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730" w:rsidRDefault="00D13D53">
      <w:pPr>
        <w:pBdr>
          <w:top w:val="none" w:sz="0" w:space="0" w:color="000000"/>
          <w:left w:val="none" w:sz="0" w:space="0" w:color="000000"/>
          <w:bottom w:val="none" w:sz="0" w:space="0" w:color="000000"/>
          <w:right w:val="none" w:sz="0" w:space="0" w:color="000000"/>
        </w:pBdr>
        <w:spacing w:line="360" w:lineRule="auto"/>
        <w:jc w:val="right"/>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 xml:space="preserve">УДК </w:t>
      </w:r>
      <w:r>
        <w:rPr>
          <w:rFonts w:ascii="Times New Roman" w:eastAsia="Times New Roman" w:hAnsi="Times New Roman" w:cs="Times New Roman"/>
          <w:b/>
          <w:bCs/>
          <w:color w:val="333333"/>
          <w:sz w:val="28"/>
          <w:szCs w:val="28"/>
        </w:rPr>
        <w:t>37.015.31:81'233]:159.93-053.4</w:t>
      </w:r>
    </w:p>
    <w:p w:rsidR="00273730" w:rsidRDefault="00D13D53">
      <w:pPr>
        <w:pBdr>
          <w:top w:val="none" w:sz="0" w:space="0" w:color="000000"/>
          <w:left w:val="none" w:sz="0" w:space="0" w:color="000000"/>
          <w:bottom w:val="none" w:sz="0" w:space="0" w:color="000000"/>
          <w:right w:val="none" w:sz="0" w:space="0" w:color="000000"/>
        </w:pBdr>
        <w:spacing w:line="360" w:lineRule="auto"/>
        <w:jc w:val="right"/>
      </w:pPr>
      <w:r>
        <w:rPr>
          <w:rFonts w:ascii="Times New Roman" w:eastAsia="Times New Roman" w:hAnsi="Times New Roman" w:cs="Times New Roman"/>
          <w:b/>
          <w:bCs/>
          <w:sz w:val="24"/>
          <w:szCs w:val="24"/>
          <w:highlight w:val="white"/>
        </w:rPr>
        <w:t>Галина Лебідь,</w:t>
      </w:r>
    </w:p>
    <w:p w:rsidR="00273730" w:rsidRDefault="00D13D53">
      <w:pPr>
        <w:pBdr>
          <w:top w:val="none" w:sz="0" w:space="0" w:color="000000"/>
          <w:left w:val="none" w:sz="0" w:space="0" w:color="000000"/>
          <w:bottom w:val="none" w:sz="0" w:space="0" w:color="000000"/>
          <w:right w:val="none" w:sz="0" w:space="0" w:color="000000"/>
        </w:pBdr>
        <w:spacing w:line="360" w:lineRule="auto"/>
        <w:jc w:val="right"/>
      </w:pPr>
      <w:r>
        <w:rPr>
          <w:rFonts w:ascii="Times New Roman" w:eastAsia="Times New Roman" w:hAnsi="Times New Roman" w:cs="Times New Roman"/>
          <w:sz w:val="24"/>
          <w:szCs w:val="24"/>
        </w:rPr>
        <w:t>ОRCID іD</w:t>
      </w:r>
      <w:r w:rsidR="008352A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0000-0001-8773-3837</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кандидат педагогічних наук,</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доцент кафедри теорії й методики</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дошкільної та початкової освіти</w:t>
      </w:r>
    </w:p>
    <w:p w:rsidR="00240333" w:rsidRDefault="00D13D53">
      <w:pPr>
        <w:pBdr>
          <w:top w:val="none" w:sz="0" w:space="0" w:color="000000"/>
          <w:left w:val="none" w:sz="0" w:space="0" w:color="000000"/>
          <w:bottom w:val="none" w:sz="0" w:space="0" w:color="000000"/>
          <w:right w:val="none" w:sz="0" w:space="0" w:color="000000"/>
        </w:pBdr>
        <w:spacing w:line="360" w:lineRule="auto"/>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Миколаївський обласний інститут </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післядипломної педагогічної освіти</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вул. Адміральська, 4-а, 54001,</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м. Миколаїв, Україна</w:t>
      </w:r>
    </w:p>
    <w:p w:rsidR="00273730" w:rsidRDefault="00D13D53">
      <w:pPr>
        <w:pBdr>
          <w:top w:val="none" w:sz="0" w:space="0" w:color="000000"/>
          <w:left w:val="none" w:sz="0" w:space="0" w:color="000000"/>
          <w:bottom w:val="none" w:sz="0" w:space="0" w:color="000000"/>
          <w:right w:val="none" w:sz="0" w:space="0" w:color="000000"/>
        </w:pBdr>
        <w:spacing w:line="360" w:lineRule="auto"/>
        <w:jc w:val="right"/>
        <w:rPr>
          <w:sz w:val="28"/>
          <w:szCs w:val="28"/>
        </w:rPr>
      </w:pPr>
      <w:r>
        <w:rPr>
          <w:rFonts w:ascii="Times New Roman" w:eastAsia="Times New Roman" w:hAnsi="Times New Roman" w:cs="Times New Roman"/>
          <w:sz w:val="28"/>
          <w:szCs w:val="28"/>
        </w:rPr>
        <w:t>halyna.milenina@moippo.mk.ua</w:t>
      </w:r>
    </w:p>
    <w:p w:rsidR="00273730" w:rsidRDefault="00D13D53">
      <w:pPr>
        <w:pBdr>
          <w:top w:val="none" w:sz="0" w:space="0" w:color="000000"/>
          <w:left w:val="none" w:sz="0" w:space="0" w:color="000000"/>
          <w:bottom w:val="none" w:sz="0" w:space="0" w:color="000000"/>
          <w:right w:val="none" w:sz="0" w:space="0" w:color="000000"/>
        </w:pBdr>
        <w:spacing w:after="200" w:line="360" w:lineRule="auto"/>
        <w:jc w:val="center"/>
        <w:rPr>
          <w:rFonts w:ascii="Times New Roman" w:eastAsia="Times New Roman" w:hAnsi="Times New Roman" w:cs="Times New Roman"/>
          <w:i/>
          <w:iCs/>
          <w:sz w:val="28"/>
          <w:szCs w:val="28"/>
        </w:rPr>
      </w:pPr>
      <w:r>
        <w:br/>
      </w:r>
    </w:p>
    <w:p w:rsidR="00273730" w:rsidRDefault="00563B52">
      <w:pPr>
        <w:pBdr>
          <w:top w:val="none" w:sz="0" w:space="0" w:color="000000"/>
          <w:left w:val="none" w:sz="0" w:space="0" w:color="000000"/>
          <w:bottom w:val="none" w:sz="0" w:space="0" w:color="000000"/>
          <w:right w:val="none" w:sz="0" w:space="0" w:color="000000"/>
        </w:pBdr>
        <w:spacing w:line="360" w:lineRule="auto"/>
        <w:ind w:left="14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 xml:space="preserve">ВПЛИВ СЕНСОРИКИ </w:t>
      </w:r>
      <w:r w:rsidR="00D13D53">
        <w:rPr>
          <w:rFonts w:ascii="Times New Roman" w:eastAsia="Times New Roman" w:hAnsi="Times New Roman" w:cs="Times New Roman"/>
          <w:b/>
          <w:bCs/>
          <w:sz w:val="28"/>
          <w:szCs w:val="28"/>
        </w:rPr>
        <w:t xml:space="preserve">НА МОВЛЕННЄВИЙ РОЗВИТОК ДИТИНИ: ПОТЕНЦІАЛ ДИДАКТИЧНИХ МАТЕРІАЛІВ </w:t>
      </w:r>
      <w:r w:rsidR="00240333">
        <w:rPr>
          <w:rFonts w:ascii="Times New Roman" w:eastAsia="Times New Roman" w:hAnsi="Times New Roman" w:cs="Times New Roman"/>
          <w:b/>
          <w:bCs/>
          <w:sz w:val="28"/>
          <w:szCs w:val="28"/>
          <w:lang w:val="uk-UA"/>
        </w:rPr>
        <w:t xml:space="preserve">У </w:t>
      </w:r>
      <w:r w:rsidR="00D13D53">
        <w:rPr>
          <w:rFonts w:ascii="Times New Roman" w:eastAsia="Times New Roman" w:hAnsi="Times New Roman" w:cs="Times New Roman"/>
          <w:b/>
          <w:bCs/>
          <w:sz w:val="28"/>
          <w:szCs w:val="28"/>
        </w:rPr>
        <w:t>ПЕДАГОГІЧНІЙ СИСТЕМІ МАРІЇ МОНТЕССОРІ</w:t>
      </w:r>
    </w:p>
    <w:p w:rsidR="008352A2" w:rsidRPr="008352A2" w:rsidRDefault="008352A2">
      <w:pPr>
        <w:pBdr>
          <w:top w:val="none" w:sz="0" w:space="0" w:color="000000"/>
          <w:left w:val="none" w:sz="0" w:space="0" w:color="000000"/>
          <w:bottom w:val="none" w:sz="0" w:space="0" w:color="000000"/>
          <w:right w:val="none" w:sz="0" w:space="0" w:color="000000"/>
        </w:pBdr>
        <w:spacing w:line="360" w:lineRule="auto"/>
        <w:ind w:left="1409"/>
        <w:jc w:val="center"/>
        <w:rPr>
          <w:rFonts w:ascii="Times New Roman" w:eastAsia="Times New Roman" w:hAnsi="Times New Roman" w:cs="Times New Roman"/>
          <w:b/>
          <w:bCs/>
          <w:sz w:val="28"/>
          <w:szCs w:val="28"/>
          <w:lang w:val="uk-UA"/>
        </w:rPr>
      </w:pP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У науково-методичній статті актуалізовано проблему сенсорного розвитку дітей дошкільного віку як передумови формування мовлення. На основі аналізу наукових джерел розглянуто поняття </w:t>
      </w:r>
      <w:r w:rsidRPr="00240333">
        <w:rPr>
          <w:rFonts w:ascii="Times New Roman" w:eastAsia="Times New Roman" w:hAnsi="Times New Roman" w:cs="Times New Roman"/>
          <w:i/>
          <w:iCs/>
          <w:sz w:val="28"/>
          <w:szCs w:val="28"/>
        </w:rPr>
        <w:t xml:space="preserve">«сенсорика». </w:t>
      </w:r>
      <w:r>
        <w:rPr>
          <w:rFonts w:ascii="Times New Roman" w:eastAsia="Times New Roman" w:hAnsi="Times New Roman" w:cs="Times New Roman"/>
          <w:i/>
          <w:iCs/>
          <w:sz w:val="28"/>
          <w:szCs w:val="28"/>
        </w:rPr>
        <w:t>Визначено умови, що забезпечують ефективність мовленнєвого ро</w:t>
      </w:r>
      <w:r w:rsidR="00240333">
        <w:rPr>
          <w:rFonts w:ascii="Times New Roman" w:eastAsia="Times New Roman" w:hAnsi="Times New Roman" w:cs="Times New Roman"/>
          <w:i/>
          <w:iCs/>
          <w:sz w:val="28"/>
          <w:szCs w:val="28"/>
        </w:rPr>
        <w:t>зв</w:t>
      </w:r>
      <w:r w:rsidR="00240333">
        <w:rPr>
          <w:rFonts w:ascii="Times New Roman" w:eastAsia="Times New Roman" w:hAnsi="Times New Roman" w:cs="Times New Roman"/>
          <w:i/>
          <w:iCs/>
          <w:sz w:val="28"/>
          <w:szCs w:val="28"/>
          <w:lang w:val="uk-UA"/>
        </w:rPr>
        <w:t>ою</w:t>
      </w:r>
      <w:r>
        <w:rPr>
          <w:rFonts w:ascii="Times New Roman" w:eastAsia="Times New Roman" w:hAnsi="Times New Roman" w:cs="Times New Roman"/>
          <w:i/>
          <w:iCs/>
          <w:sz w:val="28"/>
          <w:szCs w:val="28"/>
        </w:rPr>
        <w:t xml:space="preserve"> дітей дошкільного віку, зокрема: створення сенсорно збагаченого освітнього</w:t>
      </w:r>
      <w:r w:rsidR="00240333">
        <w:rPr>
          <w:rFonts w:ascii="Times New Roman" w:eastAsia="Times New Roman" w:hAnsi="Times New Roman" w:cs="Times New Roman"/>
          <w:i/>
          <w:iCs/>
          <w:sz w:val="28"/>
          <w:szCs w:val="28"/>
        </w:rPr>
        <w:t xml:space="preserve"> середовища, систематичне </w:t>
      </w:r>
      <w:r w:rsidR="00240333">
        <w:rPr>
          <w:rFonts w:ascii="Times New Roman" w:eastAsia="Times New Roman" w:hAnsi="Times New Roman" w:cs="Times New Roman"/>
          <w:i/>
          <w:iCs/>
          <w:sz w:val="28"/>
          <w:szCs w:val="28"/>
          <w:lang w:val="uk-UA"/>
        </w:rPr>
        <w:t>послуговув</w:t>
      </w:r>
      <w:r w:rsidR="00240333">
        <w:rPr>
          <w:rFonts w:ascii="Times New Roman" w:eastAsia="Times New Roman" w:hAnsi="Times New Roman" w:cs="Times New Roman"/>
          <w:i/>
          <w:iCs/>
          <w:sz w:val="28"/>
          <w:szCs w:val="28"/>
        </w:rPr>
        <w:t>ання дидактични</w:t>
      </w:r>
      <w:r w:rsidR="00240333">
        <w:rPr>
          <w:rFonts w:ascii="Times New Roman" w:eastAsia="Times New Roman" w:hAnsi="Times New Roman" w:cs="Times New Roman"/>
          <w:i/>
          <w:iCs/>
          <w:sz w:val="28"/>
          <w:szCs w:val="28"/>
          <w:lang w:val="uk-UA"/>
        </w:rPr>
        <w:t>ми</w:t>
      </w:r>
      <w:r w:rsidR="00240333">
        <w:rPr>
          <w:rFonts w:ascii="Times New Roman" w:eastAsia="Times New Roman" w:hAnsi="Times New Roman" w:cs="Times New Roman"/>
          <w:i/>
          <w:iCs/>
          <w:sz w:val="28"/>
          <w:szCs w:val="28"/>
        </w:rPr>
        <w:t xml:space="preserve"> матеріал</w:t>
      </w:r>
      <w:r w:rsidR="00240333">
        <w:rPr>
          <w:rFonts w:ascii="Times New Roman" w:eastAsia="Times New Roman" w:hAnsi="Times New Roman" w:cs="Times New Roman"/>
          <w:i/>
          <w:iCs/>
          <w:sz w:val="28"/>
          <w:szCs w:val="28"/>
          <w:lang w:val="uk-UA"/>
        </w:rPr>
        <w:t>ами</w:t>
      </w:r>
      <w:r w:rsidR="00240333">
        <w:rPr>
          <w:rFonts w:ascii="Times New Roman" w:eastAsia="Times New Roman" w:hAnsi="Times New Roman" w:cs="Times New Roman"/>
          <w:i/>
          <w:iCs/>
          <w:sz w:val="28"/>
          <w:szCs w:val="28"/>
        </w:rPr>
        <w:t xml:space="preserve">, </w:t>
      </w:r>
      <w:r w:rsidR="00240333">
        <w:rPr>
          <w:rFonts w:ascii="Times New Roman" w:eastAsia="Times New Roman" w:hAnsi="Times New Roman" w:cs="Times New Roman"/>
          <w:i/>
          <w:iCs/>
          <w:sz w:val="28"/>
          <w:szCs w:val="28"/>
          <w:lang w:val="uk-UA"/>
        </w:rPr>
        <w:t>у</w:t>
      </w:r>
      <w:r>
        <w:rPr>
          <w:rFonts w:ascii="Times New Roman" w:eastAsia="Times New Roman" w:hAnsi="Times New Roman" w:cs="Times New Roman"/>
          <w:i/>
          <w:iCs/>
          <w:sz w:val="28"/>
          <w:szCs w:val="28"/>
        </w:rPr>
        <w:t>рахування індивідуальних особливостей дітей, підтримка їхньої самостійної діяльності та стимулювання мовленнєвої активності. З’ясовано вплив роботи з відп</w:t>
      </w:r>
      <w:r w:rsidR="00240333">
        <w:rPr>
          <w:rFonts w:ascii="Times New Roman" w:eastAsia="Times New Roman" w:hAnsi="Times New Roman" w:cs="Times New Roman"/>
          <w:i/>
          <w:iCs/>
          <w:sz w:val="28"/>
          <w:szCs w:val="28"/>
        </w:rPr>
        <w:t xml:space="preserve">овідними матеріалами на </w:t>
      </w:r>
      <w:r w:rsidR="00240333">
        <w:rPr>
          <w:rFonts w:ascii="Times New Roman" w:eastAsia="Times New Roman" w:hAnsi="Times New Roman" w:cs="Times New Roman"/>
          <w:i/>
          <w:iCs/>
          <w:sz w:val="28"/>
          <w:szCs w:val="28"/>
          <w:lang w:val="uk-UA"/>
        </w:rPr>
        <w:t>з</w:t>
      </w:r>
      <w:r w:rsidR="00240333">
        <w:rPr>
          <w:rFonts w:ascii="Times New Roman" w:eastAsia="Times New Roman" w:hAnsi="Times New Roman" w:cs="Times New Roman"/>
          <w:i/>
          <w:iCs/>
          <w:sz w:val="28"/>
          <w:szCs w:val="28"/>
        </w:rPr>
        <w:t>ро</w:t>
      </w:r>
      <w:r w:rsidR="00240333">
        <w:rPr>
          <w:rFonts w:ascii="Times New Roman" w:eastAsia="Times New Roman" w:hAnsi="Times New Roman" w:cs="Times New Roman"/>
          <w:i/>
          <w:iCs/>
          <w:sz w:val="28"/>
          <w:szCs w:val="28"/>
          <w:lang w:val="uk-UA"/>
        </w:rPr>
        <w:t>стання</w:t>
      </w:r>
      <w:r>
        <w:rPr>
          <w:rFonts w:ascii="Times New Roman" w:eastAsia="Times New Roman" w:hAnsi="Times New Roman" w:cs="Times New Roman"/>
          <w:i/>
          <w:iCs/>
          <w:sz w:val="28"/>
          <w:szCs w:val="28"/>
        </w:rPr>
        <w:t xml:space="preserve"> мовленнєвої активності, </w:t>
      </w:r>
      <w:r w:rsidR="00240333">
        <w:rPr>
          <w:rFonts w:ascii="Times New Roman" w:eastAsia="Times New Roman" w:hAnsi="Times New Roman" w:cs="Times New Roman"/>
          <w:i/>
          <w:iCs/>
          <w:sz w:val="28"/>
          <w:szCs w:val="28"/>
          <w:lang w:val="uk-UA"/>
        </w:rPr>
        <w:t xml:space="preserve">збагачення </w:t>
      </w:r>
      <w:r>
        <w:rPr>
          <w:rFonts w:ascii="Times New Roman" w:eastAsia="Times New Roman" w:hAnsi="Times New Roman" w:cs="Times New Roman"/>
          <w:i/>
          <w:iCs/>
          <w:sz w:val="28"/>
          <w:szCs w:val="28"/>
        </w:rPr>
        <w:t>словникового запасу</w:t>
      </w:r>
      <w:r w:rsidR="00240333">
        <w:rPr>
          <w:rFonts w:ascii="Times New Roman" w:eastAsia="Times New Roman" w:hAnsi="Times New Roman" w:cs="Times New Roman"/>
          <w:i/>
          <w:iCs/>
          <w:sz w:val="28"/>
          <w:szCs w:val="28"/>
          <w:lang w:val="uk-UA"/>
        </w:rPr>
        <w:t xml:space="preserve"> й удосконалення</w:t>
      </w:r>
      <w:r>
        <w:rPr>
          <w:rFonts w:ascii="Times New Roman" w:eastAsia="Times New Roman" w:hAnsi="Times New Roman" w:cs="Times New Roman"/>
          <w:i/>
          <w:iCs/>
          <w:sz w:val="28"/>
          <w:szCs w:val="28"/>
        </w:rPr>
        <w:t xml:space="preserve"> навичок опису об’єктів у дітей дошкільного віку. З</w:t>
      </w:r>
      <w:r w:rsidR="00240333">
        <w:rPr>
          <w:rFonts w:ascii="Times New Roman" w:eastAsia="Times New Roman" w:hAnsi="Times New Roman" w:cs="Times New Roman"/>
          <w:i/>
          <w:iCs/>
          <w:sz w:val="28"/>
          <w:szCs w:val="28"/>
        </w:rPr>
        <w:t xml:space="preserve">апропоновано приклади  </w:t>
      </w:r>
      <w:r w:rsidR="00240333">
        <w:rPr>
          <w:rFonts w:ascii="Times New Roman" w:eastAsia="Times New Roman" w:hAnsi="Times New Roman" w:cs="Times New Roman"/>
          <w:i/>
          <w:iCs/>
          <w:sz w:val="28"/>
          <w:szCs w:val="28"/>
          <w:lang w:val="uk-UA"/>
        </w:rPr>
        <w:t>залуче</w:t>
      </w:r>
      <w:r w:rsidR="00240333">
        <w:rPr>
          <w:rFonts w:ascii="Times New Roman" w:eastAsia="Times New Roman" w:hAnsi="Times New Roman" w:cs="Times New Roman"/>
          <w:i/>
          <w:iCs/>
          <w:sz w:val="28"/>
          <w:szCs w:val="28"/>
        </w:rPr>
        <w:t xml:space="preserve">ння </w:t>
      </w:r>
      <w:r w:rsidR="00240333">
        <w:rPr>
          <w:rFonts w:ascii="Times New Roman" w:eastAsia="Times New Roman" w:hAnsi="Times New Roman" w:cs="Times New Roman"/>
          <w:i/>
          <w:iCs/>
          <w:sz w:val="28"/>
          <w:szCs w:val="28"/>
          <w:lang w:val="uk-UA"/>
        </w:rPr>
        <w:t>цих матеріалів у</w:t>
      </w:r>
      <w:r w:rsidR="00240333">
        <w:rPr>
          <w:rFonts w:ascii="Times New Roman" w:eastAsia="Times New Roman" w:hAnsi="Times New Roman" w:cs="Times New Roman"/>
          <w:i/>
          <w:iCs/>
          <w:sz w:val="28"/>
          <w:szCs w:val="28"/>
        </w:rPr>
        <w:t xml:space="preserve"> педагогічн</w:t>
      </w:r>
      <w:r w:rsidR="00240333">
        <w:rPr>
          <w:rFonts w:ascii="Times New Roman" w:eastAsia="Times New Roman" w:hAnsi="Times New Roman" w:cs="Times New Roman"/>
          <w:i/>
          <w:iCs/>
          <w:sz w:val="28"/>
          <w:szCs w:val="28"/>
          <w:lang w:val="uk-UA"/>
        </w:rPr>
        <w:t>у</w:t>
      </w:r>
      <w:r w:rsidR="00240333">
        <w:rPr>
          <w:rFonts w:ascii="Times New Roman" w:eastAsia="Times New Roman" w:hAnsi="Times New Roman" w:cs="Times New Roman"/>
          <w:i/>
          <w:iCs/>
          <w:sz w:val="28"/>
          <w:szCs w:val="28"/>
        </w:rPr>
        <w:t xml:space="preserve"> практи</w:t>
      </w:r>
      <w:r w:rsidR="00240333">
        <w:rPr>
          <w:rFonts w:ascii="Times New Roman" w:eastAsia="Times New Roman" w:hAnsi="Times New Roman" w:cs="Times New Roman"/>
          <w:i/>
          <w:iCs/>
          <w:sz w:val="28"/>
          <w:szCs w:val="28"/>
          <w:lang w:val="uk-UA"/>
        </w:rPr>
        <w:t>ку</w:t>
      </w:r>
      <w:r>
        <w:rPr>
          <w:rFonts w:ascii="Times New Roman" w:eastAsia="Times New Roman" w:hAnsi="Times New Roman" w:cs="Times New Roman"/>
          <w:i/>
          <w:iCs/>
          <w:sz w:val="28"/>
          <w:szCs w:val="28"/>
        </w:rPr>
        <w:t xml:space="preserve"> закладів дошкільної </w:t>
      </w:r>
      <w:r>
        <w:rPr>
          <w:rFonts w:ascii="Times New Roman" w:eastAsia="Times New Roman" w:hAnsi="Times New Roman" w:cs="Times New Roman"/>
          <w:i/>
          <w:iCs/>
          <w:sz w:val="28"/>
          <w:szCs w:val="28"/>
        </w:rPr>
        <w:lastRenderedPageBreak/>
        <w:t xml:space="preserve">освіти для стимулювання </w:t>
      </w:r>
      <w:r w:rsidRPr="00240333">
        <w:rPr>
          <w:rFonts w:ascii="Times New Roman" w:eastAsia="Times New Roman" w:hAnsi="Times New Roman" w:cs="Times New Roman"/>
          <w:i/>
          <w:iCs/>
          <w:sz w:val="28"/>
          <w:szCs w:val="28"/>
        </w:rPr>
        <w:t>сприйняття</w:t>
      </w:r>
      <w:r>
        <w:rPr>
          <w:rFonts w:ascii="Times New Roman" w:eastAsia="Times New Roman" w:hAnsi="Times New Roman" w:cs="Times New Roman"/>
          <w:i/>
          <w:iCs/>
          <w:sz w:val="28"/>
          <w:szCs w:val="28"/>
        </w:rPr>
        <w:t xml:space="preserve"> та мовленнєвого розвитку в сучасних умовах. </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pPr>
      <w:r>
        <w:rPr>
          <w:rFonts w:ascii="Times New Roman" w:eastAsia="Times New Roman" w:hAnsi="Times New Roman" w:cs="Times New Roman"/>
          <w:i/>
          <w:iCs/>
          <w:sz w:val="28"/>
          <w:szCs w:val="28"/>
        </w:rPr>
        <w:t>Подальшого розвитку в суч</w:t>
      </w:r>
      <w:r w:rsidR="00240333">
        <w:rPr>
          <w:rFonts w:ascii="Times New Roman" w:eastAsia="Times New Roman" w:hAnsi="Times New Roman" w:cs="Times New Roman"/>
          <w:i/>
          <w:iCs/>
          <w:sz w:val="28"/>
          <w:szCs w:val="28"/>
        </w:rPr>
        <w:t>асній педагогіці набули ідеї М.</w:t>
      </w:r>
      <w:r w:rsidR="00240333">
        <w:rPr>
          <w:rFonts w:ascii="Times New Roman" w:eastAsia="Times New Roman" w:hAnsi="Times New Roman" w:cs="Times New Roman"/>
          <w:i/>
          <w:iCs/>
          <w:sz w:val="28"/>
          <w:szCs w:val="28"/>
          <w:lang w:val="uk-UA"/>
        </w:rPr>
        <w:t> </w:t>
      </w:r>
      <w:r>
        <w:rPr>
          <w:rFonts w:ascii="Times New Roman" w:eastAsia="Times New Roman" w:hAnsi="Times New Roman" w:cs="Times New Roman"/>
          <w:i/>
          <w:iCs/>
          <w:sz w:val="28"/>
          <w:szCs w:val="28"/>
        </w:rPr>
        <w:t>Монтессорі щодо сенсорного виховання як основи мовленнєвого та інтелектуального розвитку дитини, а також положення С. Ф.</w:t>
      </w:r>
      <w:r w:rsidR="00F91514">
        <w:rPr>
          <w:rFonts w:ascii="Times New Roman" w:eastAsia="Times New Roman" w:hAnsi="Times New Roman" w:cs="Times New Roman"/>
          <w:i/>
          <w:iCs/>
          <w:sz w:val="28"/>
          <w:szCs w:val="28"/>
        </w:rPr>
        <w:t xml:space="preserve"> Русової, А.</w:t>
      </w:r>
      <w:r w:rsidR="00F91514">
        <w:rPr>
          <w:rFonts w:ascii="Times New Roman" w:eastAsia="Times New Roman" w:hAnsi="Times New Roman" w:cs="Times New Roman"/>
          <w:i/>
          <w:iCs/>
          <w:sz w:val="28"/>
          <w:szCs w:val="28"/>
          <w:lang w:val="uk-UA"/>
        </w:rPr>
        <w:t> </w:t>
      </w:r>
      <w:r>
        <w:rPr>
          <w:rFonts w:ascii="Times New Roman" w:eastAsia="Times New Roman" w:hAnsi="Times New Roman" w:cs="Times New Roman"/>
          <w:i/>
          <w:iCs/>
          <w:sz w:val="28"/>
          <w:szCs w:val="28"/>
        </w:rPr>
        <w:t xml:space="preserve">М. Богуш, Т. І. Поніманської щодо єдності чуттєвого досвіду, мислення та мовлення. </w:t>
      </w:r>
    </w:p>
    <w:p w:rsidR="00273730" w:rsidRPr="00F91514"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i/>
          <w:iCs/>
          <w:sz w:val="28"/>
          <w:szCs w:val="28"/>
          <w:highlight w:val="yellow"/>
        </w:rPr>
      </w:pPr>
      <w:r>
        <w:rPr>
          <w:rFonts w:ascii="Times New Roman" w:eastAsia="Times New Roman" w:hAnsi="Times New Roman" w:cs="Times New Roman"/>
          <w:b/>
          <w:bCs/>
          <w:i/>
          <w:iCs/>
          <w:sz w:val="28"/>
          <w:szCs w:val="28"/>
        </w:rPr>
        <w:t>Ключові слова:</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дидактичний матеріал; мовленнєвий розвиток; педагогічна система Монтессорі; сенсорний розвиток; </w:t>
      </w:r>
      <w:r w:rsidRPr="008352A2">
        <w:rPr>
          <w:rFonts w:ascii="Times New Roman" w:eastAsia="Times New Roman" w:hAnsi="Times New Roman" w:cs="Times New Roman"/>
          <w:i/>
          <w:iCs/>
          <w:sz w:val="28"/>
          <w:szCs w:val="28"/>
        </w:rPr>
        <w:t>сприймання.</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0"/>
        <w:jc w:val="both"/>
      </w:pPr>
      <w:r>
        <w:rPr>
          <w:rFonts w:ascii="Times New Roman" w:eastAsia="Times New Roman" w:hAnsi="Times New Roman" w:cs="Times New Roman"/>
          <w:sz w:val="28"/>
          <w:szCs w:val="28"/>
        </w:rPr>
        <w:t> © Лебідь Г. С., 2026</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8"/>
        <w:jc w:val="both"/>
      </w:pPr>
      <w:r>
        <w:rPr>
          <w:rFonts w:ascii="Times New Roman" w:eastAsia="Times New Roman" w:hAnsi="Times New Roman" w:cs="Times New Roman"/>
          <w:b/>
          <w:bCs/>
          <w:sz w:val="28"/>
          <w:szCs w:val="28"/>
        </w:rPr>
        <w:t>Постановка проблеми в загальному вигляді та її зв’язок із важливими науковими й практичними завданнями.</w:t>
      </w:r>
      <w:r>
        <w:t xml:space="preserve"> </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8"/>
        <w:jc w:val="both"/>
        <w:rPr>
          <w:rFonts w:ascii="Times New Roman" w:eastAsia="Times New Roman" w:hAnsi="Times New Roman" w:cs="Times New Roman"/>
          <w:strike/>
          <w:sz w:val="28"/>
          <w:szCs w:val="28"/>
          <w:highlight w:val="green"/>
        </w:rPr>
      </w:pPr>
      <w:r>
        <w:rPr>
          <w:rFonts w:ascii="Times New Roman" w:eastAsia="Times New Roman" w:hAnsi="Times New Roman" w:cs="Times New Roman"/>
          <w:sz w:val="28"/>
          <w:szCs w:val="28"/>
        </w:rPr>
        <w:t xml:space="preserve">Сучасна дошкільна освіта стикається з актуальною проблемою забезпечення комплексного розвитку дітей, зокрема формування мовленнєвої компетентності, що є ключовим чинником готовності до шкільного навчання. </w:t>
      </w:r>
      <w:r w:rsidR="00F91514">
        <w:rPr>
          <w:rFonts w:ascii="Times New Roman" w:eastAsia="Times New Roman" w:hAnsi="Times New Roman" w:cs="Times New Roman"/>
          <w:sz w:val="28"/>
          <w:szCs w:val="28"/>
        </w:rPr>
        <w:t xml:space="preserve">Наукові дослідження </w:t>
      </w:r>
      <w:r w:rsidR="00F91514">
        <w:rPr>
          <w:rFonts w:ascii="Times New Roman" w:eastAsia="Times New Roman" w:hAnsi="Times New Roman" w:cs="Times New Roman"/>
          <w:sz w:val="28"/>
          <w:szCs w:val="28"/>
          <w:lang w:val="uk-UA"/>
        </w:rPr>
        <w:t>за</w:t>
      </w:r>
      <w:r w:rsidR="00F91514">
        <w:rPr>
          <w:rFonts w:ascii="Times New Roman" w:eastAsia="Times New Roman" w:hAnsi="Times New Roman" w:cs="Times New Roman"/>
          <w:sz w:val="28"/>
          <w:szCs w:val="28"/>
        </w:rPr>
        <w:t>свідч</w:t>
      </w:r>
      <w:r w:rsidR="00F91514">
        <w:rPr>
          <w:rFonts w:ascii="Times New Roman" w:eastAsia="Times New Roman" w:hAnsi="Times New Roman" w:cs="Times New Roman"/>
          <w:sz w:val="28"/>
          <w:szCs w:val="28"/>
          <w:lang w:val="uk-UA"/>
        </w:rPr>
        <w:t>ую</w:t>
      </w:r>
      <w:r w:rsidR="00F91514">
        <w:rPr>
          <w:rFonts w:ascii="Times New Roman" w:eastAsia="Times New Roman" w:hAnsi="Times New Roman" w:cs="Times New Roman"/>
          <w:sz w:val="28"/>
          <w:szCs w:val="28"/>
        </w:rPr>
        <w:t>ть</w:t>
      </w:r>
      <w:r w:rsidR="00F91514">
        <w:rPr>
          <w:rFonts w:ascii="Times New Roman" w:eastAsia="Times New Roman" w:hAnsi="Times New Roman" w:cs="Times New Roman"/>
          <w:sz w:val="28"/>
          <w:szCs w:val="28"/>
          <w:lang w:val="uk-UA"/>
        </w:rPr>
        <w:t xml:space="preserve"> факт, що</w:t>
      </w:r>
      <w:r>
        <w:rPr>
          <w:rFonts w:ascii="Times New Roman" w:eastAsia="Times New Roman" w:hAnsi="Times New Roman" w:cs="Times New Roman"/>
          <w:sz w:val="28"/>
          <w:szCs w:val="28"/>
        </w:rPr>
        <w:t xml:space="preserve"> спілкування дитини формується на основі сенсорного сприймання, </w:t>
      </w:r>
      <w:r w:rsidR="00F91514">
        <w:rPr>
          <w:rFonts w:ascii="Times New Roman" w:eastAsia="Times New Roman" w:hAnsi="Times New Roman" w:cs="Times New Roman"/>
          <w:sz w:val="28"/>
          <w:szCs w:val="28"/>
        </w:rPr>
        <w:t xml:space="preserve">що забезпечує набуття досвіду </w:t>
      </w:r>
      <w:r w:rsidR="00F91514">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усвідомлення властивостей предметів, явищ і закономірностей навколишнього світу. Недостатній роз</w:t>
      </w:r>
      <w:r w:rsidR="00F91514">
        <w:rPr>
          <w:rFonts w:ascii="Times New Roman" w:eastAsia="Times New Roman" w:hAnsi="Times New Roman" w:cs="Times New Roman"/>
          <w:sz w:val="28"/>
          <w:szCs w:val="28"/>
        </w:rPr>
        <w:t xml:space="preserve">виток сприйняттєвої активності </w:t>
      </w:r>
      <w:r>
        <w:rPr>
          <w:rFonts w:ascii="Times New Roman" w:eastAsia="Times New Roman" w:hAnsi="Times New Roman" w:cs="Times New Roman"/>
          <w:sz w:val="28"/>
          <w:szCs w:val="28"/>
        </w:rPr>
        <w:t>відчуттів</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 xml:space="preserve">(зорового, слухового, тактильного, кінестетичного) може </w:t>
      </w:r>
      <w:r w:rsidR="00F91514">
        <w:rPr>
          <w:rFonts w:ascii="Times New Roman" w:eastAsia="Times New Roman" w:hAnsi="Times New Roman" w:cs="Times New Roman"/>
          <w:sz w:val="28"/>
          <w:szCs w:val="28"/>
        </w:rPr>
        <w:t xml:space="preserve">ускладнювати засвоєння понять </w:t>
      </w:r>
      <w:r w:rsidR="00F91514">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формування мовленнєвих навичок.</w:t>
      </w:r>
      <w:r>
        <w:t xml:space="preserve"> </w:t>
      </w:r>
      <w:r>
        <w:rPr>
          <w:rFonts w:ascii="Times New Roman" w:eastAsia="Times New Roman" w:hAnsi="Times New Roman" w:cs="Times New Roman"/>
          <w:sz w:val="28"/>
          <w:szCs w:val="28"/>
          <w:highlight w:val="white"/>
        </w:rPr>
        <w:t>В умовах суч</w:t>
      </w:r>
      <w:r w:rsidR="00F91514">
        <w:rPr>
          <w:rFonts w:ascii="Times New Roman" w:eastAsia="Times New Roman" w:hAnsi="Times New Roman" w:cs="Times New Roman"/>
          <w:sz w:val="28"/>
          <w:szCs w:val="28"/>
          <w:highlight w:val="white"/>
        </w:rPr>
        <w:t>асної дошкільної освіти особлив</w:t>
      </w:r>
      <w:r w:rsidR="00F91514">
        <w:rPr>
          <w:rFonts w:ascii="Times New Roman" w:eastAsia="Times New Roman" w:hAnsi="Times New Roman" w:cs="Times New Roman"/>
          <w:sz w:val="28"/>
          <w:szCs w:val="28"/>
          <w:highlight w:val="white"/>
          <w:lang w:val="uk-UA"/>
        </w:rPr>
        <w:t>ого</w:t>
      </w:r>
      <w:r>
        <w:rPr>
          <w:rFonts w:ascii="Times New Roman" w:eastAsia="Times New Roman" w:hAnsi="Times New Roman" w:cs="Times New Roman"/>
          <w:sz w:val="28"/>
          <w:szCs w:val="28"/>
          <w:highlight w:val="white"/>
        </w:rPr>
        <w:t xml:space="preserve"> значення набуває питання гармонійного поєднання розвитку перцепції й мовлення дитини. Педагогічна практика показує, що порушення мовленнєвих навичок у дітей зумовлені нерівномірним розвитком чуттєвої сфери, яка забезпечує сприйняття.</w:t>
      </w:r>
    </w:p>
    <w:p w:rsidR="00273730"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модернізації змісту дошкільної освіти особливої значущості набуває проблема взаєм</w:t>
      </w:r>
      <w:r>
        <w:rPr>
          <w:rFonts w:ascii="Times New Roman" w:eastAsia="Times New Roman" w:hAnsi="Times New Roman" w:cs="Times New Roman"/>
          <w:sz w:val="28"/>
          <w:szCs w:val="28"/>
          <w:highlight w:val="white"/>
        </w:rPr>
        <w:t xml:space="preserve">озв’язку сенсорики </w:t>
      </w:r>
      <w:r w:rsidR="00F91514">
        <w:rPr>
          <w:rFonts w:ascii="Times New Roman" w:eastAsia="Times New Roman" w:hAnsi="Times New Roman" w:cs="Times New Roman"/>
          <w:sz w:val="28"/>
          <w:szCs w:val="28"/>
          <w:highlight w:val="white"/>
          <w:lang w:val="uk-UA"/>
        </w:rPr>
        <w:t xml:space="preserve">й </w:t>
      </w:r>
      <w:r>
        <w:rPr>
          <w:rFonts w:ascii="Times New Roman" w:eastAsia="Times New Roman" w:hAnsi="Times New Roman" w:cs="Times New Roman"/>
          <w:sz w:val="28"/>
          <w:szCs w:val="28"/>
          <w:highlight w:val="white"/>
        </w:rPr>
        <w:t xml:space="preserve">мовленнєвого розвитку дитини, що відображено в положеннях </w:t>
      </w:r>
      <w:r w:rsidR="00BF7B7B" w:rsidRPr="00BF7B7B">
        <w:rPr>
          <w:rFonts w:ascii="Times New Roman" w:eastAsia="Times New Roman" w:hAnsi="Times New Roman" w:cs="Times New Roman"/>
          <w:sz w:val="28"/>
          <w:szCs w:val="28"/>
        </w:rPr>
        <w:t xml:space="preserve">Державного стандарту </w:t>
      </w:r>
      <w:r w:rsidR="00BF7B7B" w:rsidRPr="00BF7B7B">
        <w:rPr>
          <w:rFonts w:ascii="Times New Roman" w:eastAsia="Times New Roman" w:hAnsi="Times New Roman" w:cs="Times New Roman"/>
          <w:sz w:val="28"/>
          <w:szCs w:val="28"/>
        </w:rPr>
        <w:lastRenderedPageBreak/>
        <w:t xml:space="preserve">дошкільної </w:t>
      </w:r>
      <w:r w:rsidR="00BF7B7B">
        <w:rPr>
          <w:rFonts w:ascii="Times New Roman" w:eastAsia="Times New Roman" w:hAnsi="Times New Roman" w:cs="Times New Roman"/>
          <w:sz w:val="28"/>
          <w:szCs w:val="28"/>
        </w:rPr>
        <w:t xml:space="preserve">освіти, Базового компонента </w:t>
      </w:r>
      <w:r w:rsidR="00BF7B7B">
        <w:rPr>
          <w:rFonts w:ascii="Times New Roman" w:eastAsia="Times New Roman" w:hAnsi="Times New Roman" w:cs="Times New Roman"/>
          <w:sz w:val="28"/>
          <w:szCs w:val="28"/>
          <w:lang w:val="uk-UA"/>
        </w:rPr>
        <w:t xml:space="preserve">дошкільної освіти (БКДО). Зокрема в </w:t>
      </w:r>
      <w:r w:rsidR="00BF7B7B" w:rsidRPr="00BF7B7B">
        <w:rPr>
          <w:rFonts w:ascii="Times New Roman" w:eastAsia="Times New Roman" w:hAnsi="Times New Roman" w:cs="Times New Roman"/>
          <w:sz w:val="28"/>
          <w:szCs w:val="28"/>
          <w:lang w:val="uk-UA"/>
        </w:rPr>
        <w:t>БКДО</w:t>
      </w:r>
      <w:r w:rsidR="00F91514" w:rsidRPr="00BF7B7B">
        <w:rPr>
          <w:rFonts w:ascii="Times New Roman" w:eastAsia="Times New Roman" w:hAnsi="Times New Roman" w:cs="Times New Roman"/>
          <w:sz w:val="28"/>
          <w:szCs w:val="28"/>
        </w:rPr>
        <w:t xml:space="preserve"> </w:t>
      </w:r>
      <w:r w:rsidR="00F91514">
        <w:rPr>
          <w:rFonts w:ascii="Times New Roman" w:eastAsia="Times New Roman" w:hAnsi="Times New Roman" w:cs="Times New Roman"/>
          <w:sz w:val="28"/>
          <w:szCs w:val="28"/>
        </w:rPr>
        <w:t>акцент</w:t>
      </w:r>
      <w:r w:rsidR="00F91514">
        <w:rPr>
          <w:rFonts w:ascii="Times New Roman" w:eastAsia="Times New Roman" w:hAnsi="Times New Roman" w:cs="Times New Roman"/>
          <w:sz w:val="28"/>
          <w:szCs w:val="28"/>
          <w:lang w:val="uk-UA"/>
        </w:rPr>
        <w:t>овано</w:t>
      </w:r>
      <w:r w:rsidR="00BF7B7B">
        <w:rPr>
          <w:rFonts w:ascii="Times New Roman" w:eastAsia="Times New Roman" w:hAnsi="Times New Roman" w:cs="Times New Roman"/>
          <w:sz w:val="28"/>
          <w:szCs w:val="28"/>
          <w:lang w:val="uk-UA"/>
        </w:rPr>
        <w:t xml:space="preserve"> на</w:t>
      </w:r>
      <w:r>
        <w:rPr>
          <w:rFonts w:ascii="Times New Roman" w:eastAsia="Times New Roman" w:hAnsi="Times New Roman" w:cs="Times New Roman"/>
          <w:sz w:val="28"/>
          <w:szCs w:val="28"/>
        </w:rPr>
        <w:t xml:space="preserve"> </w:t>
      </w:r>
      <w:r w:rsidR="00BF7B7B">
        <w:rPr>
          <w:rFonts w:ascii="Times New Roman" w:eastAsia="Times New Roman" w:hAnsi="Times New Roman" w:cs="Times New Roman"/>
          <w:sz w:val="28"/>
          <w:szCs w:val="28"/>
          <w:lang w:val="uk-UA"/>
        </w:rPr>
        <w:t xml:space="preserve">тому, </w:t>
      </w:r>
      <w:r>
        <w:rPr>
          <w:rFonts w:ascii="Times New Roman" w:eastAsia="Times New Roman" w:hAnsi="Times New Roman" w:cs="Times New Roman"/>
          <w:sz w:val="28"/>
          <w:szCs w:val="28"/>
        </w:rPr>
        <w:t>що формування мовленнєвої компетентності вихованців має діяльнісну та чуттєво</w:t>
      </w:r>
      <w:r w:rsidR="00D436B1">
        <w:rPr>
          <w:rFonts w:ascii="Times New Roman" w:eastAsia="Times New Roman" w:hAnsi="Times New Roman" w:cs="Times New Roman"/>
          <w:sz w:val="28"/>
          <w:szCs w:val="28"/>
        </w:rPr>
        <w:t>-практичну основу</w:t>
      </w:r>
      <w:r w:rsidR="00D436B1">
        <w:rPr>
          <w:rFonts w:ascii="Times New Roman" w:eastAsia="Times New Roman" w:hAnsi="Times New Roman" w:cs="Times New Roman"/>
          <w:sz w:val="28"/>
          <w:szCs w:val="28"/>
          <w:lang w:val="uk-UA"/>
        </w:rPr>
        <w:t>. Діти набувають її</w:t>
      </w:r>
      <w:r>
        <w:rPr>
          <w:rFonts w:ascii="Times New Roman" w:eastAsia="Times New Roman" w:hAnsi="Times New Roman" w:cs="Times New Roman"/>
          <w:sz w:val="28"/>
          <w:szCs w:val="28"/>
        </w:rPr>
        <w:t xml:space="preserve"> </w:t>
      </w:r>
      <w:r w:rsidR="00D436B1">
        <w:rPr>
          <w:rFonts w:ascii="Times New Roman" w:eastAsia="Times New Roman" w:hAnsi="Times New Roman" w:cs="Times New Roman"/>
          <w:sz w:val="28"/>
          <w:szCs w:val="28"/>
        </w:rPr>
        <w:t>через сенсорику</w:t>
      </w:r>
      <w:r w:rsidR="00D436B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sidR="00D436B1">
        <w:rPr>
          <w:rFonts w:ascii="Times New Roman" w:eastAsia="Times New Roman" w:hAnsi="Times New Roman" w:cs="Times New Roman"/>
          <w:sz w:val="28"/>
          <w:szCs w:val="28"/>
        </w:rPr>
        <w:t>активно пізна</w:t>
      </w:r>
      <w:r w:rsidR="00D436B1">
        <w:rPr>
          <w:rFonts w:ascii="Times New Roman" w:eastAsia="Times New Roman" w:hAnsi="Times New Roman" w:cs="Times New Roman"/>
          <w:sz w:val="28"/>
          <w:szCs w:val="28"/>
          <w:lang w:val="uk-UA"/>
        </w:rPr>
        <w:t>ючи</w:t>
      </w:r>
      <w:r w:rsidR="00D436B1">
        <w:rPr>
          <w:rFonts w:ascii="Times New Roman" w:eastAsia="Times New Roman" w:hAnsi="Times New Roman" w:cs="Times New Roman"/>
          <w:sz w:val="28"/>
          <w:szCs w:val="28"/>
        </w:rPr>
        <w:t xml:space="preserve"> навколишн</w:t>
      </w:r>
      <w:r w:rsidR="00D436B1">
        <w:rPr>
          <w:rFonts w:ascii="Times New Roman" w:eastAsia="Times New Roman" w:hAnsi="Times New Roman" w:cs="Times New Roman"/>
          <w:sz w:val="28"/>
          <w:szCs w:val="28"/>
          <w:lang w:val="uk-UA"/>
        </w:rPr>
        <w:t>є</w:t>
      </w:r>
      <w:r w:rsidR="00D436B1">
        <w:rPr>
          <w:rFonts w:ascii="Times New Roman" w:eastAsia="Times New Roman" w:hAnsi="Times New Roman" w:cs="Times New Roman"/>
          <w:sz w:val="28"/>
          <w:szCs w:val="28"/>
        </w:rPr>
        <w:t xml:space="preserve"> середовищ</w:t>
      </w:r>
      <w:r w:rsidR="00D436B1">
        <w:rPr>
          <w:rFonts w:ascii="Times New Roman" w:eastAsia="Times New Roman" w:hAnsi="Times New Roman" w:cs="Times New Roman"/>
          <w:sz w:val="28"/>
          <w:szCs w:val="28"/>
          <w:lang w:val="uk-UA"/>
        </w:rPr>
        <w:t>е</w:t>
      </w:r>
      <w:r>
        <w:rPr>
          <w:rFonts w:ascii="Times New Roman" w:eastAsia="Times New Roman" w:hAnsi="Times New Roman" w:cs="Times New Roman"/>
          <w:sz w:val="28"/>
          <w:szCs w:val="28"/>
        </w:rPr>
        <w:t xml:space="preserve"> (Базовий компонент дошкільної освіти, 2021, с. 12–13). Саме такий досвід є первинною основою когнітивного розвитку, оскільки забезпечує формування уявлень про властивості, ознаки та взаємозв’язки об’єктів, що детермінує засвоєння лексичних одиниць, розвиток зв’язного висловлювання. </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У педагогічній системі </w:t>
      </w:r>
      <w:r>
        <w:rPr>
          <w:rFonts w:ascii="Times New Roman" w:eastAsia="Times New Roman" w:hAnsi="Times New Roman" w:cs="Times New Roman"/>
          <w:sz w:val="28"/>
          <w:szCs w:val="28"/>
          <w:highlight w:val="white"/>
        </w:rPr>
        <w:t xml:space="preserve">Марії </w:t>
      </w:r>
      <w:r>
        <w:rPr>
          <w:rFonts w:ascii="Times New Roman" w:eastAsia="Times New Roman" w:hAnsi="Times New Roman" w:cs="Times New Roman"/>
          <w:sz w:val="28"/>
          <w:szCs w:val="28"/>
        </w:rPr>
        <w:t xml:space="preserve">Монтессорі сенсорний </w:t>
      </w:r>
      <w:r>
        <w:rPr>
          <w:rFonts w:ascii="Times New Roman" w:eastAsia="Times New Roman" w:hAnsi="Times New Roman" w:cs="Times New Roman"/>
          <w:sz w:val="28"/>
          <w:szCs w:val="28"/>
          <w:highlight w:val="white"/>
        </w:rPr>
        <w:t>розвиток</w:t>
      </w:r>
      <w:r>
        <w:rPr>
          <w:rFonts w:ascii="Times New Roman" w:eastAsia="Times New Roman" w:hAnsi="Times New Roman" w:cs="Times New Roman"/>
          <w:sz w:val="28"/>
          <w:szCs w:val="28"/>
          <w:highlight w:val="yellow"/>
        </w:rPr>
        <w:t xml:space="preserve"> </w:t>
      </w:r>
      <w:r w:rsidR="00D436B1">
        <w:rPr>
          <w:rFonts w:ascii="Times New Roman" w:eastAsia="Times New Roman" w:hAnsi="Times New Roman" w:cs="Times New Roman"/>
          <w:sz w:val="28"/>
          <w:szCs w:val="28"/>
        </w:rPr>
        <w:t>розгля</w:t>
      </w:r>
      <w:r w:rsidR="00D436B1">
        <w:rPr>
          <w:rFonts w:ascii="Times New Roman" w:eastAsia="Times New Roman" w:hAnsi="Times New Roman" w:cs="Times New Roman"/>
          <w:sz w:val="28"/>
          <w:szCs w:val="28"/>
          <w:lang w:val="uk-UA"/>
        </w:rPr>
        <w:t>нуто</w:t>
      </w:r>
      <w:r>
        <w:rPr>
          <w:rFonts w:ascii="Times New Roman" w:eastAsia="Times New Roman" w:hAnsi="Times New Roman" w:cs="Times New Roman"/>
          <w:sz w:val="28"/>
          <w:szCs w:val="28"/>
        </w:rPr>
        <w:t xml:space="preserve"> </w:t>
      </w:r>
      <w:r w:rsidR="00D436B1">
        <w:rPr>
          <w:rFonts w:ascii="Times New Roman" w:eastAsia="Times New Roman" w:hAnsi="Times New Roman" w:cs="Times New Roman"/>
          <w:sz w:val="28"/>
          <w:szCs w:val="28"/>
        </w:rPr>
        <w:t xml:space="preserve">як фундамент інтелектуального </w:t>
      </w:r>
      <w:r w:rsidR="00D436B1">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мовленнєвого становлення дитини. Використання дидактичних матеріалів педагога в спеціально організованому середовищі дає змогу взяти до уваги певні властивості предметів </w:t>
      </w:r>
      <w:r>
        <w:rPr>
          <w:rFonts w:ascii="Times New Roman" w:eastAsia="Times New Roman" w:hAnsi="Times New Roman" w:cs="Times New Roman"/>
          <w:sz w:val="28"/>
          <w:szCs w:val="28"/>
          <w:highlight w:val="white"/>
        </w:rPr>
        <w:t>(форма, колір, величина, звук, текстура), що активізує пізна</w:t>
      </w:r>
      <w:r w:rsidR="00D436B1">
        <w:rPr>
          <w:rFonts w:ascii="Times New Roman" w:eastAsia="Times New Roman" w:hAnsi="Times New Roman" w:cs="Times New Roman"/>
          <w:sz w:val="28"/>
          <w:szCs w:val="28"/>
          <w:highlight w:val="white"/>
        </w:rPr>
        <w:t xml:space="preserve">вальну діяльність і </w:t>
      </w:r>
      <w:r>
        <w:rPr>
          <w:rFonts w:ascii="Times New Roman" w:eastAsia="Times New Roman" w:hAnsi="Times New Roman" w:cs="Times New Roman"/>
          <w:sz w:val="28"/>
          <w:szCs w:val="28"/>
          <w:highlight w:val="white"/>
        </w:rPr>
        <w:t>підтримує збагачення мовлення.</w:t>
      </w:r>
    </w:p>
    <w:p w:rsidR="00273730" w:rsidRPr="00D73E4C" w:rsidRDefault="00D13D53">
      <w:pPr>
        <w:pBdr>
          <w:top w:val="none" w:sz="0" w:space="0" w:color="000000"/>
          <w:left w:val="none" w:sz="0" w:space="0" w:color="000000"/>
          <w:bottom w:val="none" w:sz="0" w:space="0" w:color="000000"/>
          <w:right w:val="none" w:sz="0" w:space="0" w:color="000000"/>
        </w:pBdr>
        <w:spacing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highlight w:val="white"/>
        </w:rPr>
        <w:t>У власній педагогічній систем</w:t>
      </w:r>
      <w:r>
        <w:rPr>
          <w:rFonts w:ascii="Times New Roman" w:eastAsia="Times New Roman" w:hAnsi="Times New Roman" w:cs="Times New Roman"/>
          <w:sz w:val="28"/>
          <w:szCs w:val="28"/>
        </w:rPr>
        <w:t>і</w:t>
      </w:r>
      <w:r>
        <w:rPr>
          <w:rFonts w:ascii="Times New Roman" w:eastAsia="Times New Roman" w:hAnsi="Times New Roman" w:cs="Times New Roman"/>
          <w:sz w:val="28"/>
          <w:szCs w:val="28"/>
          <w:highlight w:val="white"/>
        </w:rPr>
        <w:t xml:space="preserve"> Марія Монтессорі пропонує унікальний підхід. Сенсорний досвід є інструментом пізнавальної діяльності та мовленнєвого з</w:t>
      </w:r>
      <w:r w:rsidR="00D73E4C">
        <w:rPr>
          <w:rFonts w:ascii="Times New Roman" w:eastAsia="Times New Roman" w:hAnsi="Times New Roman" w:cs="Times New Roman"/>
          <w:sz w:val="28"/>
          <w:szCs w:val="28"/>
          <w:highlight w:val="white"/>
        </w:rPr>
        <w:t xml:space="preserve">багачення дошкільників, а </w:t>
      </w:r>
      <w:r w:rsidR="00D73E4C">
        <w:rPr>
          <w:rFonts w:ascii="Times New Roman" w:eastAsia="Times New Roman" w:hAnsi="Times New Roman" w:cs="Times New Roman"/>
          <w:sz w:val="28"/>
          <w:szCs w:val="28"/>
          <w:highlight w:val="white"/>
          <w:lang w:val="uk-UA"/>
        </w:rPr>
        <w:t>за</w:t>
      </w:r>
      <w:r>
        <w:rPr>
          <w:rFonts w:ascii="Times New Roman" w:eastAsia="Times New Roman" w:hAnsi="Times New Roman" w:cs="Times New Roman"/>
          <w:sz w:val="28"/>
          <w:szCs w:val="28"/>
          <w:highlight w:val="white"/>
        </w:rPr>
        <w:t>ст</w:t>
      </w:r>
      <w:r w:rsidR="00D73E4C">
        <w:rPr>
          <w:rFonts w:ascii="Times New Roman" w:eastAsia="Times New Roman" w:hAnsi="Times New Roman" w:cs="Times New Roman"/>
          <w:sz w:val="28"/>
          <w:szCs w:val="28"/>
          <w:highlight w:val="white"/>
          <w:lang w:val="uk-UA"/>
        </w:rPr>
        <w:t>осув</w:t>
      </w:r>
      <w:r>
        <w:rPr>
          <w:rFonts w:ascii="Times New Roman" w:eastAsia="Times New Roman" w:hAnsi="Times New Roman" w:cs="Times New Roman"/>
          <w:sz w:val="28"/>
          <w:szCs w:val="28"/>
          <w:highlight w:val="white"/>
        </w:rPr>
        <w:t>ання дидакти</w:t>
      </w:r>
      <w:r w:rsidR="00D436B1">
        <w:rPr>
          <w:rFonts w:ascii="Times New Roman" w:eastAsia="Times New Roman" w:hAnsi="Times New Roman" w:cs="Times New Roman"/>
          <w:sz w:val="28"/>
          <w:szCs w:val="28"/>
          <w:highlight w:val="white"/>
        </w:rPr>
        <w:t>чних матеріалів сприяє тому, що</w:t>
      </w:r>
      <w:r>
        <w:rPr>
          <w:rFonts w:ascii="Times New Roman" w:eastAsia="Times New Roman" w:hAnsi="Times New Roman" w:cs="Times New Roman"/>
          <w:sz w:val="28"/>
          <w:szCs w:val="28"/>
          <w:highlight w:val="white"/>
        </w:rPr>
        <w:t xml:space="preserve"> дитина </w:t>
      </w:r>
      <w:r w:rsidR="00D436B1">
        <w:rPr>
          <w:rFonts w:ascii="Times New Roman" w:eastAsia="Times New Roman" w:hAnsi="Times New Roman" w:cs="Times New Roman"/>
          <w:sz w:val="28"/>
          <w:szCs w:val="28"/>
          <w:highlight w:val="white"/>
          <w:lang w:val="uk-UA"/>
        </w:rPr>
        <w:t xml:space="preserve">здатна </w:t>
      </w:r>
      <w:r w:rsidR="00D436B1">
        <w:rPr>
          <w:rFonts w:ascii="Times New Roman" w:eastAsia="Times New Roman" w:hAnsi="Times New Roman" w:cs="Times New Roman"/>
          <w:sz w:val="28"/>
          <w:szCs w:val="28"/>
          <w:highlight w:val="white"/>
        </w:rPr>
        <w:t>самостійно опановува</w:t>
      </w:r>
      <w:r w:rsidR="00D436B1">
        <w:rPr>
          <w:rFonts w:ascii="Times New Roman" w:eastAsia="Times New Roman" w:hAnsi="Times New Roman" w:cs="Times New Roman"/>
          <w:sz w:val="28"/>
          <w:szCs w:val="28"/>
          <w:highlight w:val="white"/>
          <w:lang w:val="uk-UA"/>
        </w:rPr>
        <w:t>ти</w:t>
      </w:r>
      <w:r>
        <w:rPr>
          <w:rFonts w:ascii="Times New Roman" w:eastAsia="Times New Roman" w:hAnsi="Times New Roman" w:cs="Times New Roman"/>
          <w:sz w:val="28"/>
          <w:szCs w:val="28"/>
          <w:highlight w:val="white"/>
        </w:rPr>
        <w:t xml:space="preserve"> закономірн</w:t>
      </w:r>
      <w:r w:rsidR="00D73E4C">
        <w:rPr>
          <w:rFonts w:ascii="Times New Roman" w:eastAsia="Times New Roman" w:hAnsi="Times New Roman" w:cs="Times New Roman"/>
          <w:sz w:val="28"/>
          <w:szCs w:val="28"/>
          <w:highlight w:val="white"/>
        </w:rPr>
        <w:t>ості предметного світу. Проблем</w:t>
      </w:r>
      <w:r w:rsidR="00D73E4C">
        <w:rPr>
          <w:rFonts w:ascii="Times New Roman" w:eastAsia="Times New Roman" w:hAnsi="Times New Roman" w:cs="Times New Roman"/>
          <w:sz w:val="28"/>
          <w:szCs w:val="28"/>
          <w:highlight w:val="white"/>
          <w:lang w:val="uk-UA"/>
        </w:rPr>
        <w:t>у</w:t>
      </w:r>
      <w:r>
        <w:rPr>
          <w:rFonts w:ascii="Times New Roman" w:eastAsia="Times New Roman" w:hAnsi="Times New Roman" w:cs="Times New Roman"/>
          <w:sz w:val="28"/>
          <w:szCs w:val="28"/>
          <w:highlight w:val="white"/>
        </w:rPr>
        <w:t xml:space="preserve"> забезпечення </w:t>
      </w:r>
      <w:r w:rsidR="00D73E4C">
        <w:rPr>
          <w:rFonts w:ascii="Times New Roman" w:eastAsia="Times New Roman" w:hAnsi="Times New Roman" w:cs="Times New Roman"/>
          <w:sz w:val="28"/>
          <w:szCs w:val="28"/>
          <w:highlight w:val="white"/>
        </w:rPr>
        <w:t xml:space="preserve">всебічного розвитку дітей недостатньо реалізовано </w:t>
      </w:r>
      <w:r w:rsidR="00D73E4C">
        <w:rPr>
          <w:rFonts w:ascii="Times New Roman" w:eastAsia="Times New Roman" w:hAnsi="Times New Roman" w:cs="Times New Roman"/>
          <w:sz w:val="28"/>
          <w:szCs w:val="28"/>
          <w:highlight w:val="white"/>
          <w:lang w:val="uk-UA"/>
        </w:rPr>
        <w:t>в</w:t>
      </w:r>
      <w:r>
        <w:rPr>
          <w:rFonts w:ascii="Times New Roman" w:eastAsia="Times New Roman" w:hAnsi="Times New Roman" w:cs="Times New Roman"/>
          <w:sz w:val="28"/>
          <w:szCs w:val="28"/>
          <w:highlight w:val="white"/>
        </w:rPr>
        <w:t xml:space="preserve"> завда</w:t>
      </w:r>
      <w:r w:rsidR="00D73E4C">
        <w:rPr>
          <w:rFonts w:ascii="Times New Roman" w:eastAsia="Times New Roman" w:hAnsi="Times New Roman" w:cs="Times New Roman"/>
          <w:sz w:val="28"/>
          <w:szCs w:val="28"/>
          <w:highlight w:val="white"/>
        </w:rPr>
        <w:t>ннях дошкільної освіти, зокрема</w:t>
      </w:r>
      <w:r>
        <w:rPr>
          <w:rFonts w:ascii="Times New Roman" w:eastAsia="Times New Roman" w:hAnsi="Times New Roman" w:cs="Times New Roman"/>
          <w:sz w:val="28"/>
          <w:szCs w:val="28"/>
          <w:highlight w:val="white"/>
        </w:rPr>
        <w:t xml:space="preserve"> щодо гармонійного поєднання сприймання та мовленнєвого становлення. Наукові дослідження вчених показують, що сенсорний досвід є основою збагачення лексичного запасу</w:t>
      </w:r>
      <w:r w:rsidR="00D73E4C">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оскільки забезпечує сприйняття, розпізнавання </w:t>
      </w:r>
      <w:r w:rsidR="00D73E4C">
        <w:rPr>
          <w:rFonts w:ascii="Times New Roman" w:eastAsia="Times New Roman" w:hAnsi="Times New Roman" w:cs="Times New Roman"/>
          <w:sz w:val="28"/>
          <w:szCs w:val="28"/>
          <w:highlight w:val="white"/>
          <w:lang w:val="uk-UA"/>
        </w:rPr>
        <w:t xml:space="preserve">й </w:t>
      </w:r>
      <w:r>
        <w:rPr>
          <w:rFonts w:ascii="Times New Roman" w:eastAsia="Times New Roman" w:hAnsi="Times New Roman" w:cs="Times New Roman"/>
          <w:sz w:val="28"/>
          <w:szCs w:val="28"/>
          <w:highlight w:val="white"/>
        </w:rPr>
        <w:t>усвідомлення властивостей предметів, явищ і закономірностей навколишнього сві</w:t>
      </w:r>
      <w:r w:rsidR="00D73E4C">
        <w:rPr>
          <w:rFonts w:ascii="Times New Roman" w:eastAsia="Times New Roman" w:hAnsi="Times New Roman" w:cs="Times New Roman"/>
          <w:sz w:val="28"/>
          <w:szCs w:val="28"/>
          <w:highlight w:val="white"/>
        </w:rPr>
        <w:t xml:space="preserve">ту. Нерівномірний або неповний </w:t>
      </w:r>
      <w:r w:rsidR="00D73E4C">
        <w:rPr>
          <w:rFonts w:ascii="Times New Roman" w:eastAsia="Times New Roman" w:hAnsi="Times New Roman" w:cs="Times New Roman"/>
          <w:sz w:val="28"/>
          <w:szCs w:val="28"/>
          <w:highlight w:val="white"/>
          <w:lang w:val="uk-UA"/>
        </w:rPr>
        <w:t>у</w:t>
      </w:r>
      <w:r>
        <w:rPr>
          <w:rFonts w:ascii="Times New Roman" w:eastAsia="Times New Roman" w:hAnsi="Times New Roman" w:cs="Times New Roman"/>
          <w:sz w:val="28"/>
          <w:szCs w:val="28"/>
          <w:highlight w:val="white"/>
        </w:rPr>
        <w:t xml:space="preserve">плив на чутливу сферу (зорового, слухового, тактильного, кінестетичного каналів сприйняття) ускладнює засвоєння понять, удосконалення навичок та здатності вихованців </w:t>
      </w:r>
      <w:r w:rsidR="00D73E4C">
        <w:rPr>
          <w:rFonts w:ascii="Times New Roman" w:eastAsia="Times New Roman" w:hAnsi="Times New Roman" w:cs="Times New Roman"/>
          <w:sz w:val="28"/>
          <w:szCs w:val="28"/>
          <w:highlight w:val="white"/>
        </w:rPr>
        <w:t>узагальн</w:t>
      </w:r>
      <w:r w:rsidR="00D73E4C">
        <w:rPr>
          <w:rFonts w:ascii="Times New Roman" w:eastAsia="Times New Roman" w:hAnsi="Times New Roman" w:cs="Times New Roman"/>
          <w:sz w:val="28"/>
          <w:szCs w:val="28"/>
          <w:lang w:val="uk-UA"/>
        </w:rPr>
        <w:t>ювати.</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Водночас у практиці дошкільних закла</w:t>
      </w:r>
      <w:r w:rsidR="00D73E4C">
        <w:rPr>
          <w:rFonts w:ascii="Times New Roman" w:eastAsia="Times New Roman" w:hAnsi="Times New Roman" w:cs="Times New Roman"/>
          <w:sz w:val="28"/>
          <w:szCs w:val="28"/>
        </w:rPr>
        <w:t>дів недостатньо в</w:t>
      </w:r>
      <w:r w:rsidR="00D73E4C">
        <w:rPr>
          <w:rFonts w:ascii="Times New Roman" w:eastAsia="Times New Roman" w:hAnsi="Times New Roman" w:cs="Times New Roman"/>
          <w:sz w:val="28"/>
          <w:szCs w:val="28"/>
          <w:lang w:val="uk-UA"/>
        </w:rPr>
        <w:t>пр</w:t>
      </w:r>
      <w:r w:rsidR="00D73E4C">
        <w:rPr>
          <w:rFonts w:ascii="Times New Roman" w:eastAsia="Times New Roman" w:hAnsi="Times New Roman" w:cs="Times New Roman"/>
          <w:sz w:val="28"/>
          <w:szCs w:val="28"/>
        </w:rPr>
        <w:t>ов</w:t>
      </w:r>
      <w:r w:rsidR="00D73E4C">
        <w:rPr>
          <w:rFonts w:ascii="Times New Roman" w:eastAsia="Times New Roman" w:hAnsi="Times New Roman" w:cs="Times New Roman"/>
          <w:sz w:val="28"/>
          <w:szCs w:val="28"/>
          <w:lang w:val="uk-UA"/>
        </w:rPr>
        <w:t>адж</w:t>
      </w:r>
      <w:r w:rsidR="00D73E4C">
        <w:rPr>
          <w:rFonts w:ascii="Times New Roman" w:eastAsia="Times New Roman" w:hAnsi="Times New Roman" w:cs="Times New Roman"/>
          <w:sz w:val="28"/>
          <w:szCs w:val="28"/>
        </w:rPr>
        <w:t>ують</w:t>
      </w:r>
      <w:r>
        <w:rPr>
          <w:rFonts w:ascii="Times New Roman" w:eastAsia="Times New Roman" w:hAnsi="Times New Roman" w:cs="Times New Roman"/>
          <w:sz w:val="28"/>
          <w:szCs w:val="28"/>
        </w:rPr>
        <w:t xml:space="preserve"> ефективні педагогічні інструменти, зокрема дидактичні матеріали за педагогічною системою раннього</w:t>
      </w:r>
      <w:r w:rsidR="00D73E4C">
        <w:rPr>
          <w:rFonts w:ascii="Times New Roman" w:eastAsia="Times New Roman" w:hAnsi="Times New Roman" w:cs="Times New Roman"/>
          <w:sz w:val="28"/>
          <w:szCs w:val="28"/>
          <w:highlight w:val="white"/>
        </w:rPr>
        <w:t xml:space="preserve"> виховання, </w:t>
      </w:r>
      <w:r w:rsidR="00D73E4C">
        <w:rPr>
          <w:rFonts w:ascii="Times New Roman" w:eastAsia="Times New Roman" w:hAnsi="Times New Roman" w:cs="Times New Roman"/>
          <w:sz w:val="28"/>
          <w:szCs w:val="28"/>
          <w:lang w:val="uk-UA"/>
        </w:rPr>
        <w:t>що</w:t>
      </w:r>
      <w:r>
        <w:rPr>
          <w:rFonts w:ascii="Times New Roman" w:eastAsia="Times New Roman" w:hAnsi="Times New Roman" w:cs="Times New Roman"/>
          <w:sz w:val="28"/>
          <w:szCs w:val="28"/>
        </w:rPr>
        <w:t xml:space="preserve"> стим</w:t>
      </w:r>
      <w:r w:rsidR="00D73E4C">
        <w:rPr>
          <w:rFonts w:ascii="Times New Roman" w:eastAsia="Times New Roman" w:hAnsi="Times New Roman" w:cs="Times New Roman"/>
          <w:sz w:val="28"/>
          <w:szCs w:val="28"/>
        </w:rPr>
        <w:t xml:space="preserve">улюють пізнавальну діяльність </w:t>
      </w:r>
      <w:r w:rsidR="00D73E4C">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мовленнєве формування вихованців дошкільного віку. Через це сенсорний досвід у віці 3–6 років часто формується неповно або нерівномірно, що знижує ефективн</w:t>
      </w:r>
      <w:r w:rsidR="00D73E4C">
        <w:rPr>
          <w:rFonts w:ascii="Times New Roman" w:eastAsia="Times New Roman" w:hAnsi="Times New Roman" w:cs="Times New Roman"/>
          <w:sz w:val="28"/>
          <w:szCs w:val="28"/>
        </w:rPr>
        <w:t xml:space="preserve">ість мовленнєвого становлення </w:t>
      </w:r>
      <w:r w:rsidR="00D73E4C">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підготовки до шкільного навчання. </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Суперечності дослідження полягають між:</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необхідністю забезпечення гармонійного поєднання </w:t>
      </w:r>
      <w:r>
        <w:rPr>
          <w:rFonts w:ascii="Times New Roman" w:eastAsia="Times New Roman" w:hAnsi="Times New Roman" w:cs="Times New Roman"/>
          <w:i/>
          <w:iCs/>
          <w:sz w:val="28"/>
          <w:szCs w:val="28"/>
          <w:highlight w:val="white"/>
        </w:rPr>
        <w:t>чуттєвого сприймання</w:t>
      </w:r>
      <w:r>
        <w:rPr>
          <w:rFonts w:ascii="Times New Roman" w:eastAsia="Times New Roman" w:hAnsi="Times New Roman" w:cs="Times New Roman"/>
          <w:sz w:val="28"/>
          <w:szCs w:val="28"/>
        </w:rPr>
        <w:t xml:space="preserve"> та мовленнєвого розвитку дітей дошкільного віку і недостатнім використанням ефективних педагогічних засобів у практиці </w:t>
      </w:r>
      <w:r>
        <w:rPr>
          <w:rFonts w:ascii="Times New Roman" w:eastAsia="Times New Roman" w:hAnsi="Times New Roman" w:cs="Times New Roman"/>
          <w:sz w:val="28"/>
          <w:szCs w:val="28"/>
          <w:highlight w:val="white"/>
        </w:rPr>
        <w:t>дошкільної освіти;</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green"/>
        </w:rPr>
      </w:pPr>
      <w:r>
        <w:rPr>
          <w:rFonts w:ascii="Times New Roman" w:eastAsia="Times New Roman" w:hAnsi="Times New Roman" w:cs="Times New Roman"/>
          <w:sz w:val="28"/>
          <w:szCs w:val="28"/>
        </w:rPr>
        <w:t>- значним розвивальним потенціалом дидактичних матеріалів за методом Марії Монтессорі та недостатнім рівнем їх</w:t>
      </w:r>
      <w:r w:rsidR="00D73E4C">
        <w:rPr>
          <w:rFonts w:ascii="Times New Roman" w:eastAsia="Times New Roman" w:hAnsi="Times New Roman" w:cs="Times New Roman"/>
          <w:sz w:val="28"/>
          <w:szCs w:val="28"/>
        </w:rPr>
        <w:t xml:space="preserve"> системного в</w:t>
      </w:r>
      <w:r w:rsidR="00D73E4C">
        <w:rPr>
          <w:rFonts w:ascii="Times New Roman" w:eastAsia="Times New Roman" w:hAnsi="Times New Roman" w:cs="Times New Roman"/>
          <w:sz w:val="28"/>
          <w:szCs w:val="28"/>
          <w:lang w:val="uk-UA"/>
        </w:rPr>
        <w:t>провадже</w:t>
      </w:r>
      <w:r>
        <w:rPr>
          <w:rFonts w:ascii="Times New Roman" w:eastAsia="Times New Roman" w:hAnsi="Times New Roman" w:cs="Times New Roman"/>
          <w:sz w:val="28"/>
          <w:szCs w:val="28"/>
        </w:rPr>
        <w:t xml:space="preserve">ння </w:t>
      </w:r>
      <w:r w:rsidR="00D73E4C">
        <w:rPr>
          <w:rFonts w:ascii="Times New Roman" w:eastAsia="Times New Roman" w:hAnsi="Times New Roman" w:cs="Times New Roman"/>
          <w:sz w:val="28"/>
          <w:szCs w:val="28"/>
          <w:lang w:val="uk-UA"/>
        </w:rPr>
        <w:t xml:space="preserve">в роботі </w:t>
      </w:r>
      <w:r w:rsidR="00D73E4C">
        <w:rPr>
          <w:rFonts w:ascii="Times New Roman" w:eastAsia="Times New Roman" w:hAnsi="Times New Roman" w:cs="Times New Roman"/>
          <w:sz w:val="28"/>
          <w:szCs w:val="28"/>
        </w:rPr>
        <w:t>виховател</w:t>
      </w:r>
      <w:r w:rsidR="00D73E4C">
        <w:rPr>
          <w:rFonts w:ascii="Times New Roman" w:eastAsia="Times New Roman" w:hAnsi="Times New Roman" w:cs="Times New Roman"/>
          <w:sz w:val="28"/>
          <w:szCs w:val="28"/>
          <w:lang w:val="uk-UA"/>
        </w:rPr>
        <w:t>ів</w:t>
      </w:r>
      <w:r>
        <w:rPr>
          <w:rFonts w:ascii="Times New Roman" w:eastAsia="Times New Roman" w:hAnsi="Times New Roman" w:cs="Times New Roman"/>
          <w:sz w:val="28"/>
          <w:szCs w:val="28"/>
        </w:rPr>
        <w:t xml:space="preserve"> ЗДО</w:t>
      </w:r>
      <w:r>
        <w:t>.</w:t>
      </w:r>
    </w:p>
    <w:p w:rsidR="00273730" w:rsidRPr="00D73E4C"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trike/>
          <w:sz w:val="28"/>
          <w:szCs w:val="28"/>
          <w:highlight w:val="green"/>
        </w:rPr>
      </w:pPr>
      <w:r>
        <w:rPr>
          <w:rFonts w:ascii="Times New Roman" w:eastAsia="Times New Roman" w:hAnsi="Times New Roman" w:cs="Times New Roman"/>
          <w:sz w:val="28"/>
          <w:szCs w:val="28"/>
        </w:rPr>
        <w:t>Шляхи розв’я</w:t>
      </w:r>
      <w:r w:rsidR="00D73E4C">
        <w:rPr>
          <w:rFonts w:ascii="Times New Roman" w:eastAsia="Times New Roman" w:hAnsi="Times New Roman" w:cs="Times New Roman"/>
          <w:sz w:val="28"/>
          <w:szCs w:val="28"/>
        </w:rPr>
        <w:t xml:space="preserve">зання окреслених суперечностей </w:t>
      </w:r>
      <w:r w:rsidR="00D73E4C">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бачаємо </w:t>
      </w:r>
      <w:r w:rsidR="00D73E4C">
        <w:rPr>
          <w:rFonts w:ascii="Times New Roman" w:eastAsia="Times New Roman" w:hAnsi="Times New Roman" w:cs="Times New Roman"/>
          <w:sz w:val="28"/>
          <w:szCs w:val="28"/>
          <w:lang w:val="uk-UA"/>
        </w:rPr>
        <w:t>в активному застосува</w:t>
      </w:r>
      <w:r w:rsidR="00D73E4C">
        <w:rPr>
          <w:rFonts w:ascii="Times New Roman" w:eastAsia="Times New Roman" w:hAnsi="Times New Roman" w:cs="Times New Roman"/>
          <w:sz w:val="28"/>
          <w:szCs w:val="28"/>
        </w:rPr>
        <w:t>нні в освітн</w:t>
      </w:r>
      <w:r w:rsidR="00D73E4C">
        <w:rPr>
          <w:rFonts w:ascii="Times New Roman" w:eastAsia="Times New Roman" w:hAnsi="Times New Roman" w:cs="Times New Roman"/>
          <w:sz w:val="28"/>
          <w:szCs w:val="28"/>
          <w:lang w:val="uk-UA"/>
        </w:rPr>
        <w:t>ьому</w:t>
      </w:r>
      <w:r>
        <w:rPr>
          <w:rFonts w:ascii="Times New Roman" w:eastAsia="Times New Roman" w:hAnsi="Times New Roman" w:cs="Times New Roman"/>
          <w:sz w:val="28"/>
          <w:szCs w:val="28"/>
        </w:rPr>
        <w:t xml:space="preserve"> процес</w:t>
      </w:r>
      <w:r w:rsidR="00D73E4C">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ЗДО дидактичних матеріалів</w:t>
      </w:r>
      <w:r>
        <w:rPr>
          <w:rFonts w:ascii="Times New Roman" w:eastAsia="Times New Roman" w:hAnsi="Times New Roman" w:cs="Times New Roman"/>
          <w:sz w:val="28"/>
          <w:szCs w:val="28"/>
          <w:highlight w:val="white"/>
        </w:rPr>
        <w:t xml:space="preserve"> Марії Монтессорі</w:t>
      </w:r>
      <w:r>
        <w:rPr>
          <w:rFonts w:ascii="Times New Roman" w:eastAsia="Times New Roman" w:hAnsi="Times New Roman" w:cs="Times New Roman"/>
          <w:sz w:val="28"/>
          <w:szCs w:val="28"/>
        </w:rPr>
        <w:t>, створенні сенсорно збагаченого освітнього середовища та ц</w:t>
      </w:r>
      <w:r w:rsidR="00D73E4C">
        <w:rPr>
          <w:rFonts w:ascii="Times New Roman" w:eastAsia="Times New Roman" w:hAnsi="Times New Roman" w:cs="Times New Roman"/>
          <w:sz w:val="28"/>
          <w:szCs w:val="28"/>
        </w:rPr>
        <w:t>ілеспрямованого в</w:t>
      </w:r>
      <w:r w:rsidR="00D73E4C">
        <w:rPr>
          <w:rFonts w:ascii="Times New Roman" w:eastAsia="Times New Roman" w:hAnsi="Times New Roman" w:cs="Times New Roman"/>
          <w:sz w:val="28"/>
          <w:szCs w:val="28"/>
          <w:lang w:val="uk-UA"/>
        </w:rPr>
        <w:t>провадження</w:t>
      </w:r>
      <w:r>
        <w:rPr>
          <w:rFonts w:ascii="Times New Roman" w:eastAsia="Times New Roman" w:hAnsi="Times New Roman" w:cs="Times New Roman"/>
          <w:sz w:val="28"/>
          <w:szCs w:val="28"/>
        </w:rPr>
        <w:t xml:space="preserve"> досвіду </w:t>
      </w:r>
      <w:r w:rsidR="00D73E4C">
        <w:rPr>
          <w:rFonts w:ascii="Times New Roman" w:eastAsia="Times New Roman" w:hAnsi="Times New Roman" w:cs="Times New Roman"/>
          <w:sz w:val="28"/>
          <w:szCs w:val="28"/>
          <w:lang w:val="uk-UA"/>
        </w:rPr>
        <w:t xml:space="preserve">роботи з </w:t>
      </w:r>
      <w:r w:rsidR="00D73E4C">
        <w:rPr>
          <w:rFonts w:ascii="Times New Roman" w:eastAsia="Times New Roman" w:hAnsi="Times New Roman" w:cs="Times New Roman"/>
          <w:sz w:val="28"/>
          <w:szCs w:val="28"/>
        </w:rPr>
        <w:t>діт</w:t>
      </w:r>
      <w:r w:rsidR="00D73E4C">
        <w:rPr>
          <w:rFonts w:ascii="Times New Roman" w:eastAsia="Times New Roman" w:hAnsi="Times New Roman" w:cs="Times New Roman"/>
          <w:sz w:val="28"/>
          <w:szCs w:val="28"/>
          <w:lang w:val="uk-UA"/>
        </w:rPr>
        <w:t>ьми</w:t>
      </w:r>
      <w:r w:rsidR="00D73E4C">
        <w:rPr>
          <w:rFonts w:ascii="Times New Roman" w:eastAsia="Times New Roman" w:hAnsi="Times New Roman" w:cs="Times New Roman"/>
          <w:sz w:val="28"/>
          <w:szCs w:val="28"/>
        </w:rPr>
        <w:t xml:space="preserve"> </w:t>
      </w:r>
      <w:r w:rsidR="00D73E4C">
        <w:rPr>
          <w:rFonts w:ascii="Times New Roman" w:eastAsia="Times New Roman" w:hAnsi="Times New Roman" w:cs="Times New Roman"/>
          <w:sz w:val="28"/>
          <w:szCs w:val="28"/>
          <w:lang w:val="uk-UA"/>
        </w:rPr>
        <w:t>щодо</w:t>
      </w:r>
      <w:r>
        <w:rPr>
          <w:rFonts w:ascii="Times New Roman" w:eastAsia="Times New Roman" w:hAnsi="Times New Roman" w:cs="Times New Roman"/>
          <w:sz w:val="28"/>
          <w:szCs w:val="28"/>
        </w:rPr>
        <w:t xml:space="preserve"> розвитку мовлення в щоденному спілкуванні.</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Зазначене зумовлює необхідність дослідження тео</w:t>
      </w:r>
      <w:r w:rsidR="00D73E4C">
        <w:rPr>
          <w:rFonts w:ascii="Times New Roman" w:eastAsia="Times New Roman" w:hAnsi="Times New Roman" w:cs="Times New Roman"/>
          <w:sz w:val="28"/>
          <w:szCs w:val="28"/>
        </w:rPr>
        <w:t xml:space="preserve">ретичних і практичних аспектів </w:t>
      </w:r>
      <w:r w:rsidR="00D73E4C">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пливу сенсорного пізнання на формування мовлення через використання дидактичних матеріалів </w:t>
      </w:r>
      <w:r w:rsidRPr="00D73E4C">
        <w:rPr>
          <w:rFonts w:ascii="Times New Roman" w:eastAsia="Times New Roman" w:hAnsi="Times New Roman" w:cs="Times New Roman"/>
          <w:sz w:val="28"/>
          <w:szCs w:val="28"/>
        </w:rPr>
        <w:t>педагога.</w:t>
      </w:r>
    </w:p>
    <w:p w:rsidR="00273730" w:rsidRPr="000D4E32" w:rsidRDefault="00D13D53">
      <w:pPr>
        <w:pBdr>
          <w:top w:val="none" w:sz="0" w:space="0" w:color="000000"/>
          <w:left w:val="none" w:sz="0" w:space="0" w:color="000000"/>
          <w:bottom w:val="none" w:sz="0" w:space="0" w:color="000000"/>
          <w:right w:val="none" w:sz="0" w:space="1" w:color="000000"/>
        </w:pBdr>
        <w:shd w:val="clear" w:color="auto" w:fill="FFFFFF"/>
        <w:tabs>
          <w:tab w:val="center" w:pos="4677"/>
        </w:tabs>
        <w:spacing w:line="360" w:lineRule="auto"/>
        <w:ind w:firstLine="850"/>
        <w:jc w:val="both"/>
        <w:rPr>
          <w:rFonts w:ascii="Times New Roman" w:hAnsi="Times New Roman" w:cs="Times New Roman"/>
          <w:b/>
          <w:bCs/>
        </w:rPr>
      </w:pPr>
      <w:r>
        <w:rPr>
          <w:rFonts w:ascii="Times New Roman" w:eastAsia="Times New Roman" w:hAnsi="Times New Roman" w:cs="Times New Roman"/>
          <w:b/>
          <w:bCs/>
          <w:sz w:val="28"/>
          <w:szCs w:val="28"/>
          <w:highlight w:val="white"/>
        </w:rPr>
        <w:t>Аналіз останніх публікацій.</w:t>
      </w:r>
      <w:r>
        <w:t xml:space="preserve"> </w:t>
      </w:r>
      <w:r w:rsidR="000D4E32">
        <w:rPr>
          <w:rFonts w:ascii="Times New Roman" w:eastAsia="Times New Roman" w:hAnsi="Times New Roman" w:cs="Times New Roman"/>
          <w:sz w:val="28"/>
          <w:szCs w:val="28"/>
          <w:highlight w:val="white"/>
        </w:rPr>
        <w:t>Окреслен</w:t>
      </w:r>
      <w:r w:rsidR="000D4E32">
        <w:rPr>
          <w:rFonts w:ascii="Times New Roman" w:eastAsia="Times New Roman" w:hAnsi="Times New Roman" w:cs="Times New Roman"/>
          <w:sz w:val="28"/>
          <w:szCs w:val="28"/>
          <w:highlight w:val="white"/>
          <w:lang w:val="uk-UA"/>
        </w:rPr>
        <w:t>у</w:t>
      </w:r>
      <w:r w:rsidR="000D4E32">
        <w:rPr>
          <w:rFonts w:ascii="Times New Roman" w:eastAsia="Times New Roman" w:hAnsi="Times New Roman" w:cs="Times New Roman"/>
          <w:sz w:val="28"/>
          <w:szCs w:val="28"/>
          <w:highlight w:val="white"/>
        </w:rPr>
        <w:t xml:space="preserve"> проблем</w:t>
      </w:r>
      <w:r w:rsidR="000D4E32">
        <w:rPr>
          <w:rFonts w:ascii="Times New Roman" w:eastAsia="Times New Roman" w:hAnsi="Times New Roman" w:cs="Times New Roman"/>
          <w:sz w:val="28"/>
          <w:szCs w:val="28"/>
          <w:highlight w:val="white"/>
          <w:lang w:val="uk-UA"/>
        </w:rPr>
        <w:t>у</w:t>
      </w:r>
      <w:r w:rsidR="000D4E32">
        <w:rPr>
          <w:rFonts w:ascii="Times New Roman" w:eastAsia="Times New Roman" w:hAnsi="Times New Roman" w:cs="Times New Roman"/>
          <w:sz w:val="28"/>
          <w:szCs w:val="28"/>
          <w:highlight w:val="white"/>
        </w:rPr>
        <w:t xml:space="preserve"> д</w:t>
      </w:r>
      <w:r w:rsidR="000D4E32">
        <w:rPr>
          <w:rFonts w:ascii="Times New Roman" w:eastAsia="Times New Roman" w:hAnsi="Times New Roman" w:cs="Times New Roman"/>
          <w:sz w:val="28"/>
          <w:szCs w:val="28"/>
          <w:highlight w:val="white"/>
          <w:lang w:val="uk-UA"/>
        </w:rPr>
        <w:t>ок</w:t>
      </w:r>
      <w:r w:rsidR="000D4E32">
        <w:rPr>
          <w:rFonts w:ascii="Times New Roman" w:eastAsia="Times New Roman" w:hAnsi="Times New Roman" w:cs="Times New Roman"/>
          <w:sz w:val="28"/>
          <w:szCs w:val="28"/>
          <w:highlight w:val="white"/>
        </w:rPr>
        <w:t>л</w:t>
      </w:r>
      <w:r w:rsidR="000D4E32">
        <w:rPr>
          <w:rFonts w:ascii="Times New Roman" w:eastAsia="Times New Roman" w:hAnsi="Times New Roman" w:cs="Times New Roman"/>
          <w:sz w:val="28"/>
          <w:szCs w:val="28"/>
          <w:highlight w:val="white"/>
          <w:lang w:val="uk-UA"/>
        </w:rPr>
        <w:t>ад</w:t>
      </w:r>
      <w:r w:rsidR="000D4E32">
        <w:rPr>
          <w:rFonts w:ascii="Times New Roman" w:eastAsia="Times New Roman" w:hAnsi="Times New Roman" w:cs="Times New Roman"/>
          <w:sz w:val="28"/>
          <w:szCs w:val="28"/>
          <w:highlight w:val="white"/>
        </w:rPr>
        <w:t>но розглянут</w:t>
      </w:r>
      <w:r w:rsidR="000D4E32">
        <w:rPr>
          <w:rFonts w:ascii="Times New Roman" w:eastAsia="Times New Roman" w:hAnsi="Times New Roman" w:cs="Times New Roman"/>
          <w:sz w:val="28"/>
          <w:szCs w:val="28"/>
          <w:highlight w:val="white"/>
          <w:lang w:val="uk-UA"/>
        </w:rPr>
        <w:t>о</w:t>
      </w:r>
      <w:r>
        <w:rPr>
          <w:rFonts w:ascii="Times New Roman" w:eastAsia="Times New Roman" w:hAnsi="Times New Roman" w:cs="Times New Roman"/>
          <w:sz w:val="28"/>
          <w:szCs w:val="28"/>
          <w:highlight w:val="white"/>
        </w:rPr>
        <w:t xml:space="preserve"> в наукових працях дослідників різних поколінь.</w:t>
      </w:r>
      <w:r>
        <w:rPr>
          <w:rFonts w:ascii="Times New Roman" w:eastAsia="Times New Roman" w:hAnsi="Times New Roman" w:cs="Times New Roman"/>
          <w:sz w:val="28"/>
          <w:szCs w:val="28"/>
        </w:rPr>
        <w:t xml:space="preserve"> </w:t>
      </w:r>
      <w:r w:rsidR="000D4E32">
        <w:rPr>
          <w:rFonts w:ascii="Times New Roman" w:eastAsia="Times New Roman" w:hAnsi="Times New Roman" w:cs="Times New Roman"/>
          <w:sz w:val="28"/>
          <w:szCs w:val="28"/>
          <w:highlight w:val="white"/>
        </w:rPr>
        <w:t>За словами М.</w:t>
      </w:r>
      <w:r w:rsidR="000D4E32">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Монтессорі, сенсорний розвиток є основою пізнання: через сприймання форми, кольору, розміру, текстури й звуку дитина засвоює поняття та вчиться їх називати. Робота з такими матеріалами збагачує словник, </w:t>
      </w:r>
      <w:r>
        <w:rPr>
          <w:rFonts w:ascii="Times New Roman" w:eastAsia="Times New Roman" w:hAnsi="Times New Roman" w:cs="Times New Roman"/>
          <w:sz w:val="28"/>
          <w:szCs w:val="28"/>
          <w:highlight w:val="white"/>
        </w:rPr>
        <w:lastRenderedPageBreak/>
        <w:t>розвиває увагу й мислення, формуючи зв’язне мовлення (Дичківська І. М., Поніманс</w:t>
      </w:r>
      <w:r w:rsidR="000D4E32">
        <w:rPr>
          <w:rFonts w:ascii="Times New Roman" w:eastAsia="Times New Roman" w:hAnsi="Times New Roman" w:cs="Times New Roman"/>
          <w:sz w:val="28"/>
          <w:szCs w:val="28"/>
          <w:highlight w:val="white"/>
        </w:rPr>
        <w:t>ька Т. І.</w:t>
      </w:r>
      <w:r w:rsidR="000D4E32">
        <w:rPr>
          <w:rFonts w:ascii="Times New Roman" w:eastAsia="Times New Roman" w:hAnsi="Times New Roman" w:cs="Times New Roman"/>
          <w:sz w:val="28"/>
          <w:szCs w:val="28"/>
          <w:highlight w:val="white"/>
          <w:lang w:val="uk-UA"/>
        </w:rPr>
        <w:t>,</w:t>
      </w:r>
      <w:r w:rsidR="00563B52">
        <w:rPr>
          <w:rFonts w:ascii="Times New Roman" w:eastAsia="Times New Roman" w:hAnsi="Times New Roman" w:cs="Times New Roman"/>
          <w:sz w:val="28"/>
          <w:szCs w:val="28"/>
          <w:highlight w:val="white"/>
        </w:rPr>
        <w:t xml:space="preserve"> 2006</w:t>
      </w:r>
      <w:r w:rsidR="00563B52">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с. 104</w:t>
      </w:r>
      <w:r w:rsidRPr="000D4E32">
        <w:rPr>
          <w:rFonts w:ascii="Times New Roman" w:eastAsia="Times New Roman" w:hAnsi="Times New Roman" w:cs="Times New Roman"/>
          <w:sz w:val="28"/>
          <w:szCs w:val="28"/>
        </w:rPr>
        <w:t xml:space="preserve">). </w:t>
      </w:r>
    </w:p>
    <w:p w:rsidR="00273730" w:rsidRDefault="000D4E32">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Вагомий </w:t>
      </w:r>
      <w:r>
        <w:rPr>
          <w:rFonts w:ascii="Times New Roman" w:eastAsia="Times New Roman" w:hAnsi="Times New Roman" w:cs="Times New Roman"/>
          <w:sz w:val="28"/>
          <w:szCs w:val="28"/>
          <w:lang w:val="uk-UA"/>
        </w:rPr>
        <w:t>у</w:t>
      </w:r>
      <w:r w:rsidR="00D13D53">
        <w:rPr>
          <w:rFonts w:ascii="Times New Roman" w:eastAsia="Times New Roman" w:hAnsi="Times New Roman" w:cs="Times New Roman"/>
          <w:sz w:val="28"/>
          <w:szCs w:val="28"/>
        </w:rPr>
        <w:t xml:space="preserve">несок у дослідження проблеми зробила С. Ф. Русова, наголошуючи на зв’язку між чуттєвим досвідом і якістю мовлення: </w:t>
      </w:r>
      <w:r w:rsidR="00D13D53">
        <w:rPr>
          <w:rFonts w:ascii="Times New Roman" w:eastAsia="Times New Roman" w:hAnsi="Times New Roman" w:cs="Times New Roman"/>
          <w:sz w:val="28"/>
          <w:szCs w:val="28"/>
          <w:highlight w:val="white"/>
        </w:rPr>
        <w:t>«</w:t>
      </w:r>
      <w:r w:rsidR="00D13D53">
        <w:rPr>
          <w:rFonts w:ascii="Times New Roman" w:eastAsia="Times New Roman" w:hAnsi="Times New Roman" w:cs="Times New Roman"/>
          <w:sz w:val="28"/>
          <w:szCs w:val="28"/>
        </w:rPr>
        <w:t>повноцінний розвиток слова можливий лише на основі живого сприймання, що формує уявлення для подальшої вербалізації</w:t>
      </w:r>
      <w:r w:rsidR="00D13D53">
        <w:rPr>
          <w:rFonts w:ascii="Times New Roman" w:eastAsia="Times New Roman" w:hAnsi="Times New Roman" w:cs="Times New Roman"/>
          <w:sz w:val="28"/>
          <w:szCs w:val="28"/>
          <w:highlight w:val="white"/>
        </w:rPr>
        <w:t>»</w:t>
      </w:r>
      <w:r w:rsidR="00D13D53">
        <w:rPr>
          <w:rFonts w:ascii="Times New Roman" w:eastAsia="Times New Roman" w:hAnsi="Times New Roman" w:cs="Times New Roman"/>
          <w:sz w:val="28"/>
          <w:szCs w:val="28"/>
        </w:rPr>
        <w:t xml:space="preserve"> (</w:t>
      </w:r>
      <w:r w:rsidR="00D6615D">
        <w:rPr>
          <w:rFonts w:ascii="Times New Roman" w:eastAsia="Times New Roman" w:hAnsi="Times New Roman" w:cs="Times New Roman"/>
          <w:sz w:val="28"/>
          <w:szCs w:val="28"/>
          <w:highlight w:val="white"/>
        </w:rPr>
        <w:t>Русова</w:t>
      </w:r>
      <w:r w:rsidR="00D6615D">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С.</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Ф., 2004</w:t>
      </w:r>
      <w:r>
        <w:rPr>
          <w:rFonts w:ascii="Times New Roman" w:eastAsia="Times New Roman" w:hAnsi="Times New Roman" w:cs="Times New Roman"/>
          <w:sz w:val="28"/>
          <w:szCs w:val="28"/>
          <w:highlight w:val="white"/>
          <w:lang w:val="uk-UA"/>
        </w:rPr>
        <w:t>,</w:t>
      </w:r>
      <w:r w:rsidR="00D13D53">
        <w:rPr>
          <w:rFonts w:ascii="Times New Roman" w:eastAsia="Times New Roman" w:hAnsi="Times New Roman" w:cs="Times New Roman"/>
          <w:sz w:val="28"/>
          <w:szCs w:val="28"/>
          <w:highlight w:val="white"/>
        </w:rPr>
        <w:t xml:space="preserve"> с. 211).</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Сенсорний розвиток як основу мовлення дошкільників</w:t>
      </w:r>
      <w:r w:rsidR="000D4E32" w:rsidRPr="000D4E32">
        <w:t xml:space="preserve"> </w:t>
      </w:r>
      <w:r w:rsidR="000D4E32" w:rsidRPr="000D4E32">
        <w:rPr>
          <w:rFonts w:ascii="Times New Roman" w:eastAsia="Times New Roman" w:hAnsi="Times New Roman" w:cs="Times New Roman"/>
          <w:sz w:val="28"/>
          <w:szCs w:val="28"/>
        </w:rPr>
        <w:t>розглядала також А. М. Богуш</w:t>
      </w:r>
      <w:r>
        <w:rPr>
          <w:rFonts w:ascii="Times New Roman" w:eastAsia="Times New Roman" w:hAnsi="Times New Roman" w:cs="Times New Roman"/>
          <w:sz w:val="28"/>
          <w:szCs w:val="28"/>
        </w:rPr>
        <w:t xml:space="preserve">, зазначаючи, що засвоєння назв кольору, форми, величини й простору збагачує словник, розвиває граматику та зв’язне мовлення, а такий досвід сприяє узагальненню й усвідомленому висловлюванню </w:t>
      </w:r>
      <w:r>
        <w:rPr>
          <w:rFonts w:ascii="Times New Roman" w:eastAsia="Times New Roman" w:hAnsi="Times New Roman" w:cs="Times New Roman"/>
          <w:sz w:val="28"/>
          <w:szCs w:val="28"/>
          <w:highlight w:val="white"/>
        </w:rPr>
        <w:t>(Богуш</w:t>
      </w:r>
      <w:r>
        <w:rPr>
          <w:rFonts w:ascii="Times New Roman" w:eastAsia="Times New Roman" w:hAnsi="Times New Roman" w:cs="Times New Roman"/>
          <w:sz w:val="28"/>
          <w:szCs w:val="28"/>
        </w:rPr>
        <w:t xml:space="preserve"> А. М.</w:t>
      </w:r>
      <w:r>
        <w:rPr>
          <w:rFonts w:ascii="Times New Roman" w:eastAsia="Times New Roman" w:hAnsi="Times New Roman" w:cs="Times New Roman"/>
          <w:sz w:val="28"/>
          <w:szCs w:val="28"/>
          <w:highlight w:val="white"/>
        </w:rPr>
        <w:t>, 2021, с. 18).</w:t>
      </w:r>
    </w:p>
    <w:p w:rsidR="00273730" w:rsidRDefault="000D4E32">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lang w:val="uk-UA"/>
        </w:rPr>
        <w:t>С</w:t>
      </w:r>
      <w:r w:rsidR="00D13D53">
        <w:rPr>
          <w:rFonts w:ascii="Times New Roman" w:eastAsia="Times New Roman" w:hAnsi="Times New Roman" w:cs="Times New Roman"/>
          <w:sz w:val="28"/>
          <w:szCs w:val="28"/>
          <w:highlight w:val="white"/>
        </w:rPr>
        <w:t xml:space="preserve">енсорний розвиток дітей </w:t>
      </w:r>
      <w:r w:rsidRPr="000D4E32">
        <w:rPr>
          <w:rFonts w:ascii="Times New Roman" w:eastAsia="Times New Roman" w:hAnsi="Times New Roman" w:cs="Times New Roman"/>
          <w:sz w:val="28"/>
          <w:szCs w:val="28"/>
        </w:rPr>
        <w:t xml:space="preserve">як основу пізнавальної діяльності </w:t>
      </w:r>
      <w:r w:rsidR="00D13D53">
        <w:rPr>
          <w:rFonts w:ascii="Times New Roman" w:eastAsia="Times New Roman" w:hAnsi="Times New Roman" w:cs="Times New Roman"/>
          <w:sz w:val="28"/>
          <w:szCs w:val="28"/>
          <w:highlight w:val="white"/>
        </w:rPr>
        <w:t>розглядала науковець Т. І. Поніманська, підкреслюючи важливість формування уявлень про колір, форму, величину й простір для інтелектуального та мовленнєвого розвитку дошкільників (</w:t>
      </w:r>
      <w:r w:rsidR="00D13D53">
        <w:rPr>
          <w:rFonts w:ascii="Times New Roman" w:eastAsia="Times New Roman" w:hAnsi="Times New Roman" w:cs="Times New Roman"/>
          <w:sz w:val="28"/>
          <w:szCs w:val="28"/>
        </w:rPr>
        <w:t>Поніманс</w:t>
      </w:r>
      <w:r>
        <w:rPr>
          <w:rFonts w:ascii="Times New Roman" w:eastAsia="Times New Roman" w:hAnsi="Times New Roman" w:cs="Times New Roman"/>
          <w:sz w:val="28"/>
          <w:szCs w:val="28"/>
        </w:rPr>
        <w:t>ька</w:t>
      </w:r>
      <w:r>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Т.</w:t>
      </w:r>
      <w:r>
        <w:rPr>
          <w:rFonts w:ascii="Times New Roman" w:eastAsia="Times New Roman" w:hAnsi="Times New Roman" w:cs="Times New Roman"/>
          <w:sz w:val="28"/>
          <w:szCs w:val="28"/>
          <w:lang w:val="uk-UA"/>
        </w:rPr>
        <w:t> </w:t>
      </w:r>
      <w:r w:rsidR="00D13D53">
        <w:rPr>
          <w:rFonts w:ascii="Times New Roman" w:eastAsia="Times New Roman" w:hAnsi="Times New Roman" w:cs="Times New Roman"/>
          <w:sz w:val="28"/>
          <w:szCs w:val="28"/>
        </w:rPr>
        <w:t>І., 2004</w:t>
      </w:r>
      <w:r w:rsidR="00D965FC">
        <w:rPr>
          <w:rFonts w:ascii="Times New Roman" w:eastAsia="Times New Roman" w:hAnsi="Times New Roman" w:cs="Times New Roman"/>
          <w:sz w:val="28"/>
          <w:szCs w:val="28"/>
          <w:lang w:val="uk-UA"/>
        </w:rPr>
        <w:t xml:space="preserve">, </w:t>
      </w:r>
      <w:r w:rsidR="00D13D53">
        <w:rPr>
          <w:rFonts w:ascii="Times New Roman" w:eastAsia="Times New Roman" w:hAnsi="Times New Roman" w:cs="Times New Roman"/>
          <w:sz w:val="28"/>
          <w:szCs w:val="28"/>
        </w:rPr>
        <w:t>с. 165).</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Чуттєвий розвиток д</w:t>
      </w:r>
      <w:r w:rsidR="000D4E32">
        <w:rPr>
          <w:rFonts w:ascii="Times New Roman" w:eastAsia="Times New Roman" w:hAnsi="Times New Roman" w:cs="Times New Roman"/>
          <w:sz w:val="28"/>
          <w:szCs w:val="28"/>
        </w:rPr>
        <w:t>ітей раннього віку розглядає як основ</w:t>
      </w:r>
      <w:r w:rsidR="000D4E32">
        <w:rPr>
          <w:rFonts w:ascii="Times New Roman" w:eastAsia="Times New Roman" w:hAnsi="Times New Roman" w:cs="Times New Roman"/>
          <w:sz w:val="28"/>
          <w:szCs w:val="28"/>
          <w:lang w:val="uk-UA"/>
        </w:rPr>
        <w:t>у</w:t>
      </w:r>
      <w:r w:rsidR="000D4E32">
        <w:rPr>
          <w:rFonts w:ascii="Times New Roman" w:eastAsia="Times New Roman" w:hAnsi="Times New Roman" w:cs="Times New Roman"/>
          <w:sz w:val="28"/>
          <w:szCs w:val="28"/>
        </w:rPr>
        <w:t xml:space="preserve"> для формування мовлення</w:t>
      </w:r>
      <w:r>
        <w:rPr>
          <w:rFonts w:ascii="Times New Roman" w:eastAsia="Times New Roman" w:hAnsi="Times New Roman" w:cs="Times New Roman"/>
          <w:sz w:val="28"/>
          <w:szCs w:val="28"/>
        </w:rPr>
        <w:t xml:space="preserve"> В. </w:t>
      </w:r>
      <w:r w:rsidR="000D4E32">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М. </w:t>
      </w:r>
      <w:r w:rsidR="000D4E32">
        <w:rPr>
          <w:rFonts w:ascii="Times New Roman" w:eastAsia="Times New Roman" w:hAnsi="Times New Roman" w:cs="Times New Roman"/>
          <w:sz w:val="28"/>
          <w:szCs w:val="28"/>
          <w:lang w:val="uk-UA"/>
        </w:rPr>
        <w:t> </w:t>
      </w:r>
      <w:r w:rsidR="000D4E32">
        <w:rPr>
          <w:rFonts w:ascii="Times New Roman" w:eastAsia="Times New Roman" w:hAnsi="Times New Roman" w:cs="Times New Roman"/>
          <w:sz w:val="28"/>
          <w:szCs w:val="28"/>
        </w:rPr>
        <w:t>Кошел</w:t>
      </w:r>
      <w:r w:rsidR="000D4E32">
        <w:rPr>
          <w:rFonts w:ascii="Times New Roman" w:eastAsia="Times New Roman" w:hAnsi="Times New Roman" w:cs="Times New Roman"/>
          <w:sz w:val="28"/>
          <w:szCs w:val="28"/>
          <w:lang w:val="uk-UA"/>
        </w:rPr>
        <w:t>ь</w:t>
      </w:r>
      <w:r w:rsidRPr="000D4E32">
        <w:rPr>
          <w:rFonts w:ascii="Times New Roman" w:eastAsia="Times New Roman" w:hAnsi="Times New Roman" w:cs="Times New Roman"/>
          <w:sz w:val="28"/>
          <w:szCs w:val="28"/>
        </w:rPr>
        <w:t>.</w:t>
      </w:r>
      <w:r w:rsidRPr="000D4E32">
        <w:rPr>
          <w:rFonts w:ascii="Times New Roman" w:eastAsia="Times New Roman" w:hAnsi="Times New Roman" w:cs="Times New Roman"/>
          <w:bCs/>
          <w:sz w:val="28"/>
          <w:szCs w:val="28"/>
        </w:rPr>
        <w:t xml:space="preserve"> </w:t>
      </w:r>
      <w:r w:rsidRPr="000D4E32">
        <w:rPr>
          <w:rFonts w:ascii="Times New Roman" w:eastAsia="Times New Roman" w:hAnsi="Times New Roman" w:cs="Times New Roman"/>
          <w:sz w:val="28"/>
          <w:szCs w:val="28"/>
        </w:rPr>
        <w:t>Д</w:t>
      </w:r>
      <w:r>
        <w:rPr>
          <w:rFonts w:ascii="Times New Roman" w:eastAsia="Times New Roman" w:hAnsi="Times New Roman" w:cs="Times New Roman"/>
          <w:sz w:val="28"/>
          <w:szCs w:val="28"/>
        </w:rPr>
        <w:t>отикові вправи</w:t>
      </w:r>
      <w:r w:rsidR="000D4E32">
        <w:rPr>
          <w:rFonts w:ascii="Times New Roman" w:eastAsia="Times New Roman" w:hAnsi="Times New Roman" w:cs="Times New Roman"/>
          <w:sz w:val="28"/>
          <w:szCs w:val="28"/>
        </w:rPr>
        <w:t xml:space="preserve"> покращують сприйняття, увагу </w:t>
      </w:r>
      <w:r w:rsidR="000D4E32">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розширюють словниковий запас, сприяючи розвитку звукової та мовленнєвої активності (Кошель В. М., 2019</w:t>
      </w:r>
      <w:r w:rsidR="000D4E32">
        <w:rPr>
          <w:rFonts w:ascii="Times New Roman" w:eastAsia="Times New Roman" w:hAnsi="Times New Roman" w:cs="Times New Roman"/>
          <w:sz w:val="28"/>
          <w:szCs w:val="28"/>
          <w:lang w:val="uk-UA"/>
        </w:rPr>
        <w:t xml:space="preserve">, </w:t>
      </w:r>
      <w:r w:rsidR="000D4E32">
        <w:rPr>
          <w:rFonts w:ascii="Times New Roman" w:eastAsia="Times New Roman" w:hAnsi="Times New Roman" w:cs="Times New Roman"/>
          <w:sz w:val="28"/>
          <w:szCs w:val="28"/>
        </w:rPr>
        <w:t>с. 60</w:t>
      </w:r>
      <w:r>
        <w:rPr>
          <w:rFonts w:ascii="Times New Roman" w:eastAsia="Times New Roman" w:hAnsi="Times New Roman" w:cs="Times New Roman"/>
          <w:sz w:val="28"/>
          <w:szCs w:val="28"/>
        </w:rPr>
        <w:t>).</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Проблему чуттєвого розвитку дітей дошкільного віку досліджували А. В. Турубарова </w:t>
      </w:r>
      <w:r w:rsidR="000D4E32">
        <w:rPr>
          <w:rFonts w:ascii="Times New Roman" w:eastAsia="Times New Roman" w:hAnsi="Times New Roman" w:cs="Times New Roman"/>
          <w:sz w:val="28"/>
          <w:szCs w:val="28"/>
          <w:highlight w:val="white"/>
          <w:lang w:val="uk-UA"/>
        </w:rPr>
        <w:t xml:space="preserve">й </w:t>
      </w:r>
      <w:r>
        <w:rPr>
          <w:rFonts w:ascii="Times New Roman" w:eastAsia="Times New Roman" w:hAnsi="Times New Roman" w:cs="Times New Roman"/>
          <w:sz w:val="28"/>
          <w:szCs w:val="28"/>
          <w:highlight w:val="white"/>
        </w:rPr>
        <w:t>Г. В. Гор</w:t>
      </w:r>
      <w:r w:rsidR="000D4E32">
        <w:rPr>
          <w:rFonts w:ascii="Times New Roman" w:eastAsia="Times New Roman" w:hAnsi="Times New Roman" w:cs="Times New Roman"/>
          <w:sz w:val="28"/>
          <w:szCs w:val="28"/>
          <w:highlight w:val="white"/>
        </w:rPr>
        <w:t>шкова, акцентуючи</w:t>
      </w:r>
      <w:r>
        <w:rPr>
          <w:rFonts w:ascii="Times New Roman" w:eastAsia="Times New Roman" w:hAnsi="Times New Roman" w:cs="Times New Roman"/>
          <w:sz w:val="28"/>
          <w:szCs w:val="28"/>
          <w:highlight w:val="white"/>
        </w:rPr>
        <w:t xml:space="preserve"> на його значенні для формування пізнавальної й мовленнєво</w:t>
      </w:r>
      <w:r w:rsidR="000D4E32">
        <w:rPr>
          <w:rFonts w:ascii="Times New Roman" w:eastAsia="Times New Roman" w:hAnsi="Times New Roman" w:cs="Times New Roman"/>
          <w:sz w:val="28"/>
          <w:szCs w:val="28"/>
          <w:highlight w:val="white"/>
        </w:rPr>
        <w:t>ї компетентності (Турубарова</w:t>
      </w:r>
      <w:r w:rsidR="000D4E32">
        <w:rPr>
          <w:rFonts w:ascii="Times New Roman" w:eastAsia="Times New Roman" w:hAnsi="Times New Roman" w:cs="Times New Roman"/>
          <w:sz w:val="28"/>
          <w:szCs w:val="28"/>
          <w:highlight w:val="white"/>
          <w:lang w:val="uk-UA"/>
        </w:rPr>
        <w:t> </w:t>
      </w:r>
      <w:r w:rsidR="000D4E32">
        <w:rPr>
          <w:rFonts w:ascii="Times New Roman" w:eastAsia="Times New Roman" w:hAnsi="Times New Roman" w:cs="Times New Roman"/>
          <w:sz w:val="28"/>
          <w:szCs w:val="28"/>
          <w:highlight w:val="white"/>
        </w:rPr>
        <w:t>А.</w:t>
      </w:r>
      <w:r w:rsidR="000D4E32">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В., Горшкова Г. В., 2023</w:t>
      </w:r>
      <w:r w:rsidR="000D4E32">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с. 83).</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35"/>
          <w:szCs w:val="35"/>
          <w:highlight w:val="white"/>
        </w:rPr>
      </w:pPr>
      <w:r>
        <w:rPr>
          <w:rFonts w:ascii="Times New Roman" w:eastAsia="Times New Roman" w:hAnsi="Times New Roman" w:cs="Times New Roman"/>
          <w:sz w:val="28"/>
          <w:szCs w:val="28"/>
          <w:highlight w:val="white"/>
        </w:rPr>
        <w:t xml:space="preserve">Аналіз наукових джерел засвідчує, що </w:t>
      </w:r>
      <w:r w:rsidR="000D4E32">
        <w:rPr>
          <w:rFonts w:ascii="Times New Roman" w:eastAsia="Times New Roman" w:hAnsi="Times New Roman" w:cs="Times New Roman"/>
          <w:sz w:val="28"/>
          <w:szCs w:val="28"/>
          <w:highlight w:val="white"/>
        </w:rPr>
        <w:t xml:space="preserve">сенсорний розвиток </w:t>
      </w:r>
      <w:r w:rsidR="000D4E32">
        <w:rPr>
          <w:rFonts w:ascii="Times New Roman" w:eastAsia="Times New Roman" w:hAnsi="Times New Roman" w:cs="Times New Roman"/>
          <w:sz w:val="28"/>
          <w:szCs w:val="28"/>
          <w:highlight w:val="white"/>
          <w:lang w:val="uk-UA"/>
        </w:rPr>
        <w:t xml:space="preserve">фахівці </w:t>
      </w:r>
      <w:r w:rsidR="000D4E32">
        <w:rPr>
          <w:rFonts w:ascii="Times New Roman" w:eastAsia="Times New Roman" w:hAnsi="Times New Roman" w:cs="Times New Roman"/>
          <w:sz w:val="28"/>
          <w:szCs w:val="28"/>
          <w:highlight w:val="white"/>
        </w:rPr>
        <w:t>розгляда</w:t>
      </w:r>
      <w:r w:rsidR="000D4E32">
        <w:rPr>
          <w:rFonts w:ascii="Times New Roman" w:eastAsia="Times New Roman" w:hAnsi="Times New Roman" w:cs="Times New Roman"/>
          <w:sz w:val="28"/>
          <w:szCs w:val="28"/>
          <w:highlight w:val="white"/>
          <w:lang w:val="uk-UA"/>
        </w:rPr>
        <w:t>ють</w:t>
      </w:r>
      <w:r w:rsidR="000D4E32">
        <w:rPr>
          <w:rFonts w:ascii="Times New Roman" w:eastAsia="Times New Roman" w:hAnsi="Times New Roman" w:cs="Times New Roman"/>
          <w:sz w:val="28"/>
          <w:szCs w:val="28"/>
          <w:highlight w:val="white"/>
        </w:rPr>
        <w:t xml:space="preserve"> як фундаментальн</w:t>
      </w:r>
      <w:r w:rsidR="000D4E32">
        <w:rPr>
          <w:rFonts w:ascii="Times New Roman" w:eastAsia="Times New Roman" w:hAnsi="Times New Roman" w:cs="Times New Roman"/>
          <w:sz w:val="28"/>
          <w:szCs w:val="28"/>
          <w:highlight w:val="white"/>
          <w:lang w:val="uk-UA"/>
        </w:rPr>
        <w:t>у</w:t>
      </w:r>
      <w:r w:rsidR="000D4E32">
        <w:rPr>
          <w:rFonts w:ascii="Times New Roman" w:eastAsia="Times New Roman" w:hAnsi="Times New Roman" w:cs="Times New Roman"/>
          <w:sz w:val="28"/>
          <w:szCs w:val="28"/>
          <w:highlight w:val="white"/>
        </w:rPr>
        <w:t xml:space="preserve"> передумов</w:t>
      </w:r>
      <w:r w:rsidR="000D4E32">
        <w:rPr>
          <w:rFonts w:ascii="Times New Roman" w:eastAsia="Times New Roman" w:hAnsi="Times New Roman" w:cs="Times New Roman"/>
          <w:sz w:val="28"/>
          <w:szCs w:val="28"/>
          <w:highlight w:val="white"/>
          <w:lang w:val="uk-UA"/>
        </w:rPr>
        <w:t>у</w:t>
      </w:r>
      <w:r>
        <w:rPr>
          <w:rFonts w:ascii="Times New Roman" w:eastAsia="Times New Roman" w:hAnsi="Times New Roman" w:cs="Times New Roman"/>
          <w:sz w:val="28"/>
          <w:szCs w:val="28"/>
          <w:highlight w:val="white"/>
        </w:rPr>
        <w:t xml:space="preserve"> формування мовлення, а збагачення ч</w:t>
      </w:r>
      <w:r w:rsidR="000D4E32">
        <w:rPr>
          <w:rFonts w:ascii="Times New Roman" w:eastAsia="Times New Roman" w:hAnsi="Times New Roman" w:cs="Times New Roman"/>
          <w:sz w:val="28"/>
          <w:szCs w:val="28"/>
          <w:highlight w:val="white"/>
        </w:rPr>
        <w:t>уттєвого досвіду дитини визнача</w:t>
      </w:r>
      <w:r w:rsidR="000D4E32">
        <w:rPr>
          <w:rFonts w:ascii="Times New Roman" w:eastAsia="Times New Roman" w:hAnsi="Times New Roman" w:cs="Times New Roman"/>
          <w:sz w:val="28"/>
          <w:szCs w:val="28"/>
          <w:highlight w:val="white"/>
          <w:lang w:val="uk-UA"/>
        </w:rPr>
        <w:t>ю</w:t>
      </w:r>
      <w:r w:rsidR="000D4E32">
        <w:rPr>
          <w:rFonts w:ascii="Times New Roman" w:eastAsia="Times New Roman" w:hAnsi="Times New Roman" w:cs="Times New Roman"/>
          <w:sz w:val="28"/>
          <w:szCs w:val="28"/>
          <w:highlight w:val="white"/>
        </w:rPr>
        <w:t>ть</w:t>
      </w:r>
      <w:r w:rsidR="000D4E32">
        <w:rPr>
          <w:rFonts w:ascii="Times New Roman" w:eastAsia="Times New Roman" w:hAnsi="Times New Roman" w:cs="Times New Roman"/>
          <w:sz w:val="28"/>
          <w:szCs w:val="28"/>
          <w:highlight w:val="white"/>
          <w:lang w:val="uk-UA"/>
        </w:rPr>
        <w:t xml:space="preserve"> як</w:t>
      </w:r>
      <w:r w:rsidR="000D4E32">
        <w:rPr>
          <w:rFonts w:ascii="Times New Roman" w:eastAsia="Times New Roman" w:hAnsi="Times New Roman" w:cs="Times New Roman"/>
          <w:sz w:val="28"/>
          <w:szCs w:val="28"/>
          <w:highlight w:val="white"/>
        </w:rPr>
        <w:t xml:space="preserve"> необхідн</w:t>
      </w:r>
      <w:r w:rsidR="000D4E32">
        <w:rPr>
          <w:rFonts w:ascii="Times New Roman" w:eastAsia="Times New Roman" w:hAnsi="Times New Roman" w:cs="Times New Roman"/>
          <w:sz w:val="28"/>
          <w:szCs w:val="28"/>
          <w:highlight w:val="white"/>
          <w:lang w:val="uk-UA"/>
        </w:rPr>
        <w:t>у</w:t>
      </w:r>
      <w:r w:rsidR="000D4E32">
        <w:rPr>
          <w:rFonts w:ascii="Times New Roman" w:eastAsia="Times New Roman" w:hAnsi="Times New Roman" w:cs="Times New Roman"/>
          <w:sz w:val="28"/>
          <w:szCs w:val="28"/>
          <w:highlight w:val="white"/>
        </w:rPr>
        <w:t xml:space="preserve"> умов</w:t>
      </w:r>
      <w:r w:rsidR="000D4E32">
        <w:rPr>
          <w:rFonts w:ascii="Times New Roman" w:eastAsia="Times New Roman" w:hAnsi="Times New Roman" w:cs="Times New Roman"/>
          <w:sz w:val="28"/>
          <w:szCs w:val="28"/>
          <w:highlight w:val="white"/>
          <w:lang w:val="uk-UA"/>
        </w:rPr>
        <w:t>у</w:t>
      </w:r>
      <w:r>
        <w:rPr>
          <w:rFonts w:ascii="Times New Roman" w:eastAsia="Times New Roman" w:hAnsi="Times New Roman" w:cs="Times New Roman"/>
          <w:sz w:val="28"/>
          <w:szCs w:val="28"/>
          <w:highlight w:val="white"/>
        </w:rPr>
        <w:t xml:space="preserve"> становлення її мовленнєвої компетентності.</w:t>
      </w:r>
    </w:p>
    <w:p w:rsidR="00273730" w:rsidRPr="000D4E32"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lastRenderedPageBreak/>
        <w:t xml:space="preserve">Метою статті є </w:t>
      </w:r>
      <w:r>
        <w:rPr>
          <w:rFonts w:ascii="Times New Roman" w:eastAsia="Times New Roman" w:hAnsi="Times New Roman" w:cs="Times New Roman"/>
          <w:sz w:val="28"/>
          <w:szCs w:val="28"/>
        </w:rPr>
        <w:t>дослідження впливу сенсорики на мовленнєвий розвиток дитини дошкі</w:t>
      </w:r>
      <w:r w:rsidR="000D4E32">
        <w:rPr>
          <w:rFonts w:ascii="Times New Roman" w:eastAsia="Times New Roman" w:hAnsi="Times New Roman" w:cs="Times New Roman"/>
          <w:sz w:val="28"/>
          <w:szCs w:val="28"/>
        </w:rPr>
        <w:t xml:space="preserve">льного віку через використання </w:t>
      </w:r>
      <w:r>
        <w:rPr>
          <w:rFonts w:ascii="Times New Roman" w:eastAsia="Times New Roman" w:hAnsi="Times New Roman" w:cs="Times New Roman"/>
          <w:sz w:val="28"/>
          <w:szCs w:val="28"/>
        </w:rPr>
        <w:t>дидактичного матеріалу в педагогічній системі Марії Монтессорі</w:t>
      </w:r>
      <w:r w:rsidR="000D4E32">
        <w:rPr>
          <w:rFonts w:ascii="Times New Roman" w:eastAsia="Times New Roman" w:hAnsi="Times New Roman" w:cs="Times New Roman"/>
          <w:sz w:val="28"/>
          <w:szCs w:val="28"/>
          <w:lang w:val="uk-UA"/>
        </w:rPr>
        <w:t>.</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09"/>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Відповідно до мети визначено такі завдання статті:</w:t>
      </w:r>
    </w:p>
    <w:p w:rsidR="000D4E32" w:rsidRPr="000D4E32" w:rsidRDefault="000D4E32">
      <w:pPr>
        <w:numPr>
          <w:ilvl w:val="0"/>
          <w:numId w:val="1"/>
        </w:numPr>
        <w:pBdr>
          <w:top w:val="none" w:sz="0" w:space="0" w:color="000000"/>
          <w:left w:val="none" w:sz="0" w:space="0" w:color="000000"/>
          <w:bottom w:val="none" w:sz="0" w:space="0" w:color="000000"/>
          <w:right w:val="none" w:sz="0" w:space="0" w:color="000000"/>
        </w:pBd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lang w:val="uk-UA"/>
        </w:rPr>
        <w:t>р</w:t>
      </w:r>
      <w:r w:rsidR="00D13D53">
        <w:rPr>
          <w:rFonts w:ascii="Times New Roman" w:eastAsia="Times New Roman" w:hAnsi="Times New Roman" w:cs="Times New Roman"/>
          <w:sz w:val="28"/>
          <w:szCs w:val="28"/>
          <w:highlight w:val="white"/>
        </w:rPr>
        <w:t>озкрити розуміння сутності поняття «сенсорика» на</w:t>
      </w:r>
      <w:r>
        <w:rPr>
          <w:rFonts w:ascii="Times New Roman" w:eastAsia="Times New Roman" w:hAnsi="Times New Roman" w:cs="Times New Roman"/>
          <w:sz w:val="28"/>
          <w:szCs w:val="28"/>
          <w:highlight w:val="white"/>
        </w:rPr>
        <w:t xml:space="preserve"> основі аналізу наукових джерел</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w:t>
      </w:r>
    </w:p>
    <w:p w:rsidR="00273730" w:rsidRDefault="00D13D53">
      <w:pPr>
        <w:numPr>
          <w:ilvl w:val="0"/>
          <w:numId w:val="1"/>
        </w:numPr>
        <w:pBdr>
          <w:top w:val="none" w:sz="0" w:space="0" w:color="000000"/>
          <w:left w:val="none" w:sz="0" w:space="0" w:color="000000"/>
          <w:bottom w:val="none" w:sz="0" w:space="0" w:color="000000"/>
          <w:right w:val="none" w:sz="0" w:space="0" w:color="000000"/>
        </w:pBd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Охарактеризувати психологічні особливості сенсорного розвитку </w:t>
      </w:r>
      <w:r>
        <w:rPr>
          <w:rFonts w:ascii="Times New Roman" w:eastAsia="Times New Roman" w:hAnsi="Times New Roman" w:cs="Times New Roman"/>
          <w:sz w:val="28"/>
          <w:szCs w:val="28"/>
        </w:rPr>
        <w:t>дітей дошкільного віку як передумови формування мовлення, визначити педагогічні підходи й обґрунтувати умови, що сприятимуть становленню дошкільників у контексті чутливого сприймання.</w:t>
      </w:r>
    </w:p>
    <w:p w:rsidR="00273730" w:rsidRDefault="00D13D53">
      <w:pPr>
        <w:numPr>
          <w:ilvl w:val="0"/>
          <w:numId w:val="1"/>
        </w:numPr>
        <w:pBdr>
          <w:top w:val="none" w:sz="0" w:space="0" w:color="000000"/>
          <w:left w:val="none" w:sz="0" w:space="0" w:color="000000"/>
          <w:bottom w:val="none" w:sz="0" w:space="0" w:color="000000"/>
          <w:right w:val="none" w:sz="0" w:space="0" w:color="000000"/>
        </w:pBdr>
        <w:spacing w:line="360" w:lineRule="auto"/>
        <w:ind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Проаналізувати потенціал матеріалів </w:t>
      </w:r>
      <w:r w:rsidR="000D4E32">
        <w:rPr>
          <w:rFonts w:ascii="Times New Roman" w:eastAsia="Times New Roman" w:hAnsi="Times New Roman" w:cs="Times New Roman"/>
          <w:sz w:val="28"/>
          <w:szCs w:val="28"/>
          <w:highlight w:val="white"/>
          <w:lang w:val="uk-UA"/>
        </w:rPr>
        <w:t>М. </w:t>
      </w:r>
      <w:r>
        <w:rPr>
          <w:rFonts w:ascii="Times New Roman" w:eastAsia="Times New Roman" w:hAnsi="Times New Roman" w:cs="Times New Roman"/>
          <w:sz w:val="28"/>
          <w:szCs w:val="28"/>
          <w:highlight w:val="white"/>
        </w:rPr>
        <w:t xml:space="preserve">Монтессорі у формуванні </w:t>
      </w:r>
      <w:r>
        <w:rPr>
          <w:rFonts w:ascii="Times New Roman" w:eastAsia="Times New Roman" w:hAnsi="Times New Roman" w:cs="Times New Roman"/>
          <w:sz w:val="28"/>
          <w:szCs w:val="28"/>
        </w:rPr>
        <w:t xml:space="preserve">мовленнєвого розвитку дитини дошкільного віку у визначених умовах. </w:t>
      </w:r>
    </w:p>
    <w:p w:rsidR="00273730" w:rsidRPr="008352A2"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Виклад основного матеріалу з обґрунтуванням отриманих наукових результатів</w:t>
      </w:r>
      <w:r w:rsidRPr="008352A2">
        <w:rPr>
          <w:rFonts w:ascii="Times New Roman" w:eastAsia="Times New Roman" w:hAnsi="Times New Roman" w:cs="Times New Roman"/>
          <w:b/>
          <w:bCs/>
          <w:sz w:val="28"/>
          <w:szCs w:val="28"/>
        </w:rPr>
        <w:t xml:space="preserve">. </w:t>
      </w:r>
    </w:p>
    <w:p w:rsidR="00273730" w:rsidRPr="00F350C4"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наукових джерел дає змогу глибше розкрити сутність поняття «сенсорика» та визначити його роль у розвитку дитини. У психол</w:t>
      </w:r>
      <w:r w:rsidR="000D4E32">
        <w:rPr>
          <w:rFonts w:ascii="Times New Roman" w:eastAsia="Times New Roman" w:hAnsi="Times New Roman" w:cs="Times New Roman"/>
          <w:sz w:val="28"/>
          <w:szCs w:val="28"/>
        </w:rPr>
        <w:t>ого-педагогічній літературі це</w:t>
      </w:r>
      <w:r w:rsidR="000D4E32">
        <w:rPr>
          <w:rFonts w:ascii="Times New Roman" w:eastAsia="Times New Roman" w:hAnsi="Times New Roman" w:cs="Times New Roman"/>
          <w:sz w:val="28"/>
          <w:szCs w:val="28"/>
          <w:lang w:val="uk-UA"/>
        </w:rPr>
        <w:t xml:space="preserve"> поняття потрактовують </w:t>
      </w:r>
      <w:r>
        <w:rPr>
          <w:rFonts w:ascii="Times New Roman" w:eastAsia="Times New Roman" w:hAnsi="Times New Roman" w:cs="Times New Roman"/>
          <w:sz w:val="28"/>
          <w:szCs w:val="28"/>
        </w:rPr>
        <w:t>як процес відображення в свідомості людини властивостей предметів і явищ навколиш</w:t>
      </w:r>
      <w:r w:rsidR="00F350C4">
        <w:rPr>
          <w:rFonts w:ascii="Times New Roman" w:eastAsia="Times New Roman" w:hAnsi="Times New Roman" w:cs="Times New Roman"/>
          <w:sz w:val="28"/>
          <w:szCs w:val="28"/>
        </w:rPr>
        <w:t>нього світу через органи чуття</w:t>
      </w:r>
      <w:r w:rsidR="00F350C4">
        <w:rPr>
          <w:rFonts w:ascii="Times New Roman" w:eastAsia="Times New Roman" w:hAnsi="Times New Roman" w:cs="Times New Roman"/>
          <w:sz w:val="28"/>
          <w:szCs w:val="28"/>
          <w:lang w:val="uk-UA"/>
        </w:rPr>
        <w:t xml:space="preserve">, що </w:t>
      </w:r>
      <w:r>
        <w:rPr>
          <w:rFonts w:ascii="Times New Roman" w:eastAsia="Times New Roman" w:hAnsi="Times New Roman" w:cs="Times New Roman"/>
          <w:sz w:val="28"/>
          <w:szCs w:val="28"/>
        </w:rPr>
        <w:t>забезпечує формування уявлень про форму, колір, величину, звук, прос</w:t>
      </w:r>
      <w:r w:rsidR="00F350C4">
        <w:rPr>
          <w:rFonts w:ascii="Times New Roman" w:eastAsia="Times New Roman" w:hAnsi="Times New Roman" w:cs="Times New Roman"/>
          <w:sz w:val="28"/>
          <w:szCs w:val="28"/>
        </w:rPr>
        <w:t xml:space="preserve">торові відношення </w:t>
      </w:r>
      <w:r w:rsidR="00F350C4">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інші характеристики об’єктів. Сенсорика є основою пізнавальної діяльності дитини, оскільки саме через чуттєвий досвід відбувається накопичення первинних знань про навколишній світ (</w:t>
      </w:r>
      <w:r w:rsidR="00D965FC">
        <w:rPr>
          <w:rFonts w:ascii="Times New Roman" w:eastAsia="Times New Roman" w:hAnsi="Times New Roman" w:cs="Times New Roman"/>
          <w:color w:val="202122"/>
          <w:sz w:val="28"/>
          <w:szCs w:val="28"/>
        </w:rPr>
        <w:t>Приходько Ю. О., 2001</w:t>
      </w:r>
      <w:r w:rsidR="00D965FC">
        <w:rPr>
          <w:rFonts w:ascii="Times New Roman" w:eastAsia="Times New Roman" w:hAnsi="Times New Roman" w:cs="Times New Roman"/>
          <w:color w:val="202122"/>
          <w:sz w:val="28"/>
          <w:szCs w:val="28"/>
          <w:lang w:val="uk-UA"/>
        </w:rPr>
        <w:t>,</w:t>
      </w:r>
      <w:r>
        <w:rPr>
          <w:rFonts w:ascii="Times New Roman" w:eastAsia="Times New Roman" w:hAnsi="Times New Roman" w:cs="Times New Roman"/>
          <w:color w:val="202122"/>
          <w:sz w:val="28"/>
          <w:szCs w:val="28"/>
        </w:rPr>
        <w:t xml:space="preserve"> с. 67).</w:t>
      </w:r>
      <w:r>
        <w:rPr>
          <w:rFonts w:ascii="Times New Roman" w:eastAsia="Times New Roman" w:hAnsi="Times New Roman" w:cs="Times New Roman"/>
          <w:sz w:val="28"/>
          <w:szCs w:val="28"/>
        </w:rPr>
        <w:t xml:space="preserve"> Перцепція тісно пов’язана із формуванням мислення, уваги </w:t>
      </w:r>
      <w:r w:rsidR="00F350C4">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 xml:space="preserve">мовлення, адже усвідомлення властивостей предметів сприяє збагаченню словникового запасу та формуванню комунікативних </w:t>
      </w:r>
      <w:r w:rsidRPr="00F350C4">
        <w:rPr>
          <w:rFonts w:ascii="Times New Roman" w:eastAsia="Times New Roman" w:hAnsi="Times New Roman" w:cs="Times New Roman"/>
          <w:sz w:val="28"/>
          <w:szCs w:val="28"/>
        </w:rPr>
        <w:t>умінь.</w:t>
      </w:r>
    </w:p>
    <w:p w:rsidR="00273730"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«Фундамен</w:t>
      </w:r>
      <w:r w:rsidR="00F350C4">
        <w:rPr>
          <w:rFonts w:ascii="Times New Roman" w:eastAsia="Times New Roman" w:hAnsi="Times New Roman" w:cs="Times New Roman"/>
          <w:sz w:val="28"/>
          <w:szCs w:val="28"/>
        </w:rPr>
        <w:t xml:space="preserve">т інтелектуального становлення дитини» </w:t>
      </w:r>
      <w:r w:rsidR="00F350C4">
        <w:rPr>
          <w:rFonts w:ascii="Times New Roman" w:eastAsia="Times New Roman" w:hAnsi="Times New Roman" w:cs="Times New Roman"/>
          <w:sz w:val="28"/>
          <w:szCs w:val="28"/>
          <w:lang w:val="uk-UA"/>
        </w:rPr>
        <w:t xml:space="preserve">в системі </w:t>
      </w:r>
      <w:r w:rsidR="00F350C4">
        <w:rPr>
          <w:rFonts w:ascii="Times New Roman" w:eastAsia="Times New Roman" w:hAnsi="Times New Roman" w:cs="Times New Roman"/>
          <w:sz w:val="28"/>
          <w:szCs w:val="28"/>
        </w:rPr>
        <w:t>Марі</w:t>
      </w:r>
      <w:r w:rsidR="00F350C4">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rPr>
        <w:t xml:space="preserve"> Мо</w:t>
      </w:r>
      <w:r w:rsidR="00F350C4">
        <w:rPr>
          <w:rFonts w:ascii="Times New Roman" w:eastAsia="Times New Roman" w:hAnsi="Times New Roman" w:cs="Times New Roman"/>
          <w:sz w:val="28"/>
          <w:szCs w:val="28"/>
        </w:rPr>
        <w:t>нтессорі</w:t>
      </w:r>
      <w:r w:rsidR="00F350C4">
        <w:rPr>
          <w:rFonts w:ascii="Times New Roman" w:eastAsia="Times New Roman" w:hAnsi="Times New Roman" w:cs="Times New Roman"/>
          <w:sz w:val="28"/>
          <w:szCs w:val="28"/>
          <w:lang w:val="uk-UA"/>
        </w:rPr>
        <w:t xml:space="preserve"> – це</w:t>
      </w:r>
      <w:r>
        <w:rPr>
          <w:rFonts w:ascii="Times New Roman" w:eastAsia="Times New Roman" w:hAnsi="Times New Roman" w:cs="Times New Roman"/>
          <w:sz w:val="28"/>
          <w:szCs w:val="28"/>
        </w:rPr>
        <w:t xml:space="preserve"> «роль спеціально створених дидактичних матеріалів у розвитку органів чуття» (</w:t>
      </w:r>
      <w:r>
        <w:rPr>
          <w:rFonts w:ascii="Times New Roman" w:eastAsia="Times New Roman" w:hAnsi="Times New Roman" w:cs="Times New Roman"/>
          <w:sz w:val="28"/>
          <w:szCs w:val="28"/>
          <w:highlight w:val="white"/>
        </w:rPr>
        <w:t>Дичк</w:t>
      </w:r>
      <w:r w:rsidR="00F350C4">
        <w:rPr>
          <w:rFonts w:ascii="Times New Roman" w:eastAsia="Times New Roman" w:hAnsi="Times New Roman" w:cs="Times New Roman"/>
          <w:sz w:val="28"/>
          <w:szCs w:val="28"/>
          <w:highlight w:val="white"/>
        </w:rPr>
        <w:t>івська І. М., Поніманська Т. І.</w:t>
      </w:r>
      <w:r w:rsidR="00F350C4">
        <w:rPr>
          <w:rFonts w:ascii="Times New Roman" w:eastAsia="Times New Roman" w:hAnsi="Times New Roman" w:cs="Times New Roman"/>
          <w:sz w:val="28"/>
          <w:szCs w:val="28"/>
          <w:highlight w:val="white"/>
          <w:lang w:val="uk-UA"/>
        </w:rPr>
        <w:t>,</w:t>
      </w:r>
      <w:r w:rsidR="00F350C4">
        <w:rPr>
          <w:rFonts w:ascii="Times New Roman" w:eastAsia="Times New Roman" w:hAnsi="Times New Roman" w:cs="Times New Roman"/>
          <w:sz w:val="28"/>
          <w:szCs w:val="28"/>
          <w:highlight w:val="white"/>
        </w:rPr>
        <w:t xml:space="preserve"> 2006</w:t>
      </w:r>
      <w:r w:rsidR="00F350C4">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с. 178</w:t>
      </w:r>
      <w:r w:rsidR="00F350C4">
        <w:rPr>
          <w:rFonts w:ascii="Times New Roman" w:eastAsia="Times New Roman" w:hAnsi="Times New Roman" w:cs="Times New Roman"/>
          <w:sz w:val="28"/>
          <w:szCs w:val="28"/>
        </w:rPr>
        <w:t>)</w:t>
      </w:r>
      <w:r w:rsidR="00F350C4">
        <w:rPr>
          <w:rFonts w:ascii="Times New Roman" w:eastAsia="Times New Roman" w:hAnsi="Times New Roman" w:cs="Times New Roman"/>
          <w:sz w:val="28"/>
          <w:szCs w:val="28"/>
          <w:lang w:val="uk-UA"/>
        </w:rPr>
        <w:t>, а с</w:t>
      </w:r>
      <w:r>
        <w:rPr>
          <w:rFonts w:ascii="Times New Roman" w:eastAsia="Times New Roman" w:hAnsi="Times New Roman" w:cs="Times New Roman"/>
          <w:sz w:val="28"/>
          <w:szCs w:val="28"/>
        </w:rPr>
        <w:t xml:space="preserve">енсорний розвиток реалізується через взаємодію дитини з дидактичними матеріалами, що дає змогу самостійно опановувати закономірності предметного світу. </w:t>
      </w:r>
    </w:p>
    <w:p w:rsidR="00273730"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«Дотикові вправи і дидактич</w:t>
      </w:r>
      <w:r w:rsidR="00F350C4">
        <w:rPr>
          <w:rFonts w:ascii="Times New Roman" w:eastAsia="Times New Roman" w:hAnsi="Times New Roman" w:cs="Times New Roman"/>
          <w:sz w:val="28"/>
          <w:szCs w:val="28"/>
        </w:rPr>
        <w:t>ні матеріали, як зазначає О.</w:t>
      </w:r>
      <w:r w:rsidR="00F350C4">
        <w:rPr>
          <w:rFonts w:ascii="Times New Roman" w:eastAsia="Times New Roman" w:hAnsi="Times New Roman" w:cs="Times New Roman"/>
          <w:sz w:val="28"/>
          <w:szCs w:val="28"/>
          <w:lang w:val="uk-UA"/>
        </w:rPr>
        <w:t> </w:t>
      </w:r>
      <w:r w:rsidR="00F350C4">
        <w:rPr>
          <w:rFonts w:ascii="Times New Roman" w:eastAsia="Times New Roman" w:hAnsi="Times New Roman" w:cs="Times New Roman"/>
          <w:sz w:val="28"/>
          <w:szCs w:val="28"/>
        </w:rPr>
        <w:t>В.</w:t>
      </w:r>
      <w:r w:rsidR="00F350C4">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Горелик, </w:t>
      </w:r>
      <w:r>
        <w:rPr>
          <w:rFonts w:ascii="Times New Roman" w:eastAsia="Times New Roman" w:hAnsi="Times New Roman" w:cs="Times New Roman"/>
          <w:sz w:val="28"/>
          <w:szCs w:val="28"/>
          <w:highlight w:val="white"/>
        </w:rPr>
        <w:t xml:space="preserve">сприяють </w:t>
      </w:r>
      <w:r>
        <w:rPr>
          <w:rFonts w:ascii="Times New Roman" w:eastAsia="Times New Roman" w:hAnsi="Times New Roman" w:cs="Times New Roman"/>
          <w:sz w:val="28"/>
          <w:szCs w:val="28"/>
        </w:rPr>
        <w:t>розумінню закономірностей</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навколишнього світу самостійно, підтримуючи розвиток мовлення та мислення» (Горелик</w:t>
      </w:r>
      <w:r w:rsidR="00F350C4">
        <w:rPr>
          <w:rFonts w:ascii="Times New Roman" w:eastAsia="Times New Roman" w:hAnsi="Times New Roman" w:cs="Times New Roman"/>
          <w:sz w:val="28"/>
          <w:szCs w:val="28"/>
          <w:lang w:val="uk-UA"/>
        </w:rPr>
        <w:t xml:space="preserve"> О. В.</w:t>
      </w:r>
      <w:r>
        <w:rPr>
          <w:rFonts w:ascii="Times New Roman" w:eastAsia="Times New Roman" w:hAnsi="Times New Roman" w:cs="Times New Roman"/>
          <w:sz w:val="28"/>
          <w:szCs w:val="28"/>
        </w:rPr>
        <w:t>, 2024, с. 38). Підтримує цю думку В. І. Бондар, яка підкреслює, що взаємодія дітей із сенсорними матеріалами сприяє розвитку пізнавальних здібностей та чуттєвого сприйняття навколишньо</w:t>
      </w:r>
      <w:r w:rsidR="00F350C4">
        <w:rPr>
          <w:rFonts w:ascii="Times New Roman" w:eastAsia="Times New Roman" w:hAnsi="Times New Roman" w:cs="Times New Roman"/>
          <w:sz w:val="28"/>
          <w:szCs w:val="28"/>
        </w:rPr>
        <w:t>го світу (Бондар В. І., 2009, с</w:t>
      </w:r>
      <w:r w:rsidR="00F350C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123). Ефективність їх використання полягає у формуванні первинних уявлень про властивості предметів (форма, колір, текстура, вага), розвитку мислення, класифікації й узагальнення, стимулюванні мовленнєвого мислення та словникового збагачення, а також розвитку дрібної моторики. Інтерактивні завдання підвищують мотивацію дітей до навчання, роблячи процес пізнання більш усвідомленим </w:t>
      </w:r>
      <w:r w:rsidR="00F350C4">
        <w:rPr>
          <w:rFonts w:ascii="Times New Roman" w:eastAsia="Times New Roman" w:hAnsi="Times New Roman" w:cs="Times New Roman"/>
          <w:sz w:val="28"/>
          <w:szCs w:val="28"/>
          <w:lang w:val="uk-UA"/>
        </w:rPr>
        <w:t xml:space="preserve">і </w:t>
      </w:r>
      <w:r>
        <w:rPr>
          <w:rFonts w:ascii="Times New Roman" w:eastAsia="Times New Roman" w:hAnsi="Times New Roman" w:cs="Times New Roman"/>
          <w:sz w:val="28"/>
          <w:szCs w:val="28"/>
        </w:rPr>
        <w:t>результативним.</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висновками провідних дослідників у ці</w:t>
      </w:r>
      <w:r w:rsidR="00F350C4">
        <w:rPr>
          <w:rFonts w:ascii="Times New Roman" w:eastAsia="Times New Roman" w:hAnsi="Times New Roman" w:cs="Times New Roman"/>
          <w:sz w:val="28"/>
          <w:szCs w:val="28"/>
        </w:rPr>
        <w:t>й галузі, зокрема А.</w:t>
      </w:r>
      <w:r w:rsidR="00F350C4">
        <w:rPr>
          <w:rFonts w:ascii="Times New Roman" w:eastAsia="Times New Roman" w:hAnsi="Times New Roman" w:cs="Times New Roman"/>
          <w:sz w:val="28"/>
          <w:szCs w:val="28"/>
          <w:lang w:val="uk-UA"/>
        </w:rPr>
        <w:t> </w:t>
      </w:r>
      <w:r w:rsidR="00F350C4">
        <w:rPr>
          <w:rFonts w:ascii="Times New Roman" w:eastAsia="Times New Roman" w:hAnsi="Times New Roman" w:cs="Times New Roman"/>
          <w:sz w:val="28"/>
          <w:szCs w:val="28"/>
        </w:rPr>
        <w:t>М.</w:t>
      </w:r>
      <w:r w:rsidR="00F350C4">
        <w:rPr>
          <w:rFonts w:ascii="Times New Roman" w:eastAsia="Times New Roman" w:hAnsi="Times New Roman" w:cs="Times New Roman"/>
          <w:sz w:val="28"/>
          <w:szCs w:val="28"/>
          <w:lang w:val="uk-UA"/>
        </w:rPr>
        <w:t> </w:t>
      </w:r>
      <w:r w:rsidR="00F350C4">
        <w:rPr>
          <w:rFonts w:ascii="Times New Roman" w:eastAsia="Times New Roman" w:hAnsi="Times New Roman" w:cs="Times New Roman"/>
          <w:sz w:val="28"/>
          <w:szCs w:val="28"/>
        </w:rPr>
        <w:t xml:space="preserve">Богуш, </w:t>
      </w:r>
      <w:r>
        <w:rPr>
          <w:rFonts w:ascii="Times New Roman" w:eastAsia="Times New Roman" w:hAnsi="Times New Roman" w:cs="Times New Roman"/>
          <w:sz w:val="28"/>
          <w:szCs w:val="28"/>
        </w:rPr>
        <w:t xml:space="preserve">Н. В. Гавриш, Т. В. </w:t>
      </w:r>
      <w:r w:rsidR="00F350C4">
        <w:rPr>
          <w:rFonts w:ascii="Times New Roman" w:eastAsia="Times New Roman" w:hAnsi="Times New Roman" w:cs="Times New Roman"/>
          <w:sz w:val="28"/>
          <w:szCs w:val="28"/>
        </w:rPr>
        <w:t>Дуткевич, М. А. Машовець, М.</w:t>
      </w:r>
      <w:r w:rsidR="00F350C4">
        <w:rPr>
          <w:rFonts w:ascii="Times New Roman" w:eastAsia="Times New Roman" w:hAnsi="Times New Roman" w:cs="Times New Roman"/>
          <w:sz w:val="28"/>
          <w:szCs w:val="28"/>
          <w:lang w:val="uk-UA"/>
        </w:rPr>
        <w:t> </w:t>
      </w:r>
      <w:r w:rsidR="00F350C4">
        <w:rPr>
          <w:rFonts w:ascii="Times New Roman" w:eastAsia="Times New Roman" w:hAnsi="Times New Roman" w:cs="Times New Roman"/>
          <w:sz w:val="28"/>
          <w:szCs w:val="28"/>
        </w:rPr>
        <w:t>М.</w:t>
      </w:r>
      <w:r w:rsidR="00F350C4">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Фіцула та інших, сенсорний розвиток дошкільника полягає у формуванні доступних для дитини уявлень і внутрішніх зразків, які відображають ознаки, властивості та взаємозв’язки предметів і явищ навколишнього середовища. </w:t>
      </w:r>
      <w:r>
        <w:rPr>
          <w:rFonts w:ascii="Times New Roman" w:eastAsia="Times New Roman" w:hAnsi="Times New Roman" w:cs="Times New Roman"/>
          <w:sz w:val="28"/>
          <w:szCs w:val="28"/>
          <w:highlight w:val="white"/>
        </w:rPr>
        <w:t xml:space="preserve">Це означає, що формування сенсорних навичок у дитини забезпечує основу для пізнавальної діяльності, формування сприйняття, мислення </w:t>
      </w:r>
      <w:r w:rsidR="00F350C4">
        <w:rPr>
          <w:rFonts w:ascii="Times New Roman" w:eastAsia="Times New Roman" w:hAnsi="Times New Roman" w:cs="Times New Roman"/>
          <w:sz w:val="28"/>
          <w:szCs w:val="28"/>
          <w:highlight w:val="white"/>
          <w:lang w:val="uk-UA"/>
        </w:rPr>
        <w:t xml:space="preserve">й </w:t>
      </w:r>
      <w:r>
        <w:rPr>
          <w:rFonts w:ascii="Times New Roman" w:eastAsia="Times New Roman" w:hAnsi="Times New Roman" w:cs="Times New Roman"/>
          <w:sz w:val="28"/>
          <w:szCs w:val="28"/>
          <w:highlight w:val="white"/>
        </w:rPr>
        <w:t xml:space="preserve">мовлення, оскільки через безпосереднє відчуття властивостей і взаємозв’язків об’єктів дитина поступово набуває здатності аналізувати, порівнювати, узагальнювати </w:t>
      </w:r>
      <w:r w:rsidR="00F350C4">
        <w:rPr>
          <w:rFonts w:ascii="Times New Roman" w:eastAsia="Times New Roman" w:hAnsi="Times New Roman" w:cs="Times New Roman"/>
          <w:sz w:val="28"/>
          <w:szCs w:val="28"/>
          <w:highlight w:val="white"/>
        </w:rPr>
        <w:t xml:space="preserve">та орієнтуватися </w:t>
      </w:r>
      <w:r w:rsidR="00F350C4">
        <w:rPr>
          <w:rFonts w:ascii="Times New Roman" w:eastAsia="Times New Roman" w:hAnsi="Times New Roman" w:cs="Times New Roman"/>
          <w:sz w:val="28"/>
          <w:szCs w:val="28"/>
          <w:highlight w:val="white"/>
          <w:lang w:val="uk-UA"/>
        </w:rPr>
        <w:t>в</w:t>
      </w:r>
      <w:r>
        <w:rPr>
          <w:rFonts w:ascii="Times New Roman" w:eastAsia="Times New Roman" w:hAnsi="Times New Roman" w:cs="Times New Roman"/>
          <w:sz w:val="28"/>
          <w:szCs w:val="28"/>
          <w:highlight w:val="white"/>
        </w:rPr>
        <w:t xml:space="preserve"> навколишньому світі.</w:t>
      </w:r>
    </w:p>
    <w:p w:rsidR="00273730" w:rsidRPr="00F350C4"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Ссенсорний розвиток як цілеспрямований процес формування чуттєвого досвіду, відчуттів та </w:t>
      </w:r>
      <w:r w:rsidR="00F350C4">
        <w:rPr>
          <w:rFonts w:ascii="Times New Roman" w:eastAsia="Times New Roman" w:hAnsi="Times New Roman" w:cs="Times New Roman"/>
          <w:sz w:val="28"/>
          <w:szCs w:val="28"/>
        </w:rPr>
        <w:t>сприймань дитини визначає Т.</w:t>
      </w:r>
      <w:r w:rsidR="00F350C4">
        <w:rPr>
          <w:rFonts w:ascii="Times New Roman" w:eastAsia="Times New Roman" w:hAnsi="Times New Roman" w:cs="Times New Roman"/>
          <w:sz w:val="28"/>
          <w:szCs w:val="28"/>
          <w:lang w:val="uk-UA"/>
        </w:rPr>
        <w:t> </w:t>
      </w:r>
      <w:r w:rsidR="00F350C4">
        <w:rPr>
          <w:rFonts w:ascii="Times New Roman" w:eastAsia="Times New Roman" w:hAnsi="Times New Roman" w:cs="Times New Roman"/>
          <w:sz w:val="28"/>
          <w:szCs w:val="28"/>
        </w:rPr>
        <w:t>І.</w:t>
      </w:r>
      <w:r w:rsidR="00F350C4">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Поніманська. На її думку, він передбачає засвоєння еталонів </w:t>
      </w:r>
      <w:r w:rsidR="00F350C4">
        <w:rPr>
          <w:rFonts w:ascii="Times New Roman" w:eastAsia="Times New Roman" w:hAnsi="Times New Roman" w:cs="Times New Roman"/>
          <w:sz w:val="28"/>
          <w:szCs w:val="28"/>
          <w:lang w:val="uk-UA"/>
        </w:rPr>
        <w:t xml:space="preserve">і </w:t>
      </w:r>
      <w:r>
        <w:rPr>
          <w:rFonts w:ascii="Times New Roman" w:eastAsia="Times New Roman" w:hAnsi="Times New Roman" w:cs="Times New Roman"/>
          <w:sz w:val="28"/>
          <w:szCs w:val="28"/>
        </w:rPr>
        <w:t xml:space="preserve">вдосконалення перцептивних дій, що є фундаментом формування інтелекту (Поніманська Т. І., 2013, с. 152). З цією метою вихователю потрібно створювати спеціально організоване середовище, яке стимулює розвиток чуттєвого досвіду, пропонувати дидактичні та сенсорні матеріали, проводити вправи на сприймання, порівняння, класифікацію </w:t>
      </w:r>
      <w:r w:rsidR="00F350C4">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узагальнення об’єктів, а також підтримувати самостійну активність дітей у дослідженні властивостей навколишнього світу</w:t>
      </w:r>
      <w:r w:rsidRPr="00F350C4">
        <w:rPr>
          <w:rFonts w:ascii="Times New Roman" w:eastAsia="Times New Roman" w:hAnsi="Times New Roman" w:cs="Times New Roman"/>
          <w:sz w:val="28"/>
          <w:szCs w:val="28"/>
        </w:rPr>
        <w:t>.</w:t>
      </w:r>
    </w:p>
    <w:p w:rsidR="00273730" w:rsidRPr="00F350C4" w:rsidRDefault="00F350C4">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Сенсорний досвід формує </w:t>
      </w:r>
      <w:r>
        <w:rPr>
          <w:rFonts w:ascii="Times New Roman" w:eastAsia="Times New Roman" w:hAnsi="Times New Roman" w:cs="Times New Roman"/>
          <w:sz w:val="28"/>
          <w:szCs w:val="28"/>
          <w:lang w:val="uk-UA"/>
        </w:rPr>
        <w:t>в</w:t>
      </w:r>
      <w:r w:rsidR="00D13D53">
        <w:rPr>
          <w:rFonts w:ascii="Times New Roman" w:eastAsia="Times New Roman" w:hAnsi="Times New Roman" w:cs="Times New Roman"/>
          <w:sz w:val="28"/>
          <w:szCs w:val="28"/>
        </w:rPr>
        <w:t xml:space="preserve"> дітей уміння аналізуват</w:t>
      </w:r>
      <w:r>
        <w:rPr>
          <w:rFonts w:ascii="Times New Roman" w:eastAsia="Times New Roman" w:hAnsi="Times New Roman" w:cs="Times New Roman"/>
          <w:sz w:val="28"/>
          <w:szCs w:val="28"/>
        </w:rPr>
        <w:t xml:space="preserve">и властивості предметів, явищ </w:t>
      </w:r>
      <w:r>
        <w:rPr>
          <w:rFonts w:ascii="Times New Roman" w:eastAsia="Times New Roman" w:hAnsi="Times New Roman" w:cs="Times New Roman"/>
          <w:sz w:val="28"/>
          <w:szCs w:val="28"/>
          <w:lang w:val="uk-UA"/>
        </w:rPr>
        <w:t>і</w:t>
      </w:r>
      <w:r w:rsidR="00D13D53">
        <w:rPr>
          <w:rFonts w:ascii="Times New Roman" w:eastAsia="Times New Roman" w:hAnsi="Times New Roman" w:cs="Times New Roman"/>
          <w:sz w:val="28"/>
          <w:szCs w:val="28"/>
        </w:rPr>
        <w:t xml:space="preserve"> закономірностей навколишнього світу, що безпосередньо впливає на мовленнєві навички. Дослідниця у сфері педагогіки О. І. Свйонтик зазначає: «сенсорне виховання </w:t>
      </w:r>
      <w:r w:rsidR="00D13D53">
        <w:rPr>
          <w:rFonts w:ascii="Times New Roman" w:eastAsia="Times New Roman" w:hAnsi="Times New Roman" w:cs="Times New Roman"/>
          <w:sz w:val="28"/>
          <w:szCs w:val="28"/>
          <w:highlight w:val="white"/>
        </w:rPr>
        <w:t>є основою</w:t>
      </w:r>
      <w:r w:rsidR="00D13D53">
        <w:rPr>
          <w:rFonts w:ascii="Times New Roman" w:eastAsia="Times New Roman" w:hAnsi="Times New Roman" w:cs="Times New Roman"/>
          <w:sz w:val="28"/>
          <w:szCs w:val="28"/>
        </w:rPr>
        <w:t xml:space="preserve"> для розумового розвитку дітей та формує навички правильного сприймання властивостей предметів» </w:t>
      </w:r>
      <w:r w:rsidR="00D13D53">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Свйонтик О. І. , 2021</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w:t>
      </w:r>
      <w:r>
        <w:rPr>
          <w:rFonts w:ascii="Times New Roman" w:eastAsia="Times New Roman" w:hAnsi="Times New Roman" w:cs="Times New Roman"/>
          <w:sz w:val="28"/>
          <w:szCs w:val="28"/>
        </w:rPr>
        <w:t>. 80).</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Старший дошкільний </w:t>
      </w:r>
      <w:r w:rsidR="00F350C4">
        <w:rPr>
          <w:rFonts w:ascii="Times New Roman" w:eastAsia="Times New Roman" w:hAnsi="Times New Roman" w:cs="Times New Roman"/>
          <w:sz w:val="28"/>
          <w:szCs w:val="28"/>
          <w:highlight w:val="white"/>
        </w:rPr>
        <w:t xml:space="preserve">вік, із погляду Л. М. Олійник, сензитивний для </w:t>
      </w:r>
      <w:r>
        <w:rPr>
          <w:rFonts w:ascii="Times New Roman" w:eastAsia="Times New Roman" w:hAnsi="Times New Roman" w:cs="Times New Roman"/>
          <w:sz w:val="28"/>
          <w:szCs w:val="28"/>
          <w:highlight w:val="white"/>
        </w:rPr>
        <w:t>формуван</w:t>
      </w:r>
      <w:r w:rsidR="00AE3C3F">
        <w:rPr>
          <w:rFonts w:ascii="Times New Roman" w:eastAsia="Times New Roman" w:hAnsi="Times New Roman" w:cs="Times New Roman"/>
          <w:sz w:val="28"/>
          <w:szCs w:val="28"/>
          <w:highlight w:val="white"/>
        </w:rPr>
        <w:t>ня цілісної</w:t>
      </w:r>
      <w:r w:rsidR="00F350C4">
        <w:rPr>
          <w:rFonts w:ascii="Times New Roman" w:eastAsia="Times New Roman" w:hAnsi="Times New Roman" w:cs="Times New Roman"/>
          <w:sz w:val="28"/>
          <w:szCs w:val="28"/>
          <w:highlight w:val="white"/>
        </w:rPr>
        <w:t xml:space="preserve"> картини світу. Це найкращий період, завдяки наявному в </w:t>
      </w:r>
      <w:r>
        <w:rPr>
          <w:rFonts w:ascii="Times New Roman" w:eastAsia="Times New Roman" w:hAnsi="Times New Roman" w:cs="Times New Roman"/>
          <w:sz w:val="28"/>
          <w:szCs w:val="28"/>
          <w:highlight w:val="white"/>
        </w:rPr>
        <w:t xml:space="preserve">дитини сенсорному досвіду та зачаткам логічного мислення вона усвідомлює </w:t>
      </w:r>
      <w:r w:rsidR="00F350C4">
        <w:rPr>
          <w:rFonts w:ascii="Times New Roman" w:eastAsia="Times New Roman" w:hAnsi="Times New Roman" w:cs="Times New Roman"/>
          <w:sz w:val="28"/>
          <w:szCs w:val="28"/>
          <w:highlight w:val="white"/>
          <w:lang w:val="uk-UA"/>
        </w:rPr>
        <w:t xml:space="preserve">наявність </w:t>
      </w:r>
      <w:r>
        <w:rPr>
          <w:rFonts w:ascii="Times New Roman" w:eastAsia="Times New Roman" w:hAnsi="Times New Roman" w:cs="Times New Roman"/>
          <w:sz w:val="28"/>
          <w:szCs w:val="28"/>
          <w:highlight w:val="white"/>
        </w:rPr>
        <w:t>сутнісних, типових, змінних, схожих і не схожих, випадкових, своєрідних особливостей у довкіллі. У неї р</w:t>
      </w:r>
      <w:r w:rsidR="00F350C4">
        <w:rPr>
          <w:rFonts w:ascii="Times New Roman" w:eastAsia="Times New Roman" w:hAnsi="Times New Roman" w:cs="Times New Roman"/>
          <w:sz w:val="28"/>
          <w:szCs w:val="28"/>
          <w:highlight w:val="white"/>
        </w:rPr>
        <w:t xml:space="preserve">озвивається конфігурація образу світу, елементарна рефлексія, внутрішній план дій, більш-менш адекватна самооцінка, супідрядність </w:t>
      </w:r>
      <w:r>
        <w:rPr>
          <w:rFonts w:ascii="Times New Roman" w:eastAsia="Times New Roman" w:hAnsi="Times New Roman" w:cs="Times New Roman"/>
          <w:sz w:val="28"/>
          <w:szCs w:val="28"/>
          <w:highlight w:val="white"/>
        </w:rPr>
        <w:t>мо</w:t>
      </w:r>
      <w:r w:rsidR="00F350C4">
        <w:rPr>
          <w:rFonts w:ascii="Times New Roman" w:eastAsia="Times New Roman" w:hAnsi="Times New Roman" w:cs="Times New Roman"/>
          <w:sz w:val="28"/>
          <w:szCs w:val="28"/>
          <w:highlight w:val="white"/>
        </w:rPr>
        <w:t xml:space="preserve">тивів, </w:t>
      </w:r>
      <w:r>
        <w:rPr>
          <w:rFonts w:ascii="Times New Roman" w:eastAsia="Times New Roman" w:hAnsi="Times New Roman" w:cs="Times New Roman"/>
          <w:sz w:val="28"/>
          <w:szCs w:val="28"/>
          <w:highlight w:val="white"/>
        </w:rPr>
        <w:t>орієнтація в елементарних прос</w:t>
      </w:r>
      <w:r w:rsidR="00F350C4">
        <w:rPr>
          <w:rFonts w:ascii="Times New Roman" w:eastAsia="Times New Roman" w:hAnsi="Times New Roman" w:cs="Times New Roman"/>
          <w:sz w:val="28"/>
          <w:szCs w:val="28"/>
          <w:highlight w:val="white"/>
        </w:rPr>
        <w:t>торово-часових характеристиках життя людини і</w:t>
      </w:r>
      <w:r>
        <w:rPr>
          <w:rFonts w:ascii="Times New Roman" w:eastAsia="Times New Roman" w:hAnsi="Times New Roman" w:cs="Times New Roman"/>
          <w:sz w:val="28"/>
          <w:szCs w:val="28"/>
          <w:highlight w:val="white"/>
        </w:rPr>
        <w:t xml:space="preserve"> свого власного</w:t>
      </w:r>
      <w:r>
        <w:rPr>
          <w:rFonts w:ascii="Times New Roman" w:eastAsia="Times New Roman" w:hAnsi="Times New Roman" w:cs="Times New Roman"/>
          <w:sz w:val="28"/>
          <w:szCs w:val="28"/>
        </w:rPr>
        <w:t xml:space="preserve"> </w:t>
      </w:r>
      <w:r w:rsidR="00F350C4">
        <w:rPr>
          <w:rFonts w:ascii="Times New Roman" w:eastAsia="Times New Roman" w:hAnsi="Times New Roman" w:cs="Times New Roman"/>
          <w:sz w:val="28"/>
          <w:szCs w:val="28"/>
        </w:rPr>
        <w:t xml:space="preserve">(Олійник Л. М., 2019, с. 117). </w:t>
      </w:r>
      <w:r>
        <w:rPr>
          <w:rFonts w:ascii="Times New Roman" w:eastAsia="Times New Roman" w:hAnsi="Times New Roman" w:cs="Times New Roman"/>
          <w:sz w:val="28"/>
          <w:szCs w:val="28"/>
        </w:rPr>
        <w:t xml:space="preserve">Усі свої враження завдяки мовленню дитина намагається висловити </w:t>
      </w:r>
      <w:r w:rsidR="00F350C4">
        <w:rPr>
          <w:rFonts w:ascii="Times New Roman" w:eastAsia="Times New Roman" w:hAnsi="Times New Roman" w:cs="Times New Roman"/>
          <w:sz w:val="28"/>
          <w:szCs w:val="28"/>
        </w:rPr>
        <w:t>й поділитися ними з дорослими.</w:t>
      </w:r>
      <w:r>
        <w:rPr>
          <w:rFonts w:ascii="Times New Roman" w:eastAsia="Times New Roman" w:hAnsi="Times New Roman" w:cs="Times New Roman"/>
          <w:sz w:val="28"/>
          <w:szCs w:val="28"/>
        </w:rPr>
        <w:t xml:space="preserve"> Як підкреслює Л. М. Олійник, «образ світу дошкільника складається здебільшого під впливом «значущих інших». Межі сп</w:t>
      </w:r>
      <w:r w:rsidR="00AE3C3F">
        <w:rPr>
          <w:rFonts w:ascii="Times New Roman" w:eastAsia="Times New Roman" w:hAnsi="Times New Roman" w:cs="Times New Roman"/>
          <w:sz w:val="28"/>
          <w:szCs w:val="28"/>
        </w:rPr>
        <w:t xml:space="preserve">рийняття, його цілі формуються </w:t>
      </w:r>
      <w:r w:rsidR="00AE3C3F">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процесі спілкування з </w:t>
      </w:r>
      <w:r>
        <w:rPr>
          <w:rFonts w:ascii="Times New Roman" w:eastAsia="Times New Roman" w:hAnsi="Times New Roman" w:cs="Times New Roman"/>
          <w:sz w:val="28"/>
          <w:szCs w:val="28"/>
        </w:rPr>
        <w:lastRenderedPageBreak/>
        <w:t>дорослими, насамперед родичами і педагогами в його суб’єктивній реальності. Діти керуються системою цінностей впливових дорослих, які відіграють значну роль у формуванні дит</w:t>
      </w:r>
      <w:r w:rsidR="00F61D55">
        <w:rPr>
          <w:rFonts w:ascii="Times New Roman" w:eastAsia="Times New Roman" w:hAnsi="Times New Roman" w:cs="Times New Roman"/>
          <w:sz w:val="28"/>
          <w:szCs w:val="28"/>
        </w:rPr>
        <w:t>ячої картини світу» (Олійник</w:t>
      </w:r>
      <w:r w:rsidR="00F61D55">
        <w:rPr>
          <w:rFonts w:ascii="Times New Roman" w:eastAsia="Times New Roman" w:hAnsi="Times New Roman" w:cs="Times New Roman"/>
          <w:sz w:val="28"/>
          <w:szCs w:val="28"/>
          <w:lang w:val="uk-UA"/>
        </w:rPr>
        <w:t> </w:t>
      </w:r>
      <w:r w:rsidR="00261C91">
        <w:rPr>
          <w:rFonts w:ascii="Times New Roman" w:eastAsia="Times New Roman" w:hAnsi="Times New Roman" w:cs="Times New Roman"/>
          <w:sz w:val="28"/>
          <w:szCs w:val="28"/>
        </w:rPr>
        <w:t>Л.</w:t>
      </w:r>
      <w:r w:rsidR="00261C91">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М., 2019, с. 119).</w:t>
      </w:r>
    </w:p>
    <w:p w:rsidR="00273730" w:rsidRPr="00261C91"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Сучасна</w:t>
      </w:r>
      <w:r w:rsidR="00261C91">
        <w:rPr>
          <w:rFonts w:ascii="Times New Roman" w:eastAsia="Times New Roman" w:hAnsi="Times New Roman" w:cs="Times New Roman"/>
          <w:sz w:val="28"/>
          <w:szCs w:val="28"/>
        </w:rPr>
        <w:t xml:space="preserve"> дошкільна освіта акцентує</w:t>
      </w:r>
      <w:r>
        <w:rPr>
          <w:rFonts w:ascii="Times New Roman" w:eastAsia="Times New Roman" w:hAnsi="Times New Roman" w:cs="Times New Roman"/>
          <w:sz w:val="28"/>
          <w:szCs w:val="28"/>
        </w:rPr>
        <w:t xml:space="preserve"> на важливості дотикового </w:t>
      </w:r>
      <w:r>
        <w:rPr>
          <w:rFonts w:ascii="Times New Roman" w:eastAsia="Times New Roman" w:hAnsi="Times New Roman" w:cs="Times New Roman"/>
          <w:i/>
          <w:iCs/>
          <w:sz w:val="28"/>
          <w:szCs w:val="28"/>
          <w:highlight w:val="white"/>
        </w:rPr>
        <w:t xml:space="preserve">сприймання </w:t>
      </w:r>
      <w:r>
        <w:rPr>
          <w:rFonts w:ascii="Times New Roman" w:eastAsia="Times New Roman" w:hAnsi="Times New Roman" w:cs="Times New Roman"/>
          <w:sz w:val="28"/>
          <w:szCs w:val="28"/>
        </w:rPr>
        <w:t>як підґрунтя пізнавальної активності та мовленнєвих навичок дітей. Як зазначає С. </w:t>
      </w:r>
      <w:r w:rsidR="00261C91">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Ю. </w:t>
      </w:r>
      <w:r w:rsidR="00261C91">
        <w:rPr>
          <w:lang w:val="uk-UA"/>
        </w:rPr>
        <w:t> </w:t>
      </w:r>
      <w:r>
        <w:rPr>
          <w:rFonts w:ascii="Times New Roman" w:eastAsia="Times New Roman" w:hAnsi="Times New Roman" w:cs="Times New Roman"/>
          <w:sz w:val="28"/>
          <w:szCs w:val="28"/>
        </w:rPr>
        <w:t>Бакай, «сенсорне виховання – це система педагогічних впливів і має важливе значення для всебічного становлення дитини» (Бакай С. Ю.</w:t>
      </w:r>
      <w:r w:rsidR="00261C91">
        <w:rPr>
          <w:rFonts w:ascii="Times New Roman" w:eastAsia="Times New Roman" w:hAnsi="Times New Roman" w:cs="Times New Roman"/>
          <w:sz w:val="28"/>
          <w:szCs w:val="28"/>
          <w:lang w:val="uk-UA"/>
        </w:rPr>
        <w:t>,</w:t>
      </w:r>
      <w:r w:rsidR="00261C91">
        <w:rPr>
          <w:rFonts w:ascii="Times New Roman" w:eastAsia="Times New Roman" w:hAnsi="Times New Roman" w:cs="Times New Roman"/>
          <w:sz w:val="28"/>
          <w:szCs w:val="28"/>
        </w:rPr>
        <w:t xml:space="preserve"> 2023</w:t>
      </w:r>
      <w:r w:rsidR="00261C9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 94). Сенсорні вправи і дидактичні матеріали не лише стимулюють розвиток органів чуття, а й формують мислення</w:t>
      </w:r>
      <w:r w:rsidR="00261C91">
        <w:rPr>
          <w:rFonts w:ascii="Times New Roman" w:eastAsia="Times New Roman" w:hAnsi="Times New Roman" w:cs="Times New Roman"/>
          <w:sz w:val="28"/>
          <w:szCs w:val="28"/>
        </w:rPr>
        <w:t xml:space="preserve">, увагу, здатність до аналізу </w:t>
      </w:r>
      <w:r w:rsidR="00261C91">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порівняння об’єктів, що робить їх </w:t>
      </w:r>
      <w:r w:rsidR="0050149E" w:rsidRPr="0050149E">
        <w:rPr>
          <w:rFonts w:ascii="Times New Roman" w:eastAsia="Times New Roman" w:hAnsi="Times New Roman" w:cs="Times New Roman"/>
          <w:sz w:val="28"/>
          <w:szCs w:val="28"/>
        </w:rPr>
        <w:t>невід</w:t>
      </w:r>
      <w:r w:rsidR="0050149E" w:rsidRPr="0050149E">
        <w:rPr>
          <w:rFonts w:ascii="Times New Roman" w:eastAsia="Times New Roman" w:hAnsi="Times New Roman" w:cs="Times New Roman"/>
          <w:sz w:val="28"/>
          <w:szCs w:val="28"/>
          <w:lang w:val="uk-UA"/>
        </w:rPr>
        <w:t>діль</w:t>
      </w:r>
      <w:r w:rsidRPr="0050149E">
        <w:rPr>
          <w:rFonts w:ascii="Times New Roman" w:eastAsia="Times New Roman" w:hAnsi="Times New Roman" w:cs="Times New Roman"/>
          <w:sz w:val="28"/>
          <w:szCs w:val="28"/>
        </w:rPr>
        <w:t>ним і</w:t>
      </w:r>
      <w:r>
        <w:rPr>
          <w:rFonts w:ascii="Times New Roman" w:eastAsia="Times New Roman" w:hAnsi="Times New Roman" w:cs="Times New Roman"/>
          <w:sz w:val="28"/>
          <w:szCs w:val="28"/>
        </w:rPr>
        <w:t>нструментом комплексно</w:t>
      </w:r>
      <w:r w:rsidR="00261C91">
        <w:rPr>
          <w:rFonts w:ascii="Times New Roman" w:eastAsia="Times New Roman" w:hAnsi="Times New Roman" w:cs="Times New Roman"/>
          <w:sz w:val="28"/>
          <w:szCs w:val="28"/>
        </w:rPr>
        <w:t xml:space="preserve">го навчально-виховного процесу </w:t>
      </w:r>
      <w:r w:rsidR="00261C91">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закладі</w:t>
      </w:r>
      <w:r w:rsidR="00261C91">
        <w:rPr>
          <w:rFonts w:ascii="Times New Roman" w:eastAsia="Times New Roman" w:hAnsi="Times New Roman" w:cs="Times New Roman"/>
          <w:sz w:val="28"/>
          <w:szCs w:val="28"/>
          <w:lang w:val="uk-UA"/>
        </w:rPr>
        <w:t xml:space="preserve"> дошкільної </w:t>
      </w:r>
      <w:r w:rsidR="00261C91" w:rsidRPr="00261C91">
        <w:rPr>
          <w:rFonts w:ascii="Times New Roman" w:eastAsia="Times New Roman" w:hAnsi="Times New Roman" w:cs="Times New Roman"/>
          <w:sz w:val="28"/>
          <w:szCs w:val="28"/>
          <w:lang w:val="uk-UA"/>
        </w:rPr>
        <w:t>освіти</w:t>
      </w:r>
      <w:r w:rsidRPr="00261C91">
        <w:rPr>
          <w:rFonts w:ascii="Times New Roman" w:eastAsia="Times New Roman" w:hAnsi="Times New Roman" w:cs="Times New Roman"/>
          <w:sz w:val="28"/>
          <w:szCs w:val="28"/>
        </w:rPr>
        <w:t>.</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О. М. Канарової, А. А. Вознюк, О. В. Шикиринської підкреслюють, що «сенсорне виховання стимулює активність мозку, формує здатність до узагальнень і забезпечує основу для</w:t>
      </w:r>
      <w:r>
        <w:rPr>
          <w:rFonts w:ascii="Times New Roman" w:eastAsia="Times New Roman" w:hAnsi="Times New Roman" w:cs="Times New Roman"/>
          <w:sz w:val="28"/>
          <w:szCs w:val="28"/>
          <w:highlight w:val="white"/>
        </w:rPr>
        <w:t xml:space="preserve"> підготовки </w:t>
      </w:r>
      <w:r>
        <w:rPr>
          <w:rFonts w:ascii="Times New Roman" w:eastAsia="Times New Roman" w:hAnsi="Times New Roman" w:cs="Times New Roman"/>
          <w:sz w:val="28"/>
          <w:szCs w:val="28"/>
        </w:rPr>
        <w:t>мовлення» (Канарова</w:t>
      </w:r>
      <w:r w:rsidR="00261C91" w:rsidRPr="00261C91">
        <w:t xml:space="preserve"> </w:t>
      </w:r>
      <w:r w:rsidR="00261C91" w:rsidRPr="00261C91">
        <w:rPr>
          <w:rFonts w:ascii="Times New Roman" w:eastAsia="Times New Roman" w:hAnsi="Times New Roman" w:cs="Times New Roman"/>
          <w:sz w:val="28"/>
          <w:szCs w:val="28"/>
        </w:rPr>
        <w:t>О. М.</w:t>
      </w:r>
      <w:r>
        <w:rPr>
          <w:rFonts w:ascii="Times New Roman" w:eastAsia="Times New Roman" w:hAnsi="Times New Roman" w:cs="Times New Roman"/>
          <w:sz w:val="28"/>
          <w:szCs w:val="28"/>
        </w:rPr>
        <w:t>, Вознюк</w:t>
      </w:r>
      <w:r w:rsidR="00261C91" w:rsidRPr="00261C91">
        <w:t xml:space="preserve"> </w:t>
      </w:r>
      <w:r w:rsidR="00261C91" w:rsidRPr="00261C91">
        <w:rPr>
          <w:rFonts w:ascii="Times New Roman" w:eastAsia="Times New Roman" w:hAnsi="Times New Roman" w:cs="Times New Roman"/>
          <w:sz w:val="28"/>
          <w:szCs w:val="28"/>
        </w:rPr>
        <w:t>А. А.</w:t>
      </w:r>
      <w:r>
        <w:rPr>
          <w:rFonts w:ascii="Times New Roman" w:eastAsia="Times New Roman" w:hAnsi="Times New Roman" w:cs="Times New Roman"/>
          <w:sz w:val="28"/>
          <w:szCs w:val="28"/>
        </w:rPr>
        <w:t>, Шикиринська</w:t>
      </w:r>
      <w:r w:rsidR="00261C91" w:rsidRPr="00261C91">
        <w:t xml:space="preserve"> </w:t>
      </w:r>
      <w:r w:rsidR="00261C91" w:rsidRPr="00261C91">
        <w:rPr>
          <w:rFonts w:ascii="Times New Roman" w:eastAsia="Times New Roman" w:hAnsi="Times New Roman" w:cs="Times New Roman"/>
          <w:sz w:val="28"/>
          <w:szCs w:val="28"/>
        </w:rPr>
        <w:t>О. В.</w:t>
      </w:r>
      <w:r>
        <w:rPr>
          <w:rFonts w:ascii="Times New Roman" w:eastAsia="Times New Roman" w:hAnsi="Times New Roman" w:cs="Times New Roman"/>
          <w:sz w:val="28"/>
          <w:szCs w:val="28"/>
          <w:highlight w:val="white"/>
        </w:rPr>
        <w:t>, 2024</w:t>
      </w:r>
      <w:r w:rsidR="00261C91">
        <w:rPr>
          <w:rFonts w:ascii="Times New Roman" w:eastAsia="Times New Roman" w:hAnsi="Times New Roman" w:cs="Times New Roman"/>
          <w:sz w:val="28"/>
          <w:szCs w:val="28"/>
          <w:lang w:val="uk-UA"/>
        </w:rPr>
        <w:t xml:space="preserve">, </w:t>
      </w:r>
      <w:r w:rsidR="00261C91">
        <w:rPr>
          <w:rFonts w:ascii="Times New Roman" w:eastAsia="Times New Roman" w:hAnsi="Times New Roman" w:cs="Times New Roman"/>
          <w:sz w:val="28"/>
          <w:szCs w:val="28"/>
        </w:rPr>
        <w:t>с.</w:t>
      </w:r>
      <w:r w:rsidR="00261C91">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123). Стимуляція мозку через сенсорні вправи і формування здатності до узагальнень безпосередньо пов’язані з розвитком пізнавальних здібностей – здатності аналізувати, порівнювати, класифікувати та робити висновки про навколишній світ.</w:t>
      </w:r>
    </w:p>
    <w:p w:rsidR="00273730" w:rsidRPr="00261C91"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Особливу увагу сучасні дослідники приділяють сенсорній інтеграції як ефективному методу розвитку діт</w:t>
      </w:r>
      <w:r w:rsidR="00261C91">
        <w:rPr>
          <w:rFonts w:ascii="Times New Roman" w:eastAsia="Times New Roman" w:hAnsi="Times New Roman" w:cs="Times New Roman"/>
          <w:sz w:val="28"/>
          <w:szCs w:val="28"/>
        </w:rPr>
        <w:t xml:space="preserve">ей з особливими </w:t>
      </w:r>
      <w:r>
        <w:rPr>
          <w:rFonts w:ascii="Times New Roman" w:eastAsia="Times New Roman" w:hAnsi="Times New Roman" w:cs="Times New Roman"/>
          <w:sz w:val="28"/>
          <w:szCs w:val="28"/>
        </w:rPr>
        <w:t>освітніми потребами. І. М. Брушецька зазначає: «сенсорна інтеграція у дошкільній освіті забезпечує корекцію порушень психофізичного розвитку та сприяє формуванню пізнавальної активності дітей» (Брушецька</w:t>
      </w:r>
      <w:r w:rsidR="00261C91" w:rsidRPr="00261C91">
        <w:t xml:space="preserve"> </w:t>
      </w:r>
      <w:r w:rsidR="00261C91" w:rsidRPr="00261C91">
        <w:rPr>
          <w:rFonts w:ascii="Times New Roman" w:eastAsia="Times New Roman" w:hAnsi="Times New Roman" w:cs="Times New Roman"/>
          <w:sz w:val="28"/>
          <w:szCs w:val="28"/>
        </w:rPr>
        <w:t>І. М.</w:t>
      </w:r>
      <w:r>
        <w:rPr>
          <w:rFonts w:ascii="Times New Roman" w:eastAsia="Times New Roman" w:hAnsi="Times New Roman" w:cs="Times New Roman"/>
          <w:sz w:val="28"/>
          <w:szCs w:val="28"/>
        </w:rPr>
        <w:t>, 2</w:t>
      </w:r>
      <w:r w:rsidR="00F61D55">
        <w:rPr>
          <w:rFonts w:ascii="Times New Roman" w:eastAsia="Times New Roman" w:hAnsi="Times New Roman" w:cs="Times New Roman"/>
          <w:sz w:val="28"/>
          <w:szCs w:val="28"/>
          <w:lang w:val="uk-UA"/>
        </w:rPr>
        <w:t>0</w:t>
      </w:r>
      <w:r w:rsidR="00F61D55">
        <w:rPr>
          <w:rFonts w:ascii="Times New Roman" w:eastAsia="Times New Roman" w:hAnsi="Times New Roman" w:cs="Times New Roman"/>
          <w:sz w:val="28"/>
          <w:szCs w:val="28"/>
        </w:rPr>
        <w:t>25, с.</w:t>
      </w:r>
      <w:r w:rsidR="00F61D55">
        <w:rPr>
          <w:rFonts w:ascii="Times New Roman" w:eastAsia="Times New Roman" w:hAnsi="Times New Roman" w:cs="Times New Roman"/>
          <w:sz w:val="28"/>
          <w:szCs w:val="28"/>
          <w:lang w:val="uk-UA"/>
        </w:rPr>
        <w:t> </w:t>
      </w:r>
      <w:r w:rsidR="00AE3C3F">
        <w:rPr>
          <w:rFonts w:ascii="Times New Roman" w:eastAsia="Times New Roman" w:hAnsi="Times New Roman" w:cs="Times New Roman"/>
          <w:sz w:val="28"/>
          <w:szCs w:val="28"/>
        </w:rPr>
        <w:t xml:space="preserve">130). </w:t>
      </w:r>
      <w:r w:rsidR="00AE3C3F">
        <w:rPr>
          <w:rFonts w:ascii="Times New Roman" w:eastAsia="Times New Roman" w:hAnsi="Times New Roman" w:cs="Times New Roman"/>
          <w:sz w:val="28"/>
          <w:szCs w:val="28"/>
          <w:lang w:val="uk-UA"/>
        </w:rPr>
        <w:t>Так</w:t>
      </w:r>
      <w:r>
        <w:rPr>
          <w:rFonts w:ascii="Times New Roman" w:eastAsia="Times New Roman" w:hAnsi="Times New Roman" w:cs="Times New Roman"/>
          <w:sz w:val="28"/>
          <w:szCs w:val="28"/>
        </w:rPr>
        <w:t xml:space="preserve">ої </w:t>
      </w:r>
      <w:r w:rsidR="00AE3C3F">
        <w:rPr>
          <w:rFonts w:ascii="Times New Roman" w:eastAsia="Times New Roman" w:hAnsi="Times New Roman" w:cs="Times New Roman"/>
          <w:sz w:val="28"/>
          <w:szCs w:val="28"/>
          <w:lang w:val="uk-UA"/>
        </w:rPr>
        <w:t xml:space="preserve">ж </w:t>
      </w:r>
      <w:r>
        <w:rPr>
          <w:rFonts w:ascii="Times New Roman" w:eastAsia="Times New Roman" w:hAnsi="Times New Roman" w:cs="Times New Roman"/>
          <w:sz w:val="28"/>
          <w:szCs w:val="28"/>
        </w:rPr>
        <w:t>думк</w:t>
      </w:r>
      <w:r w:rsidR="00F61D55">
        <w:rPr>
          <w:rFonts w:ascii="Times New Roman" w:eastAsia="Times New Roman" w:hAnsi="Times New Roman" w:cs="Times New Roman"/>
          <w:sz w:val="28"/>
          <w:szCs w:val="28"/>
        </w:rPr>
        <w:t xml:space="preserve">и дотримуються Ю. В. </w:t>
      </w:r>
      <w:r w:rsidR="00F61D55" w:rsidRPr="008352A2">
        <w:rPr>
          <w:rFonts w:ascii="Times New Roman" w:eastAsia="Times New Roman" w:hAnsi="Times New Roman" w:cs="Times New Roman"/>
          <w:sz w:val="28"/>
          <w:szCs w:val="28"/>
        </w:rPr>
        <w:t>Р</w:t>
      </w:r>
      <w:r w:rsidR="00F61D55" w:rsidRPr="008352A2">
        <w:rPr>
          <w:rFonts w:ascii="Times New Roman" w:eastAsia="Times New Roman" w:hAnsi="Times New Roman" w:cs="Times New Roman"/>
          <w:sz w:val="28"/>
          <w:szCs w:val="28"/>
          <w:lang w:val="uk-UA"/>
        </w:rPr>
        <w:t>і</w:t>
      </w:r>
      <w:r w:rsidR="00261C91" w:rsidRPr="008352A2">
        <w:rPr>
          <w:rFonts w:ascii="Times New Roman" w:eastAsia="Times New Roman" w:hAnsi="Times New Roman" w:cs="Times New Roman"/>
          <w:sz w:val="28"/>
          <w:szCs w:val="28"/>
        </w:rPr>
        <w:t>бцу</w:t>
      </w:r>
      <w:r w:rsidR="00261C91">
        <w:rPr>
          <w:rFonts w:ascii="Times New Roman" w:eastAsia="Times New Roman" w:hAnsi="Times New Roman" w:cs="Times New Roman"/>
          <w:sz w:val="28"/>
          <w:szCs w:val="28"/>
        </w:rPr>
        <w:t>н</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(Рібцун</w:t>
      </w:r>
      <w:r w:rsidR="00261C91" w:rsidRPr="00261C91">
        <w:t xml:space="preserve"> </w:t>
      </w:r>
      <w:r w:rsidR="00261C91" w:rsidRPr="00261C91">
        <w:rPr>
          <w:rFonts w:ascii="Times New Roman" w:eastAsia="Times New Roman" w:hAnsi="Times New Roman" w:cs="Times New Roman"/>
          <w:sz w:val="28"/>
          <w:szCs w:val="28"/>
        </w:rPr>
        <w:t>Ю. В.</w:t>
      </w:r>
      <w:r w:rsidR="00F61D55">
        <w:rPr>
          <w:rFonts w:ascii="Times New Roman" w:eastAsia="Times New Roman" w:hAnsi="Times New Roman" w:cs="Times New Roman"/>
          <w:sz w:val="28"/>
          <w:szCs w:val="28"/>
        </w:rPr>
        <w:t>, 2015, с.</w:t>
      </w:r>
      <w:r w:rsidR="00F61D55">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6) та О. М. Кіпаренко (Кіпаренко</w:t>
      </w:r>
      <w:r w:rsidR="00261C91" w:rsidRPr="00261C91">
        <w:t xml:space="preserve"> </w:t>
      </w:r>
      <w:r w:rsidR="00261C91" w:rsidRPr="00261C91">
        <w:rPr>
          <w:rFonts w:ascii="Times New Roman" w:eastAsia="Times New Roman" w:hAnsi="Times New Roman" w:cs="Times New Roman"/>
          <w:sz w:val="28"/>
          <w:szCs w:val="28"/>
        </w:rPr>
        <w:t>О. М.</w:t>
      </w:r>
      <w:r>
        <w:rPr>
          <w:rFonts w:ascii="Times New Roman" w:eastAsia="Times New Roman" w:hAnsi="Times New Roman" w:cs="Times New Roman"/>
          <w:sz w:val="28"/>
          <w:szCs w:val="28"/>
        </w:rPr>
        <w:t xml:space="preserve">, 2020, с. 153), наголошуючи, що сенсорна інтеграція формує основи когнітивних і мовленнєвих навичок у </w:t>
      </w:r>
      <w:r>
        <w:rPr>
          <w:rFonts w:ascii="Times New Roman" w:eastAsia="Times New Roman" w:hAnsi="Times New Roman" w:cs="Times New Roman"/>
          <w:sz w:val="28"/>
          <w:szCs w:val="28"/>
        </w:rPr>
        <w:lastRenderedPageBreak/>
        <w:t xml:space="preserve">дошкільників. Крім того, вони мають терапевтичний ефект, що виявляється в знятті напруги, покращенні концентрації уваги, емоційної стабільності </w:t>
      </w:r>
      <w:r w:rsidR="00261C91">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 xml:space="preserve">загального самопочуття дітей, що створює сприятливі умови для ефективного навчання </w:t>
      </w:r>
      <w:r w:rsidR="00261C91">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розвитку пізнавальних і мовленнєвих навичок</w:t>
      </w:r>
      <w:r w:rsidRPr="00261C91">
        <w:rPr>
          <w:rFonts w:ascii="Times New Roman" w:eastAsia="Times New Roman" w:hAnsi="Times New Roman" w:cs="Times New Roman"/>
          <w:sz w:val="28"/>
          <w:szCs w:val="28"/>
        </w:rPr>
        <w:t xml:space="preserve">. </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Окреслене вище</w:t>
      </w:r>
      <w:r w:rsidR="00261C91">
        <w:rPr>
          <w:rFonts w:ascii="Times New Roman" w:eastAsia="Times New Roman" w:hAnsi="Times New Roman" w:cs="Times New Roman"/>
          <w:sz w:val="28"/>
          <w:szCs w:val="28"/>
        </w:rPr>
        <w:t xml:space="preserve"> тісно пов’язан</w:t>
      </w:r>
      <w:r w:rsidR="00261C91">
        <w:rPr>
          <w:rFonts w:ascii="Times New Roman" w:eastAsia="Times New Roman" w:hAnsi="Times New Roman" w:cs="Times New Roman"/>
          <w:sz w:val="28"/>
          <w:szCs w:val="28"/>
          <w:lang w:val="uk-UA"/>
        </w:rPr>
        <w:t>е</w:t>
      </w:r>
      <w:r>
        <w:rPr>
          <w:rFonts w:ascii="Times New Roman" w:eastAsia="Times New Roman" w:hAnsi="Times New Roman" w:cs="Times New Roman"/>
          <w:sz w:val="28"/>
          <w:szCs w:val="28"/>
        </w:rPr>
        <w:t xml:space="preserve"> з сенсорикою, оскільки забезпечує пер</w:t>
      </w:r>
      <w:r w:rsidR="00261C91">
        <w:rPr>
          <w:rFonts w:ascii="Times New Roman" w:eastAsia="Times New Roman" w:hAnsi="Times New Roman" w:cs="Times New Roman"/>
          <w:sz w:val="28"/>
          <w:szCs w:val="28"/>
        </w:rPr>
        <w:t xml:space="preserve">винне накопичення </w:t>
      </w:r>
      <w:r>
        <w:rPr>
          <w:rFonts w:ascii="Times New Roman" w:eastAsia="Times New Roman" w:hAnsi="Times New Roman" w:cs="Times New Roman"/>
          <w:sz w:val="28"/>
          <w:szCs w:val="28"/>
        </w:rPr>
        <w:t xml:space="preserve">інформації через органи чуття, що створює основу для перцептивної інтеграції, яка стимулює формування когнітивних і мовленнєвих навичок дошкільників. Вищевикладене актуалізує значущість обґрунтованого </w:t>
      </w:r>
      <w:r w:rsidR="00261C91">
        <w:rPr>
          <w:rFonts w:ascii="Times New Roman" w:eastAsia="Times New Roman" w:hAnsi="Times New Roman" w:cs="Times New Roman"/>
          <w:sz w:val="28"/>
          <w:szCs w:val="28"/>
          <w:lang w:val="uk-UA"/>
        </w:rPr>
        <w:t xml:space="preserve">в </w:t>
      </w:r>
      <w:r w:rsidR="00261C91">
        <w:rPr>
          <w:rFonts w:ascii="Times New Roman" w:eastAsia="Times New Roman" w:hAnsi="Times New Roman" w:cs="Times New Roman"/>
          <w:sz w:val="28"/>
          <w:szCs w:val="28"/>
        </w:rPr>
        <w:t>сучас</w:t>
      </w:r>
      <w:r w:rsidR="00261C91">
        <w:rPr>
          <w:rFonts w:ascii="Times New Roman" w:eastAsia="Times New Roman" w:hAnsi="Times New Roman" w:cs="Times New Roman"/>
          <w:sz w:val="28"/>
          <w:szCs w:val="28"/>
          <w:lang w:val="uk-UA"/>
        </w:rPr>
        <w:t xml:space="preserve">ній науці </w:t>
      </w:r>
      <w:r>
        <w:rPr>
          <w:rFonts w:ascii="Times New Roman" w:eastAsia="Times New Roman" w:hAnsi="Times New Roman" w:cs="Times New Roman"/>
          <w:sz w:val="28"/>
          <w:szCs w:val="28"/>
        </w:rPr>
        <w:t>терміна «сенсорика</w:t>
      </w:r>
      <w:r w:rsidR="00261C91">
        <w:rPr>
          <w:rFonts w:ascii="Times New Roman" w:eastAsia="Times New Roman" w:hAnsi="Times New Roman" w:cs="Times New Roman"/>
          <w:sz w:val="28"/>
          <w:szCs w:val="28"/>
        </w:rPr>
        <w:t>», яку А.</w:t>
      </w:r>
      <w:r w:rsidR="00261C91">
        <w:rPr>
          <w:rFonts w:ascii="Times New Roman" w:eastAsia="Times New Roman" w:hAnsi="Times New Roman" w:cs="Times New Roman"/>
          <w:sz w:val="28"/>
          <w:szCs w:val="28"/>
          <w:lang w:val="uk-UA"/>
        </w:rPr>
        <w:t> </w:t>
      </w:r>
      <w:r w:rsidR="00261C91">
        <w:rPr>
          <w:rFonts w:ascii="Times New Roman" w:eastAsia="Times New Roman" w:hAnsi="Times New Roman" w:cs="Times New Roman"/>
          <w:sz w:val="28"/>
          <w:szCs w:val="28"/>
        </w:rPr>
        <w:t>В. Турубарова, Г. В</w:t>
      </w:r>
      <w:r w:rsidR="00261C91">
        <w:rPr>
          <w:rFonts w:ascii="Times New Roman" w:eastAsia="Times New Roman" w:hAnsi="Times New Roman" w:cs="Times New Roman"/>
          <w:sz w:val="28"/>
          <w:szCs w:val="28"/>
          <w:lang w:val="uk-UA"/>
        </w:rPr>
        <w:t>.</w:t>
      </w:r>
      <w:r w:rsidR="00261C91">
        <w:rPr>
          <w:rFonts w:ascii="Times New Roman" w:eastAsia="Times New Roman" w:hAnsi="Times New Roman" w:cs="Times New Roman"/>
          <w:sz w:val="28"/>
          <w:szCs w:val="28"/>
        </w:rPr>
        <w:t xml:space="preserve"> Горшкова в</w:t>
      </w:r>
      <w:r w:rsidR="00261C91">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зна</w:t>
      </w:r>
      <w:r w:rsidR="00261C91">
        <w:rPr>
          <w:rFonts w:ascii="Times New Roman" w:eastAsia="Times New Roman" w:hAnsi="Times New Roman" w:cs="Times New Roman"/>
          <w:sz w:val="28"/>
          <w:szCs w:val="28"/>
        </w:rPr>
        <w:t xml:space="preserve">чають так: «сенсорне виховання </w:t>
      </w:r>
      <w:r w:rsidR="00261C91">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дошкільній педагогіці забезпечує цілеспрямований розвиток відчуттів, формує здатність до сприймання та мислення, що є основою мовленнєвого розвитку» (Турубарова А. В., Горшкова Г. В.</w:t>
      </w:r>
      <w:r w:rsidR="00261C91">
        <w:rPr>
          <w:rFonts w:ascii="Times New Roman" w:eastAsia="Times New Roman" w:hAnsi="Times New Roman" w:cs="Times New Roman"/>
          <w:sz w:val="28"/>
          <w:szCs w:val="28"/>
          <w:lang w:val="uk-UA"/>
        </w:rPr>
        <w:t>,</w:t>
      </w:r>
      <w:r w:rsidR="00261C91">
        <w:rPr>
          <w:rFonts w:ascii="Times New Roman" w:eastAsia="Times New Roman" w:hAnsi="Times New Roman" w:cs="Times New Roman"/>
          <w:sz w:val="28"/>
          <w:szCs w:val="28"/>
        </w:rPr>
        <w:t xml:space="preserve"> 2023</w:t>
      </w:r>
      <w:r w:rsidR="00261C9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sidR="00261C91">
        <w:rPr>
          <w:rFonts w:ascii="Times New Roman" w:eastAsia="Times New Roman" w:hAnsi="Times New Roman" w:cs="Times New Roman"/>
          <w:sz w:val="28"/>
          <w:szCs w:val="28"/>
          <w:lang w:val="uk-UA"/>
        </w:rPr>
        <w:t xml:space="preserve">с. </w:t>
      </w:r>
      <w:r w:rsidR="00261C91">
        <w:rPr>
          <w:rFonts w:ascii="Times New Roman" w:eastAsia="Times New Roman" w:hAnsi="Times New Roman" w:cs="Times New Roman"/>
          <w:sz w:val="28"/>
          <w:szCs w:val="28"/>
        </w:rPr>
        <w:t>82</w:t>
      </w:r>
      <w:r>
        <w:rPr>
          <w:rFonts w:ascii="Times New Roman" w:eastAsia="Times New Roman" w:hAnsi="Times New Roman" w:cs="Times New Roman"/>
          <w:sz w:val="28"/>
          <w:szCs w:val="28"/>
        </w:rPr>
        <w:t xml:space="preserve">). </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проаналізованих джерел визначаємо </w:t>
      </w:r>
      <w:r>
        <w:rPr>
          <w:rFonts w:ascii="Times New Roman" w:eastAsia="Times New Roman" w:hAnsi="Times New Roman" w:cs="Times New Roman"/>
          <w:i/>
          <w:iCs/>
          <w:sz w:val="28"/>
          <w:szCs w:val="28"/>
        </w:rPr>
        <w:t>«сенсорику»</w:t>
      </w:r>
      <w:r w:rsidR="00261C91">
        <w:rPr>
          <w:rFonts w:ascii="Times New Roman" w:eastAsia="Times New Roman" w:hAnsi="Times New Roman" w:cs="Times New Roman"/>
          <w:sz w:val="28"/>
          <w:szCs w:val="28"/>
        </w:rPr>
        <w:t xml:space="preserve"> як первинні відчуття дитини </w:t>
      </w:r>
      <w:r w:rsidR="00261C91">
        <w:rPr>
          <w:rFonts w:ascii="Times New Roman" w:eastAsia="Times New Roman" w:hAnsi="Times New Roman" w:cs="Times New Roman"/>
          <w:sz w:val="28"/>
          <w:szCs w:val="28"/>
          <w:lang w:val="uk-UA"/>
        </w:rPr>
        <w:t>в</w:t>
      </w:r>
      <w:r w:rsidR="00261C91">
        <w:rPr>
          <w:rFonts w:ascii="Times New Roman" w:eastAsia="Times New Roman" w:hAnsi="Times New Roman" w:cs="Times New Roman"/>
          <w:sz w:val="28"/>
          <w:szCs w:val="28"/>
        </w:rPr>
        <w:t xml:space="preserve"> пізнанні </w:t>
      </w:r>
      <w:r w:rsidR="00261C91">
        <w:rPr>
          <w:rFonts w:ascii="Times New Roman" w:eastAsia="Times New Roman" w:hAnsi="Times New Roman" w:cs="Times New Roman"/>
          <w:sz w:val="28"/>
          <w:szCs w:val="28"/>
          <w:lang w:val="uk-UA"/>
        </w:rPr>
        <w:t>довкілля</w:t>
      </w:r>
      <w:r>
        <w:rPr>
          <w:rFonts w:ascii="Times New Roman" w:eastAsia="Times New Roman" w:hAnsi="Times New Roman" w:cs="Times New Roman"/>
          <w:sz w:val="28"/>
          <w:szCs w:val="28"/>
        </w:rPr>
        <w:t>, які на підставі її житт</w:t>
      </w:r>
      <w:r w:rsidR="00261C91">
        <w:rPr>
          <w:rFonts w:ascii="Times New Roman" w:eastAsia="Times New Roman" w:hAnsi="Times New Roman" w:cs="Times New Roman"/>
          <w:sz w:val="28"/>
          <w:szCs w:val="28"/>
        </w:rPr>
        <w:t>євого досвіду трансформуються в</w:t>
      </w:r>
      <w:r>
        <w:rPr>
          <w:rFonts w:ascii="Times New Roman" w:eastAsia="Times New Roman" w:hAnsi="Times New Roman" w:cs="Times New Roman"/>
          <w:sz w:val="28"/>
          <w:szCs w:val="28"/>
        </w:rPr>
        <w:t xml:space="preserve"> цілеспрямоване сприймання  властивостей, ознак і закономірностей </w:t>
      </w:r>
      <w:r w:rsidR="00261C91">
        <w:rPr>
          <w:rFonts w:ascii="Times New Roman" w:eastAsia="Times New Roman" w:hAnsi="Times New Roman" w:cs="Times New Roman"/>
          <w:sz w:val="28"/>
          <w:szCs w:val="28"/>
        </w:rPr>
        <w:t xml:space="preserve">предметів </w:t>
      </w:r>
      <w:r w:rsidR="00261C91">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явищ навколишнього світу, що забезпечує формування уявлень </w:t>
      </w:r>
      <w:r w:rsidR="00261C91">
        <w:rPr>
          <w:rFonts w:ascii="Times New Roman" w:eastAsia="Times New Roman" w:hAnsi="Times New Roman" w:cs="Times New Roman"/>
          <w:sz w:val="28"/>
          <w:szCs w:val="28"/>
          <w:lang w:val="uk-UA"/>
        </w:rPr>
        <w:t xml:space="preserve">у </w:t>
      </w:r>
      <w:r>
        <w:rPr>
          <w:rFonts w:ascii="Times New Roman" w:eastAsia="Times New Roman" w:hAnsi="Times New Roman" w:cs="Times New Roman"/>
          <w:sz w:val="28"/>
          <w:szCs w:val="28"/>
        </w:rPr>
        <w:t xml:space="preserve">ході пізнавальної активності дитини. Це позитивно впливає на її мовленнєвий розвиток. </w:t>
      </w:r>
    </w:p>
    <w:p w:rsidR="00273730" w:rsidRDefault="0072335A">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rPr>
        <w:t>А</w:t>
      </w:r>
      <w:r w:rsidR="00D13D53">
        <w:rPr>
          <w:rFonts w:ascii="Times New Roman" w:eastAsia="Times New Roman" w:hAnsi="Times New Roman" w:cs="Times New Roman"/>
          <w:sz w:val="28"/>
          <w:szCs w:val="28"/>
          <w:highlight w:val="white"/>
        </w:rPr>
        <w:t xml:space="preserve">наліз сучасних досліджень </w:t>
      </w:r>
      <w:r>
        <w:rPr>
          <w:rFonts w:ascii="Times New Roman" w:eastAsia="Times New Roman" w:hAnsi="Times New Roman" w:cs="Times New Roman"/>
          <w:sz w:val="28"/>
          <w:szCs w:val="28"/>
          <w:highlight w:val="white"/>
          <w:lang w:val="uk-UA"/>
        </w:rPr>
        <w:t>переконливо за</w:t>
      </w:r>
      <w:r>
        <w:rPr>
          <w:rFonts w:ascii="Times New Roman" w:eastAsia="Times New Roman" w:hAnsi="Times New Roman" w:cs="Times New Roman"/>
          <w:sz w:val="28"/>
          <w:szCs w:val="28"/>
          <w:highlight w:val="white"/>
        </w:rPr>
        <w:t>свідч</w:t>
      </w:r>
      <w:r>
        <w:rPr>
          <w:rFonts w:ascii="Times New Roman" w:eastAsia="Times New Roman" w:hAnsi="Times New Roman" w:cs="Times New Roman"/>
          <w:sz w:val="28"/>
          <w:szCs w:val="28"/>
          <w:highlight w:val="white"/>
          <w:lang w:val="uk-UA"/>
        </w:rPr>
        <w:t>ує</w:t>
      </w:r>
      <w:r w:rsidR="00D13D53">
        <w:rPr>
          <w:rFonts w:ascii="Times New Roman" w:eastAsia="Times New Roman" w:hAnsi="Times New Roman" w:cs="Times New Roman"/>
          <w:sz w:val="28"/>
          <w:szCs w:val="28"/>
          <w:highlight w:val="white"/>
        </w:rPr>
        <w:t>, що сенсорика є ключовим компонентом у форм</w:t>
      </w:r>
      <w:r>
        <w:rPr>
          <w:rFonts w:ascii="Times New Roman" w:eastAsia="Times New Roman" w:hAnsi="Times New Roman" w:cs="Times New Roman"/>
          <w:sz w:val="28"/>
          <w:szCs w:val="28"/>
          <w:highlight w:val="white"/>
        </w:rPr>
        <w:t xml:space="preserve">уванні комунікативних навичок. Системне </w:t>
      </w:r>
      <w:r>
        <w:rPr>
          <w:rFonts w:ascii="Times New Roman" w:eastAsia="Times New Roman" w:hAnsi="Times New Roman" w:cs="Times New Roman"/>
          <w:sz w:val="28"/>
          <w:szCs w:val="28"/>
          <w:highlight w:val="white"/>
          <w:lang w:val="uk-UA"/>
        </w:rPr>
        <w:t>застосува</w:t>
      </w:r>
      <w:r w:rsidR="00D13D53">
        <w:rPr>
          <w:rFonts w:ascii="Times New Roman" w:eastAsia="Times New Roman" w:hAnsi="Times New Roman" w:cs="Times New Roman"/>
          <w:sz w:val="28"/>
          <w:szCs w:val="28"/>
          <w:highlight w:val="white"/>
        </w:rPr>
        <w:t xml:space="preserve">ння </w:t>
      </w:r>
      <w:r>
        <w:rPr>
          <w:rFonts w:ascii="Times New Roman" w:eastAsia="Times New Roman" w:hAnsi="Times New Roman" w:cs="Times New Roman"/>
          <w:sz w:val="28"/>
          <w:szCs w:val="28"/>
          <w:highlight w:val="white"/>
          <w:lang w:val="uk-UA"/>
        </w:rPr>
        <w:t>в роботі педагога</w:t>
      </w:r>
      <w:r w:rsidR="00D13D53">
        <w:rPr>
          <w:rFonts w:ascii="Times New Roman" w:eastAsia="Times New Roman" w:hAnsi="Times New Roman" w:cs="Times New Roman"/>
          <w:sz w:val="28"/>
          <w:szCs w:val="28"/>
          <w:highlight w:val="white"/>
        </w:rPr>
        <w:t xml:space="preserve"> вправ на розвиток аналізаторів дошкільника (зір, смак, нюх, слух, дотик), </w:t>
      </w:r>
      <w:r w:rsidR="00D13D53" w:rsidRPr="00CB16F8">
        <w:rPr>
          <w:rFonts w:ascii="Times New Roman" w:eastAsia="Times New Roman" w:hAnsi="Times New Roman" w:cs="Times New Roman"/>
          <w:sz w:val="28"/>
          <w:szCs w:val="28"/>
          <w:highlight w:val="white"/>
        </w:rPr>
        <w:t>ба</w:t>
      </w:r>
      <w:r w:rsidR="00CB16F8" w:rsidRPr="00CB16F8">
        <w:rPr>
          <w:rFonts w:ascii="Times New Roman" w:eastAsia="Times New Roman" w:hAnsi="Times New Roman" w:cs="Times New Roman"/>
          <w:sz w:val="28"/>
          <w:szCs w:val="28"/>
          <w:highlight w:val="white"/>
        </w:rPr>
        <w:t>р</w:t>
      </w:r>
      <w:r w:rsidR="00CB16F8" w:rsidRPr="00CB16F8">
        <w:rPr>
          <w:rFonts w:ascii="Times New Roman" w:eastAsia="Times New Roman" w:hAnsi="Times New Roman" w:cs="Times New Roman"/>
          <w:sz w:val="28"/>
          <w:szCs w:val="28"/>
          <w:highlight w:val="white"/>
          <w:lang w:val="uk-UA"/>
        </w:rPr>
        <w:t>и</w:t>
      </w:r>
      <w:r w:rsidR="00D13D53" w:rsidRPr="00CB16F8">
        <w:rPr>
          <w:rFonts w:ascii="Times New Roman" w:eastAsia="Times New Roman" w:hAnsi="Times New Roman" w:cs="Times New Roman"/>
          <w:sz w:val="28"/>
          <w:szCs w:val="28"/>
          <w:highlight w:val="white"/>
        </w:rPr>
        <w:t>чної</w:t>
      </w:r>
      <w:r w:rsidR="00D13D53">
        <w:rPr>
          <w:rFonts w:ascii="Times New Roman" w:eastAsia="Times New Roman" w:hAnsi="Times New Roman" w:cs="Times New Roman"/>
          <w:sz w:val="28"/>
          <w:szCs w:val="28"/>
          <w:highlight w:val="white"/>
        </w:rPr>
        <w:t xml:space="preserve"> та вестибулярної систем</w:t>
      </w:r>
      <w:r w:rsidR="00D13D53">
        <w:rPr>
          <w:rFonts w:ascii="Roboto" w:eastAsia="Roboto" w:hAnsi="Roboto" w:cs="Roboto"/>
          <w:color w:val="444746"/>
          <w:sz w:val="21"/>
          <w:szCs w:val="21"/>
          <w:highlight w:val="white"/>
        </w:rPr>
        <w:t xml:space="preserve"> </w:t>
      </w:r>
      <w:r w:rsidR="00D13D53">
        <w:rPr>
          <w:rFonts w:ascii="Times New Roman" w:eastAsia="Times New Roman" w:hAnsi="Times New Roman" w:cs="Times New Roman"/>
          <w:sz w:val="28"/>
          <w:szCs w:val="28"/>
          <w:highlight w:val="white"/>
        </w:rPr>
        <w:t>за допомогою дидактичних матеріа</w:t>
      </w:r>
      <w:r w:rsidR="00CB16F8">
        <w:rPr>
          <w:rFonts w:ascii="Times New Roman" w:eastAsia="Times New Roman" w:hAnsi="Times New Roman" w:cs="Times New Roman"/>
          <w:sz w:val="28"/>
          <w:szCs w:val="28"/>
          <w:highlight w:val="white"/>
        </w:rPr>
        <w:t>лів сприяє комплексному розвитк</w:t>
      </w:r>
      <w:r w:rsidR="00CB16F8">
        <w:rPr>
          <w:rFonts w:ascii="Times New Roman" w:eastAsia="Times New Roman" w:hAnsi="Times New Roman" w:cs="Times New Roman"/>
          <w:sz w:val="28"/>
          <w:szCs w:val="28"/>
          <w:highlight w:val="white"/>
          <w:lang w:val="uk-UA"/>
        </w:rPr>
        <w:t>ові</w:t>
      </w:r>
      <w:r w:rsidR="00D13D53">
        <w:rPr>
          <w:rFonts w:ascii="Times New Roman" w:eastAsia="Times New Roman" w:hAnsi="Times New Roman" w:cs="Times New Roman"/>
          <w:sz w:val="28"/>
          <w:szCs w:val="28"/>
          <w:highlight w:val="white"/>
        </w:rPr>
        <w:t xml:space="preserve"> дітей дошкільного віку.</w:t>
      </w:r>
    </w:p>
    <w:p w:rsidR="00273730" w:rsidRDefault="0072335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Педагогічн</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систем</w:t>
      </w:r>
      <w:r>
        <w:rPr>
          <w:rFonts w:ascii="Times New Roman" w:eastAsia="Times New Roman" w:hAnsi="Times New Roman" w:cs="Times New Roman"/>
          <w:sz w:val="28"/>
          <w:szCs w:val="28"/>
          <w:lang w:val="uk-UA"/>
        </w:rPr>
        <w:t>у</w:t>
      </w:r>
      <w:r w:rsidR="00D13D53">
        <w:rPr>
          <w:rFonts w:ascii="Times New Roman" w:eastAsia="Times New Roman" w:hAnsi="Times New Roman" w:cs="Times New Roman"/>
          <w:sz w:val="28"/>
          <w:szCs w:val="28"/>
        </w:rPr>
        <w:t xml:space="preserve"> М. Монтессорі в осві</w:t>
      </w:r>
      <w:r>
        <w:rPr>
          <w:rFonts w:ascii="Times New Roman" w:eastAsia="Times New Roman" w:hAnsi="Times New Roman" w:cs="Times New Roman"/>
          <w:sz w:val="28"/>
          <w:szCs w:val="28"/>
        </w:rPr>
        <w:t xml:space="preserve">тньому середовищі </w:t>
      </w:r>
      <w:r>
        <w:rPr>
          <w:rFonts w:ascii="Times New Roman" w:eastAsia="Times New Roman" w:hAnsi="Times New Roman" w:cs="Times New Roman"/>
          <w:sz w:val="28"/>
          <w:szCs w:val="28"/>
          <w:lang w:val="uk-UA"/>
        </w:rPr>
        <w:t>представлено</w:t>
      </w:r>
      <w:r w:rsidR="00D13D53">
        <w:rPr>
          <w:rFonts w:ascii="Times New Roman" w:eastAsia="Times New Roman" w:hAnsi="Times New Roman" w:cs="Times New Roman"/>
          <w:sz w:val="28"/>
          <w:szCs w:val="28"/>
        </w:rPr>
        <w:t xml:space="preserve"> як у традиційній формі для розвитку </w:t>
      </w:r>
      <w:r>
        <w:rPr>
          <w:rFonts w:ascii="Times New Roman" w:eastAsia="Times New Roman" w:hAnsi="Times New Roman" w:cs="Times New Roman"/>
          <w:sz w:val="28"/>
          <w:szCs w:val="28"/>
          <w:lang w:val="uk-UA"/>
        </w:rPr>
        <w:t xml:space="preserve">й </w:t>
      </w:r>
      <w:r w:rsidR="00D13D53">
        <w:rPr>
          <w:rFonts w:ascii="Times New Roman" w:eastAsia="Times New Roman" w:hAnsi="Times New Roman" w:cs="Times New Roman"/>
          <w:sz w:val="28"/>
          <w:szCs w:val="28"/>
        </w:rPr>
        <w:t>навчання дітей без порушень ста</w:t>
      </w:r>
      <w:r>
        <w:rPr>
          <w:rFonts w:ascii="Times New Roman" w:eastAsia="Times New Roman" w:hAnsi="Times New Roman" w:cs="Times New Roman"/>
          <w:sz w:val="28"/>
          <w:szCs w:val="28"/>
        </w:rPr>
        <w:t>новлення, так і</w:t>
      </w:r>
      <w:r w:rsidR="00D13D53">
        <w:rPr>
          <w:rFonts w:ascii="Times New Roman" w:eastAsia="Times New Roman" w:hAnsi="Times New Roman" w:cs="Times New Roman"/>
          <w:sz w:val="28"/>
          <w:szCs w:val="28"/>
        </w:rPr>
        <w:t xml:space="preserve"> в освітньо-корекційній практиці під час </w:t>
      </w:r>
      <w:r w:rsidR="00D13D53">
        <w:rPr>
          <w:rFonts w:ascii="Times New Roman" w:eastAsia="Times New Roman" w:hAnsi="Times New Roman" w:cs="Times New Roman"/>
          <w:sz w:val="28"/>
          <w:szCs w:val="28"/>
        </w:rPr>
        <w:lastRenderedPageBreak/>
        <w:t>роботи з дітьми, які мають різні порушення онтогенетичного формування. Таке впровадження свідчить про ефективність і уніве</w:t>
      </w:r>
      <w:r>
        <w:rPr>
          <w:rFonts w:ascii="Times New Roman" w:eastAsia="Times New Roman" w:hAnsi="Times New Roman" w:cs="Times New Roman"/>
          <w:sz w:val="28"/>
          <w:szCs w:val="28"/>
        </w:rPr>
        <w:t xml:space="preserve">рсальність підходів Монтессорі </w:t>
      </w:r>
      <w:r>
        <w:rPr>
          <w:rFonts w:ascii="Times New Roman" w:eastAsia="Times New Roman" w:hAnsi="Times New Roman" w:cs="Times New Roman"/>
          <w:sz w:val="28"/>
          <w:szCs w:val="28"/>
          <w:lang w:val="uk-UA"/>
        </w:rPr>
        <w:t>в</w:t>
      </w:r>
      <w:r w:rsidR="00D13D53">
        <w:rPr>
          <w:rFonts w:ascii="Times New Roman" w:eastAsia="Times New Roman" w:hAnsi="Times New Roman" w:cs="Times New Roman"/>
          <w:sz w:val="28"/>
          <w:szCs w:val="28"/>
        </w:rPr>
        <w:t xml:space="preserve"> сучасній педагогічній діяльності. Вчену вважають засновницею</w:t>
      </w:r>
      <w:r>
        <w:rPr>
          <w:rFonts w:ascii="Times New Roman" w:eastAsia="Times New Roman" w:hAnsi="Times New Roman" w:cs="Times New Roman"/>
          <w:sz w:val="28"/>
          <w:szCs w:val="28"/>
        </w:rPr>
        <w:t xml:space="preserve"> сенсорного виховання </w:t>
      </w:r>
      <w:r>
        <w:rPr>
          <w:rFonts w:ascii="Times New Roman" w:eastAsia="Times New Roman" w:hAnsi="Times New Roman" w:cs="Times New Roman"/>
          <w:sz w:val="28"/>
          <w:szCs w:val="28"/>
          <w:lang w:val="uk-UA"/>
        </w:rPr>
        <w:t>молод</w:t>
      </w:r>
      <w:r w:rsidR="00D13D53">
        <w:rPr>
          <w:rFonts w:ascii="Times New Roman" w:eastAsia="Times New Roman" w:hAnsi="Times New Roman" w:cs="Times New Roman"/>
          <w:sz w:val="28"/>
          <w:szCs w:val="28"/>
        </w:rPr>
        <w:t>ого покоління. Вона наголошувала, що спри</w:t>
      </w:r>
      <w:r>
        <w:rPr>
          <w:rFonts w:ascii="Times New Roman" w:eastAsia="Times New Roman" w:hAnsi="Times New Roman" w:cs="Times New Roman"/>
          <w:sz w:val="28"/>
          <w:szCs w:val="28"/>
        </w:rPr>
        <w:t xml:space="preserve">йняття </w:t>
      </w:r>
      <w:r>
        <w:rPr>
          <w:rFonts w:ascii="Times New Roman" w:eastAsia="Times New Roman" w:hAnsi="Times New Roman" w:cs="Times New Roman"/>
          <w:sz w:val="28"/>
          <w:szCs w:val="28"/>
          <w:lang w:val="uk-UA"/>
        </w:rPr>
        <w:t>доцільно</w:t>
      </w:r>
      <w:r>
        <w:rPr>
          <w:rFonts w:ascii="Times New Roman" w:eastAsia="Times New Roman" w:hAnsi="Times New Roman" w:cs="Times New Roman"/>
          <w:sz w:val="28"/>
          <w:szCs w:val="28"/>
        </w:rPr>
        <w:t xml:space="preserve"> здійснювати </w:t>
      </w:r>
      <w:r>
        <w:rPr>
          <w:rFonts w:ascii="Times New Roman" w:eastAsia="Times New Roman" w:hAnsi="Times New Roman" w:cs="Times New Roman"/>
          <w:sz w:val="28"/>
          <w:szCs w:val="28"/>
          <w:lang w:val="uk-UA"/>
        </w:rPr>
        <w:t>в</w:t>
      </w:r>
      <w:r w:rsidR="00D13D53">
        <w:rPr>
          <w:rFonts w:ascii="Times New Roman" w:eastAsia="Times New Roman" w:hAnsi="Times New Roman" w:cs="Times New Roman"/>
          <w:sz w:val="28"/>
          <w:szCs w:val="28"/>
        </w:rPr>
        <w:t xml:space="preserve"> гармонії з природою, дотримуючись одного з її основних зако</w:t>
      </w:r>
      <w:r>
        <w:rPr>
          <w:rFonts w:ascii="Times New Roman" w:eastAsia="Times New Roman" w:hAnsi="Times New Roman" w:cs="Times New Roman"/>
          <w:sz w:val="28"/>
          <w:szCs w:val="28"/>
        </w:rPr>
        <w:t xml:space="preserve">нів: пізнання світу </w:t>
      </w:r>
      <w:r w:rsidR="00D13D53">
        <w:rPr>
          <w:rFonts w:ascii="Times New Roman" w:eastAsia="Times New Roman" w:hAnsi="Times New Roman" w:cs="Times New Roman"/>
          <w:sz w:val="28"/>
          <w:szCs w:val="28"/>
        </w:rPr>
        <w:t>відбувається через власні сенсорні враження</w:t>
      </w:r>
      <w:r w:rsidRPr="0072335A">
        <w:t xml:space="preserve"> </w:t>
      </w:r>
      <w:r w:rsidRPr="0072335A">
        <w:rPr>
          <w:rFonts w:ascii="Times New Roman" w:eastAsia="Times New Roman" w:hAnsi="Times New Roman" w:cs="Times New Roman"/>
          <w:sz w:val="28"/>
          <w:szCs w:val="28"/>
        </w:rPr>
        <w:t>дошкільників</w:t>
      </w:r>
      <w:r w:rsidR="00D13D53">
        <w:rPr>
          <w:rFonts w:ascii="Times New Roman" w:eastAsia="Times New Roman" w:hAnsi="Times New Roman" w:cs="Times New Roman"/>
          <w:sz w:val="28"/>
          <w:szCs w:val="28"/>
        </w:rPr>
        <w:t xml:space="preserve">. </w:t>
      </w:r>
    </w:p>
    <w:p w:rsidR="00273730" w:rsidRDefault="00D13D53">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Чим швидше</w:t>
      </w:r>
      <w:r>
        <w:rPr>
          <w:rFonts w:ascii="Times New Roman" w:eastAsia="Times New Roman" w:hAnsi="Times New Roman" w:cs="Times New Roman"/>
          <w:sz w:val="28"/>
          <w:szCs w:val="28"/>
          <w:highlight w:val="white"/>
        </w:rPr>
        <w:t xml:space="preserve"> малюк </w:t>
      </w:r>
      <w:r>
        <w:rPr>
          <w:rFonts w:ascii="Times New Roman" w:eastAsia="Times New Roman" w:hAnsi="Times New Roman" w:cs="Times New Roman"/>
          <w:sz w:val="28"/>
          <w:szCs w:val="28"/>
        </w:rPr>
        <w:t>навчиться свідомо використовув</w:t>
      </w:r>
      <w:r w:rsidR="0072335A">
        <w:rPr>
          <w:rFonts w:ascii="Times New Roman" w:eastAsia="Times New Roman" w:hAnsi="Times New Roman" w:cs="Times New Roman"/>
          <w:sz w:val="28"/>
          <w:szCs w:val="28"/>
        </w:rPr>
        <w:t>ати органи сприйняття, на думку</w:t>
      </w:r>
      <w:r>
        <w:rPr>
          <w:rFonts w:ascii="Times New Roman" w:eastAsia="Times New Roman" w:hAnsi="Times New Roman" w:cs="Times New Roman"/>
          <w:sz w:val="28"/>
          <w:szCs w:val="28"/>
        </w:rPr>
        <w:t xml:space="preserve"> І. М. Дичківської, тим повнішим і ефективнішим буде </w:t>
      </w:r>
      <w:r w:rsidR="0072335A">
        <w:rPr>
          <w:rFonts w:ascii="Times New Roman" w:eastAsia="Times New Roman" w:hAnsi="Times New Roman" w:cs="Times New Roman"/>
          <w:sz w:val="28"/>
          <w:szCs w:val="28"/>
          <w:lang w:val="uk-UA"/>
        </w:rPr>
        <w:t xml:space="preserve">його </w:t>
      </w:r>
      <w:r>
        <w:rPr>
          <w:rFonts w:ascii="Times New Roman" w:eastAsia="Times New Roman" w:hAnsi="Times New Roman" w:cs="Times New Roman"/>
          <w:sz w:val="28"/>
          <w:szCs w:val="28"/>
        </w:rPr>
        <w:t>інтелектуальний розвиток (Дичківська І. М., 2006</w:t>
      </w:r>
      <w:r w:rsidR="0072335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 204).</w:t>
      </w:r>
      <w:r>
        <w:t xml:space="preserve"> </w:t>
      </w:r>
      <w:r>
        <w:rPr>
          <w:rFonts w:ascii="Times New Roman" w:eastAsia="Times New Roman" w:hAnsi="Times New Roman" w:cs="Times New Roman"/>
          <w:sz w:val="28"/>
          <w:szCs w:val="28"/>
          <w:highlight w:val="white"/>
        </w:rPr>
        <w:t xml:space="preserve">Згідно з поглядами І. М. Дичківської, сенсорне </w:t>
      </w:r>
      <w:r w:rsidR="0072335A">
        <w:rPr>
          <w:rFonts w:ascii="Times New Roman" w:eastAsia="Times New Roman" w:hAnsi="Times New Roman" w:cs="Times New Roman"/>
          <w:sz w:val="28"/>
          <w:szCs w:val="28"/>
          <w:highlight w:val="white"/>
        </w:rPr>
        <w:t>виховання є фундаментом для</w:t>
      </w:r>
      <w:r>
        <w:rPr>
          <w:rFonts w:ascii="Times New Roman" w:eastAsia="Times New Roman" w:hAnsi="Times New Roman" w:cs="Times New Roman"/>
          <w:sz w:val="28"/>
          <w:szCs w:val="28"/>
          <w:highlight w:val="white"/>
        </w:rPr>
        <w:t xml:space="preserve"> пізнання світу</w:t>
      </w:r>
      <w:r w:rsidR="0072335A">
        <w:rPr>
          <w:rFonts w:ascii="Times New Roman" w:eastAsia="Times New Roman" w:hAnsi="Times New Roman" w:cs="Times New Roman"/>
          <w:sz w:val="28"/>
          <w:szCs w:val="28"/>
          <w:highlight w:val="white"/>
          <w:lang w:val="uk-UA"/>
        </w:rPr>
        <w:t xml:space="preserve"> надалі</w:t>
      </w:r>
      <w:r>
        <w:rPr>
          <w:rFonts w:ascii="Times New Roman" w:eastAsia="Times New Roman" w:hAnsi="Times New Roman" w:cs="Times New Roman"/>
          <w:sz w:val="28"/>
          <w:szCs w:val="28"/>
          <w:highlight w:val="white"/>
        </w:rPr>
        <w:t>. Своєчасне опанування органами чуття дозволяє дитині не просто накопичувати інформацію, а впорядковувати її, що критично важливо для форму</w:t>
      </w:r>
      <w:r w:rsidR="0072335A">
        <w:rPr>
          <w:rFonts w:ascii="Times New Roman" w:eastAsia="Times New Roman" w:hAnsi="Times New Roman" w:cs="Times New Roman"/>
          <w:sz w:val="28"/>
          <w:szCs w:val="28"/>
          <w:highlight w:val="white"/>
        </w:rPr>
        <w:t>вання логічного мислення та пам</w:t>
      </w:r>
      <w:r w:rsidR="0072335A">
        <w:rPr>
          <w:rFonts w:ascii="Times New Roman" w:eastAsia="Times New Roman" w:hAnsi="Times New Roman" w:cs="Times New Roman"/>
          <w:sz w:val="28"/>
          <w:szCs w:val="28"/>
          <w:highlight w:val="white"/>
          <w:lang w:val="uk-UA"/>
        </w:rPr>
        <w:t>’</w:t>
      </w:r>
      <w:r w:rsidR="0072335A">
        <w:rPr>
          <w:rFonts w:ascii="Times New Roman" w:eastAsia="Times New Roman" w:hAnsi="Times New Roman" w:cs="Times New Roman"/>
          <w:sz w:val="28"/>
          <w:szCs w:val="28"/>
          <w:highlight w:val="white"/>
        </w:rPr>
        <w:t xml:space="preserve">яті. </w:t>
      </w:r>
      <w:r>
        <w:rPr>
          <w:rFonts w:ascii="Times New Roman" w:eastAsia="Times New Roman" w:hAnsi="Times New Roman" w:cs="Times New Roman"/>
          <w:sz w:val="28"/>
          <w:szCs w:val="28"/>
          <w:highlight w:val="white"/>
        </w:rPr>
        <w:t>По суті, чим якісніше малюк розрізняє форми, кольори та звуки, тим легше йому в майбутньому даються складніші абстрактні поняття.</w:t>
      </w:r>
    </w:p>
    <w:p w:rsidR="00273730" w:rsidRDefault="0072335A">
      <w:pPr>
        <w:spacing w:line="360" w:lineRule="auto"/>
        <w:ind w:firstLine="720"/>
        <w:jc w:val="both"/>
      </w:pPr>
      <w:r>
        <w:rPr>
          <w:rFonts w:ascii="Times New Roman" w:eastAsia="Times New Roman" w:hAnsi="Times New Roman" w:cs="Times New Roman"/>
          <w:sz w:val="28"/>
          <w:szCs w:val="28"/>
        </w:rPr>
        <w:t>Метод розвитку дітей</w:t>
      </w:r>
      <w:r>
        <w:rPr>
          <w:rFonts w:ascii="Times New Roman" w:eastAsia="Times New Roman" w:hAnsi="Times New Roman" w:cs="Times New Roman"/>
          <w:sz w:val="28"/>
          <w:szCs w:val="28"/>
          <w:lang w:val="uk-UA"/>
        </w:rPr>
        <w:t xml:space="preserve"> від </w:t>
      </w:r>
      <w:r>
        <w:rPr>
          <w:rFonts w:ascii="Times New Roman" w:eastAsia="Times New Roman" w:hAnsi="Times New Roman" w:cs="Times New Roman"/>
          <w:sz w:val="28"/>
          <w:szCs w:val="28"/>
        </w:rPr>
        <w:t>Марі</w:t>
      </w:r>
      <w:r>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rPr>
        <w:t xml:space="preserve"> Монтессорі</w:t>
      </w:r>
      <w:r w:rsidR="00D13D53">
        <w:rPr>
          <w:rFonts w:ascii="Times New Roman" w:eastAsia="Times New Roman" w:hAnsi="Times New Roman" w:cs="Times New Roman"/>
          <w:sz w:val="28"/>
          <w:szCs w:val="28"/>
        </w:rPr>
        <w:t xml:space="preserve"> значною мірою ґрунтується на використанні спеціально створених дидактичних матеріалів, які є одним із ключових елементів її педагогічної системи. Розвиваючи ідеї Й. Песталоцці та Ф. Фребеля, дослідниця розробила такі матеріали, що стали </w:t>
      </w:r>
      <w:r w:rsidR="0050149E" w:rsidRPr="0050149E">
        <w:rPr>
          <w:rFonts w:ascii="Times New Roman" w:eastAsia="Times New Roman" w:hAnsi="Times New Roman" w:cs="Times New Roman"/>
          <w:sz w:val="28"/>
          <w:szCs w:val="28"/>
        </w:rPr>
        <w:t>невід</w:t>
      </w:r>
      <w:r w:rsidR="0050149E" w:rsidRPr="0050149E">
        <w:rPr>
          <w:rFonts w:ascii="Times New Roman" w:eastAsia="Times New Roman" w:hAnsi="Times New Roman" w:cs="Times New Roman"/>
          <w:sz w:val="28"/>
          <w:szCs w:val="28"/>
          <w:lang w:val="uk-UA"/>
        </w:rPr>
        <w:t>діль</w:t>
      </w:r>
      <w:r w:rsidR="00D13D53" w:rsidRPr="0050149E">
        <w:rPr>
          <w:rFonts w:ascii="Times New Roman" w:eastAsia="Times New Roman" w:hAnsi="Times New Roman" w:cs="Times New Roman"/>
          <w:sz w:val="28"/>
          <w:szCs w:val="28"/>
        </w:rPr>
        <w:t>ною</w:t>
      </w:r>
      <w:r w:rsidR="00D13D53">
        <w:rPr>
          <w:rFonts w:ascii="Times New Roman" w:eastAsia="Times New Roman" w:hAnsi="Times New Roman" w:cs="Times New Roman"/>
          <w:sz w:val="28"/>
          <w:szCs w:val="28"/>
        </w:rPr>
        <w:t xml:space="preserve"> частиною підготовленог</w:t>
      </w:r>
      <w:r w:rsidR="00FC342C">
        <w:rPr>
          <w:rFonts w:ascii="Times New Roman" w:eastAsia="Times New Roman" w:hAnsi="Times New Roman" w:cs="Times New Roman"/>
          <w:sz w:val="28"/>
          <w:szCs w:val="28"/>
        </w:rPr>
        <w:t xml:space="preserve">о педагогічного середовища. </w:t>
      </w:r>
      <w:r w:rsidR="00FC342C">
        <w:rPr>
          <w:rFonts w:ascii="Times New Roman" w:eastAsia="Times New Roman" w:hAnsi="Times New Roman" w:cs="Times New Roman"/>
          <w:sz w:val="28"/>
          <w:szCs w:val="28"/>
          <w:lang w:val="uk-UA"/>
        </w:rPr>
        <w:t>Їх</w:t>
      </w:r>
      <w:r w:rsidR="00FC342C">
        <w:rPr>
          <w:rFonts w:ascii="Times New Roman" w:eastAsia="Times New Roman" w:hAnsi="Times New Roman" w:cs="Times New Roman"/>
          <w:sz w:val="28"/>
          <w:szCs w:val="28"/>
        </w:rPr>
        <w:t xml:space="preserve"> органічно інтегрують</w:t>
      </w:r>
      <w:r w:rsidR="00D13D53">
        <w:rPr>
          <w:rFonts w:ascii="Times New Roman" w:eastAsia="Times New Roman" w:hAnsi="Times New Roman" w:cs="Times New Roman"/>
          <w:sz w:val="28"/>
          <w:szCs w:val="28"/>
        </w:rPr>
        <w:t xml:space="preserve"> у пов</w:t>
      </w:r>
      <w:r w:rsidR="00FC342C">
        <w:rPr>
          <w:rFonts w:ascii="Times New Roman" w:eastAsia="Times New Roman" w:hAnsi="Times New Roman" w:cs="Times New Roman"/>
          <w:sz w:val="28"/>
          <w:szCs w:val="28"/>
        </w:rPr>
        <w:t>сякденну діяльність дошкільника</w:t>
      </w:r>
      <w:r w:rsidR="00FC342C">
        <w:rPr>
          <w:rFonts w:ascii="Times New Roman" w:eastAsia="Times New Roman" w:hAnsi="Times New Roman" w:cs="Times New Roman"/>
          <w:sz w:val="28"/>
          <w:szCs w:val="28"/>
          <w:lang w:val="uk-UA"/>
        </w:rPr>
        <w:t xml:space="preserve">, що </w:t>
      </w:r>
      <w:r w:rsidR="00FC342C">
        <w:rPr>
          <w:rFonts w:ascii="Times New Roman" w:eastAsia="Times New Roman" w:hAnsi="Times New Roman" w:cs="Times New Roman"/>
          <w:sz w:val="28"/>
          <w:szCs w:val="28"/>
        </w:rPr>
        <w:t>сприя</w:t>
      </w:r>
      <w:r w:rsidR="00FC342C">
        <w:rPr>
          <w:rFonts w:ascii="Times New Roman" w:eastAsia="Times New Roman" w:hAnsi="Times New Roman" w:cs="Times New Roman"/>
          <w:sz w:val="28"/>
          <w:szCs w:val="28"/>
          <w:lang w:val="uk-UA"/>
        </w:rPr>
        <w:t>є</w:t>
      </w:r>
      <w:r w:rsidR="00D13D53">
        <w:rPr>
          <w:rFonts w:ascii="Times New Roman" w:eastAsia="Times New Roman" w:hAnsi="Times New Roman" w:cs="Times New Roman"/>
          <w:sz w:val="28"/>
          <w:szCs w:val="28"/>
        </w:rPr>
        <w:t xml:space="preserve"> його активному пізнанню навколишнього світу. Ці матеріали виконують важливу функцію </w:t>
      </w:r>
      <w:r>
        <w:rPr>
          <w:rFonts w:ascii="Times New Roman" w:eastAsia="Times New Roman" w:hAnsi="Times New Roman" w:cs="Times New Roman"/>
          <w:sz w:val="28"/>
          <w:szCs w:val="28"/>
          <w:lang w:val="uk-UA"/>
        </w:rPr>
        <w:t xml:space="preserve">в </w:t>
      </w:r>
      <w:r w:rsidR="00FC342C">
        <w:rPr>
          <w:rFonts w:ascii="Times New Roman" w:eastAsia="Times New Roman" w:hAnsi="Times New Roman" w:cs="Times New Roman"/>
          <w:sz w:val="28"/>
          <w:szCs w:val="28"/>
        </w:rPr>
        <w:t xml:space="preserve">сенсорному вихованні, </w:t>
      </w:r>
      <w:r w:rsidR="00FC342C">
        <w:rPr>
          <w:rFonts w:ascii="Times New Roman" w:eastAsia="Times New Roman" w:hAnsi="Times New Roman" w:cs="Times New Roman"/>
          <w:sz w:val="28"/>
          <w:szCs w:val="28"/>
          <w:lang w:val="uk-UA"/>
        </w:rPr>
        <w:t>що</w:t>
      </w:r>
      <w:r w:rsidR="00D13D53">
        <w:rPr>
          <w:rFonts w:ascii="Times New Roman" w:eastAsia="Times New Roman" w:hAnsi="Times New Roman" w:cs="Times New Roman"/>
          <w:sz w:val="28"/>
          <w:szCs w:val="28"/>
        </w:rPr>
        <w:t xml:space="preserve">, відповідно до цієї педагогічної системи, є основою подальшого навчання та розвитку особистості в дошкільному </w:t>
      </w:r>
      <w:r w:rsidR="00FC342C">
        <w:rPr>
          <w:rFonts w:ascii="Times New Roman" w:eastAsia="Times New Roman" w:hAnsi="Times New Roman" w:cs="Times New Roman"/>
          <w:sz w:val="28"/>
          <w:szCs w:val="28"/>
          <w:lang w:val="uk-UA"/>
        </w:rPr>
        <w:t xml:space="preserve">та </w:t>
      </w:r>
      <w:r w:rsidR="00D13D53">
        <w:rPr>
          <w:rFonts w:ascii="Times New Roman" w:eastAsia="Times New Roman" w:hAnsi="Times New Roman" w:cs="Times New Roman"/>
          <w:sz w:val="28"/>
          <w:szCs w:val="28"/>
        </w:rPr>
        <w:t xml:space="preserve">молодшому шкільному віці. </w:t>
      </w:r>
    </w:p>
    <w:p w:rsidR="00273730" w:rsidRDefault="00D13D53">
      <w:pPr>
        <w:pBdr>
          <w:top w:val="none" w:sz="0" w:space="0" w:color="000000"/>
          <w:left w:val="none" w:sz="0" w:space="0" w:color="000000"/>
          <w:bottom w:val="none" w:sz="0" w:space="0" w:color="000000"/>
          <w:right w:val="none" w:sz="0" w:space="0" w:color="000000"/>
        </w:pBdr>
        <w:tabs>
          <w:tab w:val="center" w:pos="4677"/>
        </w:tabs>
        <w:spacing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Педагогічна система індивідуалізованого навч</w:t>
      </w:r>
      <w:r w:rsidR="00FC342C">
        <w:rPr>
          <w:rFonts w:ascii="Times New Roman" w:eastAsia="Times New Roman" w:hAnsi="Times New Roman" w:cs="Times New Roman"/>
          <w:sz w:val="28"/>
          <w:szCs w:val="28"/>
        </w:rPr>
        <w:t>ання ґрунтується на організації</w:t>
      </w:r>
      <w:r>
        <w:rPr>
          <w:rFonts w:ascii="Times New Roman" w:eastAsia="Times New Roman" w:hAnsi="Times New Roman" w:cs="Times New Roman"/>
          <w:sz w:val="28"/>
          <w:szCs w:val="28"/>
        </w:rPr>
        <w:t xml:space="preserve"> процесу навчання, у центрі якого перебуває самостійна діяльність дитини в спеціально підготовленому освітньому середовищі. </w:t>
      </w:r>
      <w:r>
        <w:rPr>
          <w:rFonts w:ascii="Times New Roman" w:eastAsia="Times New Roman" w:hAnsi="Times New Roman" w:cs="Times New Roman"/>
          <w:sz w:val="28"/>
          <w:szCs w:val="28"/>
        </w:rPr>
        <w:lastRenderedPageBreak/>
        <w:t>Важливим складником такого осередку є дидактичні матеріали, які сприяють формуванню різних психічних процесів, зокрема мовлення. Основною метою цих матер</w:t>
      </w:r>
      <w:r w:rsidR="00FC342C">
        <w:rPr>
          <w:rFonts w:ascii="Times New Roman" w:eastAsia="Times New Roman" w:hAnsi="Times New Roman" w:cs="Times New Roman"/>
          <w:sz w:val="28"/>
          <w:szCs w:val="28"/>
        </w:rPr>
        <w:t xml:space="preserve">іалів є створення умов, що </w:t>
      </w:r>
      <w:r w:rsidR="00FC342C">
        <w:rPr>
          <w:rFonts w:ascii="Times New Roman" w:eastAsia="Times New Roman" w:hAnsi="Times New Roman" w:cs="Times New Roman"/>
          <w:sz w:val="28"/>
          <w:szCs w:val="28"/>
          <w:lang w:val="uk-UA"/>
        </w:rPr>
        <w:t>да</w:t>
      </w:r>
      <w:r>
        <w:rPr>
          <w:rFonts w:ascii="Times New Roman" w:eastAsia="Times New Roman" w:hAnsi="Times New Roman" w:cs="Times New Roman"/>
          <w:sz w:val="28"/>
          <w:szCs w:val="28"/>
        </w:rPr>
        <w:t xml:space="preserve">ють </w:t>
      </w:r>
      <w:r w:rsidR="00FC342C">
        <w:rPr>
          <w:rFonts w:ascii="Times New Roman" w:eastAsia="Times New Roman" w:hAnsi="Times New Roman" w:cs="Times New Roman"/>
          <w:sz w:val="28"/>
          <w:szCs w:val="28"/>
          <w:lang w:val="uk-UA"/>
        </w:rPr>
        <w:t xml:space="preserve">змогу </w:t>
      </w:r>
      <w:r w:rsidR="00FC342C" w:rsidRPr="00FC342C">
        <w:rPr>
          <w:rFonts w:ascii="Times New Roman" w:eastAsia="Times New Roman" w:hAnsi="Times New Roman" w:cs="Times New Roman"/>
          <w:sz w:val="28"/>
          <w:szCs w:val="28"/>
          <w:lang w:val="uk-UA"/>
        </w:rPr>
        <w:t xml:space="preserve">вихованцям </w:t>
      </w:r>
      <w:r>
        <w:rPr>
          <w:rFonts w:ascii="Times New Roman" w:eastAsia="Times New Roman" w:hAnsi="Times New Roman" w:cs="Times New Roman"/>
          <w:sz w:val="28"/>
          <w:szCs w:val="28"/>
        </w:rPr>
        <w:t>с</w:t>
      </w:r>
      <w:r w:rsidR="00FC342C">
        <w:rPr>
          <w:rFonts w:ascii="Times New Roman" w:eastAsia="Times New Roman" w:hAnsi="Times New Roman" w:cs="Times New Roman"/>
          <w:sz w:val="28"/>
          <w:szCs w:val="28"/>
        </w:rPr>
        <w:t>амостійно пізна</w:t>
      </w:r>
      <w:r w:rsidR="00FC342C">
        <w:rPr>
          <w:rFonts w:ascii="Times New Roman" w:eastAsia="Times New Roman" w:hAnsi="Times New Roman" w:cs="Times New Roman"/>
          <w:sz w:val="28"/>
          <w:szCs w:val="28"/>
          <w:lang w:val="uk-UA"/>
        </w:rPr>
        <w:t>вати</w:t>
      </w:r>
      <w:r w:rsidR="00FC342C">
        <w:rPr>
          <w:rFonts w:ascii="Times New Roman" w:eastAsia="Times New Roman" w:hAnsi="Times New Roman" w:cs="Times New Roman"/>
          <w:sz w:val="28"/>
          <w:szCs w:val="28"/>
        </w:rPr>
        <w:t xml:space="preserve"> властивост</w:t>
      </w:r>
      <w:r w:rsidR="00FC342C">
        <w:rPr>
          <w:rFonts w:ascii="Times New Roman" w:eastAsia="Times New Roman" w:hAnsi="Times New Roman" w:cs="Times New Roman"/>
          <w:sz w:val="28"/>
          <w:szCs w:val="28"/>
          <w:lang w:val="uk-UA"/>
        </w:rPr>
        <w:t>і</w:t>
      </w:r>
      <w:r w:rsidR="00FC342C">
        <w:rPr>
          <w:rFonts w:ascii="Times New Roman" w:eastAsia="Times New Roman" w:hAnsi="Times New Roman" w:cs="Times New Roman"/>
          <w:sz w:val="28"/>
          <w:szCs w:val="28"/>
        </w:rPr>
        <w:t xml:space="preserve"> предметів, формува</w:t>
      </w:r>
      <w:r w:rsidR="00FC342C">
        <w:rPr>
          <w:rFonts w:ascii="Times New Roman" w:eastAsia="Times New Roman" w:hAnsi="Times New Roman" w:cs="Times New Roman"/>
          <w:sz w:val="28"/>
          <w:szCs w:val="28"/>
          <w:lang w:val="uk-UA"/>
        </w:rPr>
        <w:t>тись</w:t>
      </w:r>
      <w:r w:rsidR="00FC342C">
        <w:rPr>
          <w:rFonts w:ascii="Times New Roman" w:eastAsia="Times New Roman" w:hAnsi="Times New Roman" w:cs="Times New Roman"/>
          <w:sz w:val="28"/>
          <w:szCs w:val="28"/>
        </w:rPr>
        <w:t xml:space="preserve"> як особист</w:t>
      </w:r>
      <w:r w:rsidR="00FC342C">
        <w:rPr>
          <w:rFonts w:ascii="Times New Roman" w:eastAsia="Times New Roman" w:hAnsi="Times New Roman" w:cs="Times New Roman"/>
          <w:sz w:val="28"/>
          <w:szCs w:val="28"/>
          <w:lang w:val="uk-UA"/>
        </w:rPr>
        <w:t>ість</w:t>
      </w:r>
      <w:r w:rsidR="00FC342C">
        <w:rPr>
          <w:rFonts w:ascii="Times New Roman" w:eastAsia="Times New Roman" w:hAnsi="Times New Roman" w:cs="Times New Roman"/>
          <w:sz w:val="28"/>
          <w:szCs w:val="28"/>
        </w:rPr>
        <w:t xml:space="preserve"> та забезпеч</w:t>
      </w:r>
      <w:r w:rsidR="00FC342C">
        <w:rPr>
          <w:rFonts w:ascii="Times New Roman" w:eastAsia="Times New Roman" w:hAnsi="Times New Roman" w:cs="Times New Roman"/>
          <w:sz w:val="28"/>
          <w:szCs w:val="28"/>
          <w:lang w:val="uk-UA"/>
        </w:rPr>
        <w:t>ують</w:t>
      </w:r>
      <w:r>
        <w:rPr>
          <w:rFonts w:ascii="Times New Roman" w:eastAsia="Times New Roman" w:hAnsi="Times New Roman" w:cs="Times New Roman"/>
          <w:sz w:val="28"/>
          <w:szCs w:val="28"/>
        </w:rPr>
        <w:t xml:space="preserve"> їх</w:t>
      </w:r>
      <w:r w:rsidR="00FC342C">
        <w:rPr>
          <w:rFonts w:ascii="Times New Roman" w:eastAsia="Times New Roman" w:hAnsi="Times New Roman" w:cs="Times New Roman"/>
          <w:sz w:val="28"/>
          <w:szCs w:val="28"/>
          <w:lang w:val="uk-UA"/>
        </w:rPr>
        <w:t>ній</w:t>
      </w:r>
      <w:r w:rsidR="00FC342C">
        <w:rPr>
          <w:rFonts w:ascii="Times New Roman" w:eastAsia="Times New Roman" w:hAnsi="Times New Roman" w:cs="Times New Roman"/>
          <w:sz w:val="28"/>
          <w:szCs w:val="28"/>
        </w:rPr>
        <w:t xml:space="preserve"> духовн</w:t>
      </w:r>
      <w:r w:rsidR="00FC342C">
        <w:rPr>
          <w:rFonts w:ascii="Times New Roman" w:eastAsia="Times New Roman" w:hAnsi="Times New Roman" w:cs="Times New Roman"/>
          <w:sz w:val="28"/>
          <w:szCs w:val="28"/>
          <w:lang w:val="uk-UA"/>
        </w:rPr>
        <w:t>ий</w:t>
      </w:r>
      <w:r w:rsidR="00FC342C">
        <w:rPr>
          <w:rFonts w:ascii="Times New Roman" w:eastAsia="Times New Roman" w:hAnsi="Times New Roman" w:cs="Times New Roman"/>
          <w:sz w:val="28"/>
          <w:szCs w:val="28"/>
        </w:rPr>
        <w:t xml:space="preserve"> </w:t>
      </w:r>
      <w:r w:rsidR="00FC342C">
        <w:rPr>
          <w:rFonts w:ascii="Times New Roman" w:eastAsia="Times New Roman" w:hAnsi="Times New Roman" w:cs="Times New Roman"/>
          <w:sz w:val="28"/>
          <w:szCs w:val="28"/>
          <w:lang w:val="uk-UA"/>
        </w:rPr>
        <w:t>та</w:t>
      </w:r>
      <w:r w:rsidR="00FC342C">
        <w:rPr>
          <w:rFonts w:ascii="Times New Roman" w:eastAsia="Times New Roman" w:hAnsi="Times New Roman" w:cs="Times New Roman"/>
          <w:sz w:val="28"/>
          <w:szCs w:val="28"/>
        </w:rPr>
        <w:t xml:space="preserve"> інтелектуальн</w:t>
      </w:r>
      <w:r w:rsidR="00FC342C">
        <w:rPr>
          <w:rFonts w:ascii="Times New Roman" w:eastAsia="Times New Roman" w:hAnsi="Times New Roman" w:cs="Times New Roman"/>
          <w:sz w:val="28"/>
          <w:szCs w:val="28"/>
          <w:lang w:val="uk-UA"/>
        </w:rPr>
        <w:t>ий</w:t>
      </w:r>
      <w:r>
        <w:rPr>
          <w:rFonts w:ascii="Times New Roman" w:eastAsia="Times New Roman" w:hAnsi="Times New Roman" w:cs="Times New Roman"/>
          <w:sz w:val="28"/>
          <w:szCs w:val="28"/>
        </w:rPr>
        <w:t xml:space="preserve"> розвит</w:t>
      </w:r>
      <w:r w:rsidR="00FC342C">
        <w:rPr>
          <w:rFonts w:ascii="Times New Roman" w:eastAsia="Times New Roman" w:hAnsi="Times New Roman" w:cs="Times New Roman"/>
          <w:sz w:val="28"/>
          <w:szCs w:val="28"/>
          <w:lang w:val="uk-UA"/>
        </w:rPr>
        <w:t>о</w:t>
      </w:r>
      <w:r w:rsidR="00FC342C">
        <w:rPr>
          <w:rFonts w:ascii="Times New Roman" w:eastAsia="Times New Roman" w:hAnsi="Times New Roman" w:cs="Times New Roman"/>
          <w:sz w:val="28"/>
          <w:szCs w:val="28"/>
        </w:rPr>
        <w:t>к. Це зумовлює</w:t>
      </w:r>
      <w:r w:rsidR="00FC342C">
        <w:rPr>
          <w:rFonts w:ascii="Times New Roman" w:eastAsia="Times New Roman" w:hAnsi="Times New Roman" w:cs="Times New Roman"/>
          <w:sz w:val="28"/>
          <w:szCs w:val="28"/>
          <w:lang w:val="uk-UA"/>
        </w:rPr>
        <w:t xml:space="preserve"> потребу</w:t>
      </w:r>
      <w:r w:rsidR="00FC342C">
        <w:rPr>
          <w:rFonts w:ascii="Times New Roman" w:eastAsia="Times New Roman" w:hAnsi="Times New Roman" w:cs="Times New Roman"/>
          <w:sz w:val="28"/>
          <w:szCs w:val="28"/>
        </w:rPr>
        <w:t xml:space="preserve"> цілеспрямовано впровадж</w:t>
      </w:r>
      <w:r w:rsidR="00FC342C">
        <w:rPr>
          <w:rFonts w:ascii="Times New Roman" w:eastAsia="Times New Roman" w:hAnsi="Times New Roman" w:cs="Times New Roman"/>
          <w:sz w:val="28"/>
          <w:szCs w:val="28"/>
          <w:lang w:val="uk-UA"/>
        </w:rPr>
        <w:t>увати</w:t>
      </w:r>
      <w:r w:rsidR="00FC342C">
        <w:rPr>
          <w:rFonts w:ascii="Times New Roman" w:eastAsia="Times New Roman" w:hAnsi="Times New Roman" w:cs="Times New Roman"/>
          <w:sz w:val="28"/>
          <w:szCs w:val="28"/>
        </w:rPr>
        <w:t xml:space="preserve"> сенсорн</w:t>
      </w:r>
      <w:r w:rsidR="00FC342C">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практик</w:t>
      </w:r>
      <w:r w:rsidR="00FC342C">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w:t>
      </w:r>
      <w:r w:rsidR="00FC342C">
        <w:rPr>
          <w:rFonts w:ascii="Times New Roman" w:eastAsia="Times New Roman" w:hAnsi="Times New Roman" w:cs="Times New Roman"/>
          <w:sz w:val="28"/>
          <w:szCs w:val="28"/>
          <w:lang w:val="uk-UA"/>
        </w:rPr>
        <w:t xml:space="preserve">та </w:t>
      </w:r>
      <w:r w:rsidR="00FC342C">
        <w:rPr>
          <w:rFonts w:ascii="Times New Roman" w:eastAsia="Times New Roman" w:hAnsi="Times New Roman" w:cs="Times New Roman"/>
          <w:sz w:val="28"/>
          <w:szCs w:val="28"/>
        </w:rPr>
        <w:t>дидактичн</w:t>
      </w:r>
      <w:r w:rsidR="00FC342C">
        <w:rPr>
          <w:rFonts w:ascii="Times New Roman" w:eastAsia="Times New Roman" w:hAnsi="Times New Roman" w:cs="Times New Roman"/>
          <w:sz w:val="28"/>
          <w:szCs w:val="28"/>
          <w:lang w:val="uk-UA"/>
        </w:rPr>
        <w:t>і</w:t>
      </w:r>
      <w:r w:rsidR="00FC342C">
        <w:rPr>
          <w:rFonts w:ascii="Times New Roman" w:eastAsia="Times New Roman" w:hAnsi="Times New Roman" w:cs="Times New Roman"/>
          <w:sz w:val="28"/>
          <w:szCs w:val="28"/>
        </w:rPr>
        <w:t xml:space="preserve"> матеріал</w:t>
      </w:r>
      <w:r w:rsidR="00FC342C">
        <w:rPr>
          <w:rFonts w:ascii="Times New Roman" w:eastAsia="Times New Roman" w:hAnsi="Times New Roman" w:cs="Times New Roman"/>
          <w:sz w:val="28"/>
          <w:szCs w:val="28"/>
          <w:lang w:val="uk-UA"/>
        </w:rPr>
        <w:t>и М.</w:t>
      </w:r>
      <w:r w:rsidR="00FC342C">
        <w:rPr>
          <w:rFonts w:ascii="Times New Roman" w:eastAsia="Times New Roman" w:hAnsi="Times New Roman" w:cs="Times New Roman"/>
          <w:sz w:val="28"/>
          <w:szCs w:val="28"/>
        </w:rPr>
        <w:t xml:space="preserve"> Монтессорі </w:t>
      </w:r>
      <w:r w:rsidR="00FC342C">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освітній процес закладів дошкільної освіти.</w:t>
      </w:r>
    </w:p>
    <w:p w:rsidR="00273730" w:rsidRDefault="00D13D53">
      <w:pPr>
        <w:spacing w:line="360" w:lineRule="auto"/>
        <w:ind w:firstLine="720"/>
        <w:jc w:val="both"/>
        <w:rPr>
          <w:rFonts w:ascii="Times New Roman" w:eastAsia="Times New Roman" w:hAnsi="Times New Roman" w:cs="Times New Roman"/>
          <w:sz w:val="28"/>
          <w:szCs w:val="28"/>
        </w:rPr>
      </w:pPr>
      <w:r w:rsidRPr="00D13D53">
        <w:rPr>
          <w:rFonts w:ascii="Times New Roman" w:eastAsia="Times New Roman" w:hAnsi="Times New Roman" w:cs="Times New Roman"/>
          <w:sz w:val="28"/>
          <w:szCs w:val="28"/>
        </w:rPr>
        <w:t xml:space="preserve">У методиці </w:t>
      </w:r>
      <w:r>
        <w:rPr>
          <w:rFonts w:ascii="Times New Roman" w:eastAsia="Times New Roman" w:hAnsi="Times New Roman" w:cs="Times New Roman"/>
          <w:sz w:val="28"/>
          <w:szCs w:val="28"/>
        </w:rPr>
        <w:t xml:space="preserve">Монтессорі широко </w:t>
      </w:r>
      <w:r>
        <w:rPr>
          <w:rFonts w:ascii="Times New Roman" w:eastAsia="Times New Roman" w:hAnsi="Times New Roman" w:cs="Times New Roman"/>
          <w:sz w:val="28"/>
          <w:szCs w:val="28"/>
          <w:lang w:val="uk-UA"/>
        </w:rPr>
        <w:t xml:space="preserve">представлено </w:t>
      </w:r>
      <w:r>
        <w:rPr>
          <w:rFonts w:ascii="Times New Roman" w:eastAsia="Times New Roman" w:hAnsi="Times New Roman" w:cs="Times New Roman"/>
          <w:sz w:val="28"/>
          <w:szCs w:val="28"/>
        </w:rPr>
        <w:t xml:space="preserve">сенсорні дидактичні матеріали, </w:t>
      </w:r>
      <w:r>
        <w:rPr>
          <w:rFonts w:ascii="Times New Roman" w:eastAsia="Times New Roman" w:hAnsi="Times New Roman" w:cs="Times New Roman"/>
          <w:sz w:val="28"/>
          <w:szCs w:val="28"/>
          <w:lang w:val="uk-UA"/>
        </w:rPr>
        <w:t>що</w:t>
      </w:r>
      <w:r>
        <w:rPr>
          <w:rFonts w:ascii="Times New Roman" w:eastAsia="Times New Roman" w:hAnsi="Times New Roman" w:cs="Times New Roman"/>
          <w:sz w:val="28"/>
          <w:szCs w:val="28"/>
        </w:rPr>
        <w:t xml:space="preserve"> спрямован</w:t>
      </w:r>
      <w:r>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на розвиток зорового, слухового, дотикового </w:t>
      </w:r>
      <w:r>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інших видів сприймання. Важливою особливістю цих матеріалів є те, що вони спонукають дитину до активної мовленнєвої діяльності. Під час роботи з ними педагог </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водить нові поняття, назви властивостей предметів, а дитина поступово вчиться використовувати їх у власному мовленні.</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Вправи дотикового характеру активізують нервові закінчення та стимулюють роботу мозку, що сприяє розвитку когнітивних процесів, мислення та мовленнєвих навичок. Завдяки цим вправам діти поступово набувають уміння порівнювати, класифікувати </w:t>
      </w:r>
      <w:r>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узагальнювати інформацію про об’єкти і явища навколишнього світу, формуючи навички самостійного пізнання. Сенсорні вправи є ефективним інструментом комплексного розвитку дошкільників, оскільки вони одночасно активують пізнавальні процеси, стимулюють мовлення та формують навички самостійного дослідження навколишнього світу. Діяльнісний підхід забезпечує гармонійний розвиток когнітивних і сенсорних здібностей дитини, готуючи її до подальшого навчання у школі.</w:t>
      </w:r>
    </w:p>
    <w:p w:rsidR="00273730" w:rsidRDefault="00AE3C3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особливостями </w:t>
      </w:r>
      <w:r>
        <w:rPr>
          <w:rFonts w:ascii="Times New Roman" w:eastAsia="Times New Roman" w:hAnsi="Times New Roman" w:cs="Times New Roman"/>
          <w:sz w:val="28"/>
          <w:szCs w:val="28"/>
          <w:lang w:val="uk-UA"/>
        </w:rPr>
        <w:t>за</w:t>
      </w:r>
      <w:r w:rsidR="00D13D53">
        <w:rPr>
          <w:rFonts w:ascii="Times New Roman" w:eastAsia="Times New Roman" w:hAnsi="Times New Roman" w:cs="Times New Roman"/>
          <w:sz w:val="28"/>
          <w:szCs w:val="28"/>
        </w:rPr>
        <w:t>ст</w:t>
      </w:r>
      <w:r>
        <w:rPr>
          <w:rFonts w:ascii="Times New Roman" w:eastAsia="Times New Roman" w:hAnsi="Times New Roman" w:cs="Times New Roman"/>
          <w:sz w:val="28"/>
          <w:szCs w:val="28"/>
          <w:lang w:val="uk-UA"/>
        </w:rPr>
        <w:t>осув</w:t>
      </w:r>
      <w:r w:rsidR="00D13D53">
        <w:rPr>
          <w:rFonts w:ascii="Times New Roman" w:eastAsia="Times New Roman" w:hAnsi="Times New Roman" w:cs="Times New Roman"/>
          <w:sz w:val="28"/>
          <w:szCs w:val="28"/>
        </w:rPr>
        <w:t>ання сенсорних дидактичних матеріалів є:</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Pr="0050149E">
        <w:rPr>
          <w:rFonts w:ascii="Times New Roman" w:eastAsia="Times New Roman" w:hAnsi="Times New Roman" w:cs="Times New Roman"/>
          <w:sz w:val="28"/>
          <w:szCs w:val="28"/>
        </w:rPr>
        <w:t xml:space="preserve">. Стимулювання </w:t>
      </w:r>
      <w:r>
        <w:rPr>
          <w:rFonts w:ascii="Times New Roman" w:eastAsia="Times New Roman" w:hAnsi="Times New Roman" w:cs="Times New Roman"/>
          <w:sz w:val="28"/>
          <w:szCs w:val="28"/>
        </w:rPr>
        <w:t>самостійності – дитина досліджує властивості предметів і явищ самостійно, формує власні уявлення та навички.</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Послідовність і струк</w:t>
      </w:r>
      <w:r w:rsidR="0050149E">
        <w:rPr>
          <w:rFonts w:ascii="Times New Roman" w:eastAsia="Times New Roman" w:hAnsi="Times New Roman" w:cs="Times New Roman"/>
          <w:sz w:val="28"/>
          <w:szCs w:val="28"/>
        </w:rPr>
        <w:t xml:space="preserve">турованість – матеріали подані </w:t>
      </w:r>
      <w:r w:rsidR="0050149E">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логічній послідовності, що </w:t>
      </w:r>
      <w:r>
        <w:rPr>
          <w:rFonts w:ascii="Times New Roman" w:eastAsia="Times New Roman" w:hAnsi="Times New Roman" w:cs="Times New Roman"/>
          <w:sz w:val="28"/>
          <w:szCs w:val="28"/>
          <w:highlight w:val="white"/>
        </w:rPr>
        <w:t xml:space="preserve">дає змогу </w:t>
      </w:r>
      <w:r>
        <w:rPr>
          <w:rFonts w:ascii="Times New Roman" w:eastAsia="Times New Roman" w:hAnsi="Times New Roman" w:cs="Times New Roman"/>
          <w:sz w:val="28"/>
          <w:szCs w:val="28"/>
        </w:rPr>
        <w:t>поступово освоювати нові сенсорні та пізнавальні вміння.</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Мотиваційна привабливість – яскраві, різноманітні матеріали заохочують активну пізнавальну діяльність і підвищують інтерес до навчання.</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Розвиток когнітивних та мовленнєвих навичок – робота з матеріалами формує мислення, увагу, здатність до класифікації, узагальнення і збагачує словниковий запас.</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Інтеграція сенсорного та пізнавального досвіду – матеріали одночасно активують органи чуття та стимулюють мисленнєву діяльність, що забезпечує комплексний розвиток дитини.</w:t>
      </w:r>
    </w:p>
    <w:p w:rsidR="00273730" w:rsidRDefault="004B4F1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У</w:t>
      </w:r>
      <w:r w:rsidR="00D13D53">
        <w:rPr>
          <w:rFonts w:ascii="Times New Roman" w:eastAsia="Times New Roman" w:hAnsi="Times New Roman" w:cs="Times New Roman"/>
          <w:sz w:val="28"/>
          <w:szCs w:val="28"/>
        </w:rPr>
        <w:t>мов</w:t>
      </w:r>
      <w:r>
        <w:rPr>
          <w:rFonts w:ascii="Times New Roman" w:eastAsia="Times New Roman" w:hAnsi="Times New Roman" w:cs="Times New Roman"/>
          <w:sz w:val="28"/>
          <w:szCs w:val="28"/>
          <w:lang w:val="uk-UA"/>
        </w:rPr>
        <w:t>и</w:t>
      </w:r>
      <w:r w:rsidR="00D13D53">
        <w:rPr>
          <w:rFonts w:ascii="Times New Roman" w:eastAsia="Times New Roman" w:hAnsi="Times New Roman" w:cs="Times New Roman"/>
          <w:sz w:val="28"/>
          <w:szCs w:val="28"/>
        </w:rPr>
        <w:t xml:space="preserve"> створення спеціально підготовленого о</w:t>
      </w:r>
      <w:r>
        <w:rPr>
          <w:rFonts w:ascii="Times New Roman" w:eastAsia="Times New Roman" w:hAnsi="Times New Roman" w:cs="Times New Roman"/>
          <w:sz w:val="28"/>
          <w:szCs w:val="28"/>
        </w:rPr>
        <w:t>світнього середовищ</w:t>
      </w:r>
      <w:r w:rsidR="00432F5A">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lang w:val="uk-UA"/>
        </w:rPr>
        <w:t xml:space="preserve">, де </w:t>
      </w:r>
      <w:r w:rsidR="00D13D53">
        <w:rPr>
          <w:rFonts w:ascii="Times New Roman" w:eastAsia="Times New Roman" w:hAnsi="Times New Roman" w:cs="Times New Roman"/>
          <w:sz w:val="28"/>
          <w:szCs w:val="28"/>
        </w:rPr>
        <w:t>є досту</w:t>
      </w:r>
      <w:r>
        <w:rPr>
          <w:rFonts w:ascii="Times New Roman" w:eastAsia="Times New Roman" w:hAnsi="Times New Roman" w:cs="Times New Roman"/>
          <w:sz w:val="28"/>
          <w:szCs w:val="28"/>
        </w:rPr>
        <w:t xml:space="preserve">пні та структуровані сенсорні </w:t>
      </w:r>
      <w:r>
        <w:rPr>
          <w:rFonts w:ascii="Times New Roman" w:eastAsia="Times New Roman" w:hAnsi="Times New Roman" w:cs="Times New Roman"/>
          <w:sz w:val="28"/>
          <w:szCs w:val="28"/>
          <w:lang w:val="uk-UA"/>
        </w:rPr>
        <w:t>й</w:t>
      </w:r>
      <w:r w:rsidR="00D13D53">
        <w:rPr>
          <w:rFonts w:ascii="Times New Roman" w:eastAsia="Times New Roman" w:hAnsi="Times New Roman" w:cs="Times New Roman"/>
          <w:sz w:val="28"/>
          <w:szCs w:val="28"/>
        </w:rPr>
        <w:t xml:space="preserve"> дидактичні матеріали, </w:t>
      </w:r>
      <w:r>
        <w:rPr>
          <w:rFonts w:ascii="Times New Roman" w:eastAsia="Times New Roman" w:hAnsi="Times New Roman" w:cs="Times New Roman"/>
          <w:sz w:val="28"/>
          <w:szCs w:val="28"/>
          <w:lang w:val="uk-UA"/>
        </w:rPr>
        <w:t xml:space="preserve">передбачено </w:t>
      </w:r>
      <w:r w:rsidR="00D13D53">
        <w:rPr>
          <w:rFonts w:ascii="Times New Roman" w:eastAsia="Times New Roman" w:hAnsi="Times New Roman" w:cs="Times New Roman"/>
          <w:sz w:val="28"/>
          <w:szCs w:val="28"/>
        </w:rPr>
        <w:t>індивідуалізацію завдань відповідно до рівня розвитку дитини, підтримку самостійності та свободи вибору діяльності, а також систематичне спостер</w:t>
      </w:r>
      <w:r>
        <w:rPr>
          <w:rFonts w:ascii="Times New Roman" w:eastAsia="Times New Roman" w:hAnsi="Times New Roman" w:cs="Times New Roman"/>
          <w:sz w:val="28"/>
          <w:szCs w:val="28"/>
        </w:rPr>
        <w:t xml:space="preserve">еження </w:t>
      </w:r>
      <w:r w:rsidR="00432F5A">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наставництво педагога</w:t>
      </w:r>
      <w:r>
        <w:rPr>
          <w:rFonts w:ascii="Times New Roman" w:eastAsia="Times New Roman" w:hAnsi="Times New Roman" w:cs="Times New Roman"/>
          <w:sz w:val="28"/>
          <w:szCs w:val="28"/>
          <w:lang w:val="uk-UA"/>
        </w:rPr>
        <w:t xml:space="preserve">, сприятимуть </w:t>
      </w:r>
      <w:r w:rsidRPr="004B4F16">
        <w:rPr>
          <w:rFonts w:ascii="Times New Roman" w:eastAsia="Times New Roman" w:hAnsi="Times New Roman" w:cs="Times New Roman"/>
          <w:sz w:val="28"/>
          <w:szCs w:val="28"/>
          <w:lang w:val="uk-UA"/>
        </w:rPr>
        <w:t>забезпеченню</w:t>
      </w:r>
      <w:r w:rsidR="00D13D53">
        <w:rPr>
          <w:rFonts w:ascii="Times New Roman" w:eastAsia="Times New Roman" w:hAnsi="Times New Roman" w:cs="Times New Roman"/>
          <w:sz w:val="28"/>
          <w:szCs w:val="28"/>
        </w:rPr>
        <w:t xml:space="preserve"> </w:t>
      </w:r>
      <w:r w:rsidRPr="004B4F16">
        <w:rPr>
          <w:rFonts w:ascii="Times New Roman" w:eastAsia="Times New Roman" w:hAnsi="Times New Roman" w:cs="Times New Roman"/>
          <w:sz w:val="28"/>
          <w:szCs w:val="28"/>
        </w:rPr>
        <w:t>успішності навчання</w:t>
      </w:r>
      <w:r>
        <w:rPr>
          <w:rFonts w:ascii="Times New Roman" w:eastAsia="Times New Roman" w:hAnsi="Times New Roman" w:cs="Times New Roman"/>
          <w:sz w:val="28"/>
          <w:szCs w:val="28"/>
          <w:lang w:val="uk-UA"/>
        </w:rPr>
        <w:t xml:space="preserve">, </w:t>
      </w:r>
      <w:r w:rsidR="00D13D53">
        <w:rPr>
          <w:rFonts w:ascii="Times New Roman" w:eastAsia="Times New Roman" w:hAnsi="Times New Roman" w:cs="Times New Roman"/>
          <w:sz w:val="28"/>
          <w:szCs w:val="28"/>
          <w:highlight w:val="white"/>
        </w:rPr>
        <w:t>розвиткові</w:t>
      </w:r>
      <w:r w:rsidR="00D13D53">
        <w:rPr>
          <w:rFonts w:ascii="Times New Roman" w:eastAsia="Times New Roman" w:hAnsi="Times New Roman" w:cs="Times New Roman"/>
          <w:sz w:val="28"/>
          <w:szCs w:val="28"/>
        </w:rPr>
        <w:t xml:space="preserve"> пізнавальної активності, </w:t>
      </w:r>
      <w:r>
        <w:rPr>
          <w:rFonts w:ascii="Times New Roman" w:eastAsia="Times New Roman" w:hAnsi="Times New Roman" w:cs="Times New Roman"/>
          <w:sz w:val="28"/>
          <w:szCs w:val="28"/>
        </w:rPr>
        <w:t>мовлення, мислення та когнітивн</w:t>
      </w:r>
      <w:r>
        <w:rPr>
          <w:rFonts w:ascii="Times New Roman" w:eastAsia="Times New Roman" w:hAnsi="Times New Roman" w:cs="Times New Roman"/>
          <w:sz w:val="28"/>
          <w:szCs w:val="28"/>
          <w:lang w:val="uk-UA"/>
        </w:rPr>
        <w:t>их</w:t>
      </w:r>
      <w:r w:rsidR="00D13D53">
        <w:rPr>
          <w:rFonts w:ascii="Times New Roman" w:eastAsia="Times New Roman" w:hAnsi="Times New Roman" w:cs="Times New Roman"/>
          <w:sz w:val="28"/>
          <w:szCs w:val="28"/>
        </w:rPr>
        <w:t xml:space="preserve"> навич</w:t>
      </w:r>
      <w:r>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к</w:t>
      </w:r>
      <w:r w:rsidR="00432F5A">
        <w:rPr>
          <w:rFonts w:ascii="Times New Roman" w:eastAsia="Times New Roman" w:hAnsi="Times New Roman" w:cs="Times New Roman"/>
          <w:sz w:val="28"/>
          <w:szCs w:val="28"/>
          <w:lang w:val="uk-UA"/>
        </w:rPr>
        <w:t>. Завдяки їм</w:t>
      </w:r>
      <w:r w:rsidR="00432F5A">
        <w:rPr>
          <w:rFonts w:ascii="Times New Roman" w:eastAsia="Times New Roman" w:hAnsi="Times New Roman" w:cs="Times New Roman"/>
          <w:sz w:val="28"/>
          <w:szCs w:val="28"/>
        </w:rPr>
        <w:t xml:space="preserve"> формують </w:t>
      </w:r>
      <w:r w:rsidR="00D13D53">
        <w:rPr>
          <w:rFonts w:ascii="Times New Roman" w:eastAsia="Times New Roman" w:hAnsi="Times New Roman" w:cs="Times New Roman"/>
          <w:sz w:val="28"/>
          <w:szCs w:val="28"/>
        </w:rPr>
        <w:t xml:space="preserve">здатність до аналізу, порівняння </w:t>
      </w:r>
      <w:r w:rsidR="00432F5A">
        <w:rPr>
          <w:rFonts w:ascii="Times New Roman" w:eastAsia="Times New Roman" w:hAnsi="Times New Roman" w:cs="Times New Roman"/>
          <w:sz w:val="28"/>
          <w:szCs w:val="28"/>
        </w:rPr>
        <w:t xml:space="preserve">й узагальнення, </w:t>
      </w:r>
      <w:r w:rsidR="00432F5A">
        <w:rPr>
          <w:rFonts w:ascii="Times New Roman" w:eastAsia="Times New Roman" w:hAnsi="Times New Roman" w:cs="Times New Roman"/>
          <w:sz w:val="28"/>
          <w:szCs w:val="28"/>
          <w:lang w:val="uk-UA"/>
        </w:rPr>
        <w:t>що зумовлює</w:t>
      </w:r>
      <w:r w:rsidR="00D13D53">
        <w:rPr>
          <w:rFonts w:ascii="Times New Roman" w:eastAsia="Times New Roman" w:hAnsi="Times New Roman" w:cs="Times New Roman"/>
          <w:sz w:val="28"/>
          <w:szCs w:val="28"/>
        </w:rPr>
        <w:t xml:space="preserve"> гармон</w:t>
      </w:r>
      <w:r w:rsidR="00432F5A">
        <w:rPr>
          <w:rFonts w:ascii="Times New Roman" w:eastAsia="Times New Roman" w:hAnsi="Times New Roman" w:cs="Times New Roman"/>
          <w:sz w:val="28"/>
          <w:szCs w:val="28"/>
        </w:rPr>
        <w:t>ійн</w:t>
      </w:r>
      <w:r w:rsidR="00432F5A">
        <w:rPr>
          <w:rFonts w:ascii="Times New Roman" w:eastAsia="Times New Roman" w:hAnsi="Times New Roman" w:cs="Times New Roman"/>
          <w:sz w:val="28"/>
          <w:szCs w:val="28"/>
          <w:lang w:val="uk-UA"/>
        </w:rPr>
        <w:t>е</w:t>
      </w:r>
      <w:r w:rsidR="00432F5A">
        <w:rPr>
          <w:rFonts w:ascii="Times New Roman" w:eastAsia="Times New Roman" w:hAnsi="Times New Roman" w:cs="Times New Roman"/>
          <w:sz w:val="28"/>
          <w:szCs w:val="28"/>
        </w:rPr>
        <w:t xml:space="preserve"> становленн</w:t>
      </w:r>
      <w:r w:rsidR="00432F5A">
        <w:rPr>
          <w:rFonts w:ascii="Times New Roman" w:eastAsia="Times New Roman" w:hAnsi="Times New Roman" w:cs="Times New Roman"/>
          <w:sz w:val="28"/>
          <w:szCs w:val="28"/>
          <w:lang w:val="uk-UA"/>
        </w:rPr>
        <w:t>я</w:t>
      </w:r>
      <w:r w:rsidR="00D13D53">
        <w:rPr>
          <w:rFonts w:ascii="Times New Roman" w:eastAsia="Times New Roman" w:hAnsi="Times New Roman" w:cs="Times New Roman"/>
          <w:sz w:val="28"/>
          <w:szCs w:val="28"/>
        </w:rPr>
        <w:t xml:space="preserve"> особистості дошкільника під час активного залучення до дій.</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Формування мовлення </w:t>
      </w:r>
      <w:r w:rsidR="00432F5A">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 xml:space="preserve">дошкільному віці неможливе без належного сенсорного розвитку, адже дитина засвоює світ через зір, дотик і слух, перетворюючи чуттєвий досвід на мовні категорії. Здатність точно відчувати та відрізняти властивості предметів </w:t>
      </w:r>
      <w:r w:rsidR="00432F5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форму, колір, розмір </w:t>
      </w:r>
      <w:r w:rsidR="00432F5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32F5A">
        <w:rPr>
          <w:rFonts w:ascii="Times New Roman" w:eastAsia="Times New Roman" w:hAnsi="Times New Roman" w:cs="Times New Roman"/>
          <w:sz w:val="28"/>
          <w:szCs w:val="28"/>
        </w:rPr>
        <w:t>є базою для о</w:t>
      </w:r>
      <w:r w:rsidR="00432F5A">
        <w:rPr>
          <w:rFonts w:ascii="Times New Roman" w:eastAsia="Times New Roman" w:hAnsi="Times New Roman" w:cs="Times New Roman"/>
          <w:sz w:val="28"/>
          <w:szCs w:val="28"/>
          <w:lang w:val="uk-UA"/>
        </w:rPr>
        <w:t>панува</w:t>
      </w:r>
      <w:r w:rsidR="00432F5A">
        <w:rPr>
          <w:rFonts w:ascii="Times New Roman" w:eastAsia="Times New Roman" w:hAnsi="Times New Roman" w:cs="Times New Roman"/>
          <w:sz w:val="28"/>
          <w:szCs w:val="28"/>
        </w:rPr>
        <w:t>ння значен</w:t>
      </w:r>
      <w:r w:rsidR="00432F5A">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 слів і побудови словникового запасу. Сенсорні еталони, такі</w:t>
      </w:r>
      <w:r w:rsidR="00432F5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як геометричні фігури та спектр </w:t>
      </w:r>
      <w:r w:rsidRPr="00432F5A">
        <w:rPr>
          <w:rFonts w:ascii="Times New Roman" w:eastAsia="Times New Roman" w:hAnsi="Times New Roman" w:cs="Times New Roman"/>
          <w:sz w:val="28"/>
          <w:szCs w:val="28"/>
        </w:rPr>
        <w:t>є</w:t>
      </w:r>
      <w:r>
        <w:rPr>
          <w:rFonts w:ascii="Times New Roman" w:eastAsia="Times New Roman" w:hAnsi="Times New Roman" w:cs="Times New Roman"/>
          <w:sz w:val="28"/>
          <w:szCs w:val="28"/>
        </w:rPr>
        <w:t xml:space="preserve"> основою для </w:t>
      </w:r>
      <w:r>
        <w:rPr>
          <w:rFonts w:ascii="Times New Roman" w:eastAsia="Times New Roman" w:hAnsi="Times New Roman" w:cs="Times New Roman"/>
          <w:sz w:val="28"/>
          <w:szCs w:val="28"/>
        </w:rPr>
        <w:lastRenderedPageBreak/>
        <w:t xml:space="preserve">розвитку мислення, здатності узагальнювати, порівнювати та класифікувати об’єкти навколишнього середовища. </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психологічному рівні сенсорний розвиток супроводжується кількома особливостями. По-перше, відбувається перехід від сприйняття до слова: дитина спочатку</w:t>
      </w:r>
      <w:r>
        <w:rPr>
          <w:rFonts w:ascii="Times New Roman" w:eastAsia="Times New Roman" w:hAnsi="Times New Roman" w:cs="Times New Roman"/>
          <w:sz w:val="28"/>
          <w:szCs w:val="28"/>
          <w:highlight w:val="white"/>
        </w:rPr>
        <w:t xml:space="preserve"> обстежує </w:t>
      </w:r>
      <w:r>
        <w:rPr>
          <w:rFonts w:ascii="Times New Roman" w:eastAsia="Times New Roman" w:hAnsi="Times New Roman" w:cs="Times New Roman"/>
          <w:sz w:val="28"/>
          <w:szCs w:val="28"/>
        </w:rPr>
        <w:t xml:space="preserve">предмет </w:t>
      </w:r>
      <w:r w:rsidR="00432F5A">
        <w:rPr>
          <w:rFonts w:ascii="Times New Roman" w:eastAsia="Times New Roman" w:hAnsi="Times New Roman" w:cs="Times New Roman"/>
          <w:sz w:val="28"/>
          <w:szCs w:val="28"/>
        </w:rPr>
        <w:t>руками, очима</w:t>
      </w:r>
      <w:r w:rsidR="00432F5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на слух, а потім закріплює це</w:t>
      </w:r>
      <w:r w:rsidR="00432F5A">
        <w:rPr>
          <w:rFonts w:ascii="Times New Roman" w:eastAsia="Times New Roman" w:hAnsi="Times New Roman" w:cs="Times New Roman"/>
          <w:sz w:val="28"/>
          <w:szCs w:val="28"/>
        </w:rPr>
        <w:t xml:space="preserve">й досвід у мовленні, </w:t>
      </w:r>
      <w:r w:rsidR="00432F5A">
        <w:rPr>
          <w:rFonts w:ascii="Times New Roman" w:eastAsia="Times New Roman" w:hAnsi="Times New Roman" w:cs="Times New Roman"/>
          <w:sz w:val="28"/>
          <w:szCs w:val="28"/>
          <w:lang w:val="uk-UA"/>
        </w:rPr>
        <w:t>ужи</w:t>
      </w:r>
      <w:r w:rsidR="00432F5A">
        <w:rPr>
          <w:rFonts w:ascii="Times New Roman" w:eastAsia="Times New Roman" w:hAnsi="Times New Roman" w:cs="Times New Roman"/>
          <w:sz w:val="28"/>
          <w:szCs w:val="28"/>
        </w:rPr>
        <w:t>в</w:t>
      </w:r>
      <w:r w:rsidR="00432F5A">
        <w:rPr>
          <w:rFonts w:ascii="Times New Roman" w:eastAsia="Times New Roman" w:hAnsi="Times New Roman" w:cs="Times New Roman"/>
          <w:sz w:val="28"/>
          <w:szCs w:val="28"/>
          <w:lang w:val="uk-UA"/>
        </w:rPr>
        <w:t>а</w:t>
      </w:r>
      <w:r w:rsidR="00432F5A">
        <w:rPr>
          <w:rFonts w:ascii="Times New Roman" w:eastAsia="Times New Roman" w:hAnsi="Times New Roman" w:cs="Times New Roman"/>
          <w:sz w:val="28"/>
          <w:szCs w:val="28"/>
        </w:rPr>
        <w:t>ючи словосполу</w:t>
      </w:r>
      <w:r w:rsidR="00432F5A">
        <w:rPr>
          <w:rFonts w:ascii="Times New Roman" w:eastAsia="Times New Roman" w:hAnsi="Times New Roman" w:cs="Times New Roman"/>
          <w:sz w:val="28"/>
          <w:szCs w:val="28"/>
          <w:lang w:val="uk-UA"/>
        </w:rPr>
        <w:t>ки</w:t>
      </w:r>
      <w:r>
        <w:rPr>
          <w:rFonts w:ascii="Times New Roman" w:eastAsia="Times New Roman" w:hAnsi="Times New Roman" w:cs="Times New Roman"/>
          <w:sz w:val="28"/>
          <w:szCs w:val="28"/>
        </w:rPr>
        <w:t xml:space="preserve"> на кшталт «куля кругла», «велика», «синя». По-друге, формується засвоєння сенсорних еталонів: від практичних предметних дій дошкільник переходить до опанування загальнопри</w:t>
      </w:r>
      <w:r w:rsidR="00432F5A">
        <w:rPr>
          <w:rFonts w:ascii="Times New Roman" w:eastAsia="Times New Roman" w:hAnsi="Times New Roman" w:cs="Times New Roman"/>
          <w:sz w:val="28"/>
          <w:szCs w:val="28"/>
        </w:rPr>
        <w:t xml:space="preserve">йнятих зразків кольорів, форм </w:t>
      </w:r>
      <w:r w:rsidR="00432F5A">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геометричних фігур, що сприяє </w:t>
      </w:r>
      <w:r w:rsidR="00105931">
        <w:rPr>
          <w:rFonts w:ascii="Times New Roman" w:eastAsia="Times New Roman" w:hAnsi="Times New Roman" w:cs="Times New Roman"/>
          <w:sz w:val="28"/>
          <w:szCs w:val="28"/>
        </w:rPr>
        <w:t>розвитку абстрактного мислення.</w:t>
      </w:r>
      <w:r>
        <w:rPr>
          <w:rFonts w:ascii="Times New Roman" w:eastAsia="Times New Roman" w:hAnsi="Times New Roman" w:cs="Times New Roman"/>
          <w:sz w:val="28"/>
          <w:szCs w:val="28"/>
        </w:rPr>
        <w:t xml:space="preserve"> Активне сенсорне пізнання стимулюється через гру, дослідження та творчість, що спонукає </w:t>
      </w:r>
      <w:r>
        <w:rPr>
          <w:rFonts w:ascii="Times New Roman" w:eastAsia="Times New Roman" w:hAnsi="Times New Roman" w:cs="Times New Roman"/>
          <w:sz w:val="28"/>
          <w:szCs w:val="28"/>
          <w:highlight w:val="white"/>
        </w:rPr>
        <w:t>особистість</w:t>
      </w:r>
      <w:r>
        <w:rPr>
          <w:rFonts w:ascii="Times New Roman" w:eastAsia="Times New Roman" w:hAnsi="Times New Roman" w:cs="Times New Roman"/>
          <w:sz w:val="28"/>
          <w:szCs w:val="28"/>
        </w:rPr>
        <w:t xml:space="preserve"> описувати власні враження та розвиває мовленнєву активність. Накопичений чуттєвий досвід, здобутий через зорове, слухове та дотикове сприй</w:t>
      </w:r>
      <w:r w:rsidR="00105931">
        <w:rPr>
          <w:rFonts w:ascii="Times New Roman" w:eastAsia="Times New Roman" w:hAnsi="Times New Roman" w:cs="Times New Roman"/>
          <w:sz w:val="28"/>
          <w:szCs w:val="28"/>
        </w:rPr>
        <w:t>мання, безпосередньо впливає на</w:t>
      </w:r>
      <w:r>
        <w:rPr>
          <w:rFonts w:ascii="Times New Roman" w:eastAsia="Times New Roman" w:hAnsi="Times New Roman" w:cs="Times New Roman"/>
          <w:sz w:val="28"/>
          <w:szCs w:val="28"/>
        </w:rPr>
        <w:t xml:space="preserve"> мовлення та глибше розуміння навколишнього світу.</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Розвиток </w:t>
      </w:r>
      <w:r>
        <w:rPr>
          <w:rFonts w:ascii="Times New Roman" w:eastAsia="Times New Roman" w:hAnsi="Times New Roman" w:cs="Times New Roman"/>
          <w:sz w:val="28"/>
          <w:szCs w:val="28"/>
          <w:highlight w:val="white"/>
        </w:rPr>
        <w:t>дітей дошкільного віку чер</w:t>
      </w:r>
      <w:r w:rsidR="001738AC">
        <w:rPr>
          <w:rFonts w:ascii="Times New Roman" w:eastAsia="Times New Roman" w:hAnsi="Times New Roman" w:cs="Times New Roman"/>
          <w:sz w:val="28"/>
          <w:szCs w:val="28"/>
        </w:rPr>
        <w:t xml:space="preserve">ез </w:t>
      </w:r>
      <w:r w:rsidR="001738AC" w:rsidRPr="00CB16F8">
        <w:rPr>
          <w:rFonts w:ascii="Times New Roman" w:eastAsia="Times New Roman" w:hAnsi="Times New Roman" w:cs="Times New Roman"/>
          <w:sz w:val="28"/>
          <w:szCs w:val="28"/>
        </w:rPr>
        <w:t>чут</w:t>
      </w:r>
      <w:r w:rsidR="001738AC" w:rsidRPr="00CB16F8">
        <w:rPr>
          <w:rFonts w:ascii="Times New Roman" w:eastAsia="Times New Roman" w:hAnsi="Times New Roman" w:cs="Times New Roman"/>
          <w:sz w:val="28"/>
          <w:szCs w:val="28"/>
          <w:lang w:val="uk-UA"/>
        </w:rPr>
        <w:t>тє</w:t>
      </w:r>
      <w:r w:rsidRPr="00CB16F8">
        <w:rPr>
          <w:rFonts w:ascii="Times New Roman" w:eastAsia="Times New Roman" w:hAnsi="Times New Roman" w:cs="Times New Roman"/>
          <w:sz w:val="28"/>
          <w:szCs w:val="28"/>
        </w:rPr>
        <w:t>ве</w:t>
      </w:r>
      <w:r>
        <w:rPr>
          <w:rFonts w:ascii="Times New Roman" w:eastAsia="Times New Roman" w:hAnsi="Times New Roman" w:cs="Times New Roman"/>
          <w:sz w:val="28"/>
          <w:szCs w:val="28"/>
        </w:rPr>
        <w:t xml:space="preserve"> сприймання, що поєднує сенсорний та емоційний досвід, потребує відходу від механічного навчання на користь проживання досвід</w:t>
      </w:r>
      <w:r w:rsidR="001738AC">
        <w:rPr>
          <w:rFonts w:ascii="Times New Roman" w:eastAsia="Times New Roman" w:hAnsi="Times New Roman" w:cs="Times New Roman"/>
          <w:sz w:val="28"/>
          <w:szCs w:val="28"/>
        </w:rPr>
        <w:t>у. У цьому контексті педагогічн</w:t>
      </w:r>
      <w:r w:rsidR="001738AC">
        <w:rPr>
          <w:rFonts w:ascii="Times New Roman" w:eastAsia="Times New Roman" w:hAnsi="Times New Roman" w:cs="Times New Roman"/>
          <w:sz w:val="28"/>
          <w:szCs w:val="28"/>
          <w:lang w:val="uk-UA"/>
        </w:rPr>
        <w:t>у</w:t>
      </w:r>
      <w:r w:rsidR="001738AC">
        <w:rPr>
          <w:rFonts w:ascii="Times New Roman" w:eastAsia="Times New Roman" w:hAnsi="Times New Roman" w:cs="Times New Roman"/>
          <w:sz w:val="28"/>
          <w:szCs w:val="28"/>
        </w:rPr>
        <w:t xml:space="preserve"> діяльність спрямован</w:t>
      </w:r>
      <w:r w:rsidR="001738AC">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на створення умов, у яких</w:t>
      </w:r>
      <w:r>
        <w:rPr>
          <w:rFonts w:ascii="Times New Roman" w:eastAsia="Times New Roman" w:hAnsi="Times New Roman" w:cs="Times New Roman"/>
          <w:sz w:val="28"/>
          <w:szCs w:val="28"/>
          <w:highlight w:val="white"/>
        </w:rPr>
        <w:t xml:space="preserve"> дошкільники м</w:t>
      </w:r>
      <w:r>
        <w:rPr>
          <w:rFonts w:ascii="Times New Roman" w:eastAsia="Times New Roman" w:hAnsi="Times New Roman" w:cs="Times New Roman"/>
          <w:sz w:val="28"/>
          <w:szCs w:val="28"/>
        </w:rPr>
        <w:t>ожуть безпосередньо взаємодіяти з довкіллям, аналізувати власні відчуття та формувати мовленнєві й когнітивні навички.</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Створення відповідних умов заб</w:t>
      </w:r>
      <w:r w:rsidR="001738AC">
        <w:rPr>
          <w:rFonts w:ascii="Times New Roman" w:eastAsia="Times New Roman" w:hAnsi="Times New Roman" w:cs="Times New Roman"/>
          <w:sz w:val="28"/>
          <w:szCs w:val="28"/>
        </w:rPr>
        <w:t xml:space="preserve">езпечує інтеграцію сенсорного </w:t>
      </w:r>
      <w:r w:rsidR="001738AC">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емоційного </w:t>
      </w:r>
      <w:r w:rsidR="001738AC">
        <w:rPr>
          <w:rFonts w:ascii="Times New Roman" w:eastAsia="Times New Roman" w:hAnsi="Times New Roman" w:cs="Times New Roman"/>
          <w:sz w:val="28"/>
          <w:szCs w:val="28"/>
          <w:highlight w:val="white"/>
        </w:rPr>
        <w:t xml:space="preserve">сприйняття </w:t>
      </w:r>
      <w:r>
        <w:rPr>
          <w:rFonts w:ascii="Times New Roman" w:eastAsia="Times New Roman" w:hAnsi="Times New Roman" w:cs="Times New Roman"/>
          <w:sz w:val="28"/>
          <w:szCs w:val="28"/>
          <w:highlight w:val="white"/>
        </w:rPr>
        <w:t xml:space="preserve">дошкільника, </w:t>
      </w:r>
      <w:r w:rsidR="001738AC">
        <w:rPr>
          <w:rFonts w:ascii="Times New Roman" w:eastAsia="Times New Roman" w:hAnsi="Times New Roman" w:cs="Times New Roman"/>
          <w:sz w:val="28"/>
          <w:szCs w:val="28"/>
        </w:rPr>
        <w:t>сприяє розвитк</w:t>
      </w:r>
      <w:r w:rsidR="001738AC">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w:t>
      </w:r>
      <w:r w:rsidR="001738AC">
        <w:rPr>
          <w:rFonts w:ascii="Times New Roman" w:eastAsia="Times New Roman" w:hAnsi="Times New Roman" w:cs="Times New Roman"/>
          <w:sz w:val="28"/>
          <w:szCs w:val="28"/>
          <w:lang w:val="uk-UA"/>
        </w:rPr>
        <w:t xml:space="preserve">його </w:t>
      </w:r>
      <w:r>
        <w:rPr>
          <w:rFonts w:ascii="Times New Roman" w:eastAsia="Times New Roman" w:hAnsi="Times New Roman" w:cs="Times New Roman"/>
          <w:sz w:val="28"/>
          <w:szCs w:val="28"/>
        </w:rPr>
        <w:t xml:space="preserve">мовленнєвої активності, пізнавальної самостійності </w:t>
      </w:r>
      <w:r w:rsidR="001738AC">
        <w:rPr>
          <w:rFonts w:ascii="Times New Roman" w:eastAsia="Times New Roman" w:hAnsi="Times New Roman" w:cs="Times New Roman"/>
          <w:sz w:val="28"/>
          <w:szCs w:val="28"/>
          <w:lang w:val="uk-UA"/>
        </w:rPr>
        <w:t xml:space="preserve">й </w:t>
      </w:r>
      <w:r w:rsidR="001738AC">
        <w:rPr>
          <w:rFonts w:ascii="Times New Roman" w:eastAsia="Times New Roman" w:hAnsi="Times New Roman" w:cs="Times New Roman"/>
          <w:sz w:val="28"/>
          <w:szCs w:val="28"/>
        </w:rPr>
        <w:t>чутливості, форму</w:t>
      </w:r>
      <w:r w:rsidR="001738AC">
        <w:rPr>
          <w:rFonts w:ascii="Times New Roman" w:eastAsia="Times New Roman" w:hAnsi="Times New Roman" w:cs="Times New Roman"/>
          <w:sz w:val="28"/>
          <w:szCs w:val="28"/>
          <w:lang w:val="uk-UA"/>
        </w:rPr>
        <w:t>ванню</w:t>
      </w:r>
      <w:r w:rsidR="001738AC">
        <w:rPr>
          <w:rFonts w:ascii="Times New Roman" w:eastAsia="Times New Roman" w:hAnsi="Times New Roman" w:cs="Times New Roman"/>
          <w:sz w:val="28"/>
          <w:szCs w:val="28"/>
        </w:rPr>
        <w:t xml:space="preserve"> міцн</w:t>
      </w:r>
      <w:r w:rsidR="001738AC">
        <w:rPr>
          <w:rFonts w:ascii="Times New Roman" w:eastAsia="Times New Roman" w:hAnsi="Times New Roman" w:cs="Times New Roman"/>
          <w:sz w:val="28"/>
          <w:szCs w:val="28"/>
          <w:lang w:val="uk-UA"/>
        </w:rPr>
        <w:t>ої</w:t>
      </w:r>
      <w:r w:rsidR="001738AC">
        <w:rPr>
          <w:rFonts w:ascii="Times New Roman" w:eastAsia="Times New Roman" w:hAnsi="Times New Roman" w:cs="Times New Roman"/>
          <w:sz w:val="28"/>
          <w:szCs w:val="28"/>
        </w:rPr>
        <w:t xml:space="preserve"> основ</w:t>
      </w:r>
      <w:r w:rsidR="001738AC">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для подальшого інтелектуального й особистісного становлення</w:t>
      </w:r>
      <w:r>
        <w:rPr>
          <w:rFonts w:ascii="Times New Roman" w:eastAsia="Times New Roman" w:hAnsi="Times New Roman" w:cs="Times New Roman"/>
          <w:sz w:val="28"/>
          <w:szCs w:val="28"/>
          <w:highlight w:val="white"/>
        </w:rPr>
        <w:t>.</w:t>
      </w:r>
    </w:p>
    <w:p w:rsidR="00273730" w:rsidRDefault="00D13D53">
      <w:pPr>
        <w:pBdr>
          <w:top w:val="none" w:sz="0" w:space="0" w:color="000000"/>
          <w:left w:val="none" w:sz="0" w:space="0" w:color="000000"/>
          <w:bottom w:val="none" w:sz="0" w:space="0" w:color="000000"/>
          <w:right w:val="none" w:sz="0" w:space="0" w:color="000000"/>
        </w:pBd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системі </w:t>
      </w:r>
      <w:r w:rsidR="001738AC">
        <w:rPr>
          <w:rFonts w:ascii="Times New Roman" w:eastAsia="Times New Roman" w:hAnsi="Times New Roman" w:cs="Times New Roman"/>
          <w:sz w:val="28"/>
          <w:szCs w:val="28"/>
          <w:lang w:val="uk-UA"/>
        </w:rPr>
        <w:t>М. </w:t>
      </w:r>
      <w:r>
        <w:rPr>
          <w:rFonts w:ascii="Times New Roman" w:eastAsia="Times New Roman" w:hAnsi="Times New Roman" w:cs="Times New Roman"/>
          <w:sz w:val="28"/>
          <w:szCs w:val="28"/>
        </w:rPr>
        <w:t>Монтессорі сенсорний розвиток діте</w:t>
      </w:r>
      <w:r w:rsidR="001738AC">
        <w:rPr>
          <w:rFonts w:ascii="Times New Roman" w:eastAsia="Times New Roman" w:hAnsi="Times New Roman" w:cs="Times New Roman"/>
          <w:sz w:val="28"/>
          <w:szCs w:val="28"/>
        </w:rPr>
        <w:t>й дошкільного віку розгля</w:t>
      </w:r>
      <w:r w:rsidR="001738AC">
        <w:rPr>
          <w:rFonts w:ascii="Times New Roman" w:eastAsia="Times New Roman" w:hAnsi="Times New Roman" w:cs="Times New Roman"/>
          <w:sz w:val="28"/>
          <w:szCs w:val="28"/>
          <w:lang w:val="uk-UA"/>
        </w:rPr>
        <w:t>нуто</w:t>
      </w:r>
      <w:r w:rsidR="001738AC">
        <w:rPr>
          <w:rFonts w:ascii="Times New Roman" w:eastAsia="Times New Roman" w:hAnsi="Times New Roman" w:cs="Times New Roman"/>
          <w:sz w:val="28"/>
          <w:szCs w:val="28"/>
        </w:rPr>
        <w:t xml:space="preserve"> як фундаментальн</w:t>
      </w:r>
      <w:r w:rsidR="001738AC">
        <w:rPr>
          <w:rFonts w:ascii="Times New Roman" w:eastAsia="Times New Roman" w:hAnsi="Times New Roman" w:cs="Times New Roman"/>
          <w:sz w:val="28"/>
          <w:szCs w:val="28"/>
          <w:lang w:val="uk-UA"/>
        </w:rPr>
        <w:t>у</w:t>
      </w:r>
      <w:r w:rsidR="001738AC">
        <w:rPr>
          <w:rFonts w:ascii="Times New Roman" w:eastAsia="Times New Roman" w:hAnsi="Times New Roman" w:cs="Times New Roman"/>
          <w:sz w:val="28"/>
          <w:szCs w:val="28"/>
        </w:rPr>
        <w:t xml:space="preserve"> психологічн</w:t>
      </w:r>
      <w:r w:rsidR="001738AC">
        <w:rPr>
          <w:rFonts w:ascii="Times New Roman" w:eastAsia="Times New Roman" w:hAnsi="Times New Roman" w:cs="Times New Roman"/>
          <w:sz w:val="28"/>
          <w:szCs w:val="28"/>
          <w:lang w:val="uk-UA"/>
        </w:rPr>
        <w:t>у</w:t>
      </w:r>
      <w:r w:rsidR="001738AC">
        <w:rPr>
          <w:rFonts w:ascii="Times New Roman" w:eastAsia="Times New Roman" w:hAnsi="Times New Roman" w:cs="Times New Roman"/>
          <w:sz w:val="28"/>
          <w:szCs w:val="28"/>
        </w:rPr>
        <w:t xml:space="preserve"> передумов</w:t>
      </w:r>
      <w:r w:rsidR="001738AC">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формування мовлення. Через роботу з різноманітними сенсорними матеріалами дитина послідовно опановує властивості предметів </w:t>
      </w:r>
      <w:r w:rsidR="00F61D5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форму, розмір, колір, </w:t>
      </w:r>
      <w:r>
        <w:rPr>
          <w:rFonts w:ascii="Times New Roman" w:eastAsia="Times New Roman" w:hAnsi="Times New Roman" w:cs="Times New Roman"/>
          <w:sz w:val="28"/>
          <w:szCs w:val="28"/>
        </w:rPr>
        <w:lastRenderedPageBreak/>
        <w:t xml:space="preserve">текстуру, звук </w:t>
      </w:r>
      <w:r w:rsidR="00F61D5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 закріплює цей чуттєвий досвід</w:t>
      </w:r>
      <w:r w:rsidR="001738AC">
        <w:rPr>
          <w:rFonts w:ascii="Times New Roman" w:eastAsia="Times New Roman" w:hAnsi="Times New Roman" w:cs="Times New Roman"/>
          <w:sz w:val="28"/>
          <w:szCs w:val="28"/>
        </w:rPr>
        <w:t xml:space="preserve"> у мовленні. Психологічно це </w:t>
      </w:r>
      <w:r w:rsidR="001738AC">
        <w:rPr>
          <w:rFonts w:ascii="Times New Roman" w:eastAsia="Times New Roman" w:hAnsi="Times New Roman" w:cs="Times New Roman"/>
          <w:sz w:val="28"/>
          <w:szCs w:val="28"/>
          <w:lang w:val="uk-UA"/>
        </w:rPr>
        <w:t>ви</w:t>
      </w:r>
      <w:r>
        <w:rPr>
          <w:rFonts w:ascii="Times New Roman" w:eastAsia="Times New Roman" w:hAnsi="Times New Roman" w:cs="Times New Roman"/>
          <w:sz w:val="28"/>
          <w:szCs w:val="28"/>
        </w:rPr>
        <w:t>являється у здатності дит</w:t>
      </w:r>
      <w:r w:rsidR="001738AC">
        <w:rPr>
          <w:rFonts w:ascii="Times New Roman" w:eastAsia="Times New Roman" w:hAnsi="Times New Roman" w:cs="Times New Roman"/>
          <w:sz w:val="28"/>
          <w:szCs w:val="28"/>
        </w:rPr>
        <w:t xml:space="preserve">ини спостерігати, порівнювати </w:t>
      </w:r>
      <w:r w:rsidR="001738AC">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описувати об’єкти, що формує основи словникового запасу, розвиває прикметникову лексику та навички зв’язного мовлення, одночасно стимулюючи мислення та пізнавальну активність.</w:t>
      </w:r>
    </w:p>
    <w:p w:rsidR="00273730" w:rsidRDefault="00F61D55">
      <w:pPr>
        <w:spacing w:line="360" w:lineRule="auto"/>
        <w:ind w:firstLine="720"/>
        <w:jc w:val="both"/>
        <w:rPr>
          <w:rFonts w:ascii="Times New Roman" w:eastAsia="Times New Roman" w:hAnsi="Times New Roman" w:cs="Times New Roman"/>
          <w:b/>
          <w:bCs/>
          <w:sz w:val="28"/>
          <w:szCs w:val="28"/>
          <w:highlight w:val="yellow"/>
        </w:rPr>
      </w:pPr>
      <w:r>
        <w:rPr>
          <w:rFonts w:ascii="Times New Roman" w:eastAsia="Times New Roman" w:hAnsi="Times New Roman" w:cs="Times New Roman"/>
          <w:b/>
          <w:bCs/>
          <w:sz w:val="28"/>
          <w:szCs w:val="28"/>
          <w:highlight w:val="white"/>
        </w:rPr>
        <w:t xml:space="preserve">Потенціал </w:t>
      </w:r>
      <w:r w:rsidR="00D13D53">
        <w:rPr>
          <w:rFonts w:ascii="Times New Roman" w:eastAsia="Times New Roman" w:hAnsi="Times New Roman" w:cs="Times New Roman"/>
          <w:b/>
          <w:bCs/>
          <w:sz w:val="28"/>
          <w:szCs w:val="28"/>
          <w:highlight w:val="white"/>
        </w:rPr>
        <w:t xml:space="preserve">матеріалів Монтессорі у формуванні </w:t>
      </w:r>
      <w:r w:rsidR="00D13D53">
        <w:rPr>
          <w:rFonts w:ascii="Times New Roman" w:eastAsia="Times New Roman" w:hAnsi="Times New Roman" w:cs="Times New Roman"/>
          <w:b/>
          <w:bCs/>
          <w:sz w:val="28"/>
          <w:szCs w:val="28"/>
        </w:rPr>
        <w:t xml:space="preserve">мовленнєвого розвитку дитини дошкільного віку у визначених умовах. </w:t>
      </w:r>
    </w:p>
    <w:p w:rsidR="00273730" w:rsidRDefault="001738AC">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Ефективність </w:t>
      </w:r>
      <w:r>
        <w:rPr>
          <w:rFonts w:ascii="Times New Roman" w:eastAsia="Times New Roman" w:hAnsi="Times New Roman" w:cs="Times New Roman"/>
          <w:sz w:val="28"/>
          <w:szCs w:val="28"/>
          <w:lang w:val="uk-UA"/>
        </w:rPr>
        <w:t>за</w:t>
      </w:r>
      <w:r w:rsidR="00D13D53">
        <w:rPr>
          <w:rFonts w:ascii="Times New Roman" w:eastAsia="Times New Roman" w:hAnsi="Times New Roman" w:cs="Times New Roman"/>
          <w:sz w:val="28"/>
          <w:szCs w:val="28"/>
        </w:rPr>
        <w:t>ст</w:t>
      </w:r>
      <w:r>
        <w:rPr>
          <w:rFonts w:ascii="Times New Roman" w:eastAsia="Times New Roman" w:hAnsi="Times New Roman" w:cs="Times New Roman"/>
          <w:sz w:val="28"/>
          <w:szCs w:val="28"/>
          <w:lang w:val="uk-UA"/>
        </w:rPr>
        <w:t>осув</w:t>
      </w:r>
      <w:r w:rsidR="00D13D53">
        <w:rPr>
          <w:rFonts w:ascii="Times New Roman" w:eastAsia="Times New Roman" w:hAnsi="Times New Roman" w:cs="Times New Roman"/>
          <w:sz w:val="28"/>
          <w:szCs w:val="28"/>
        </w:rPr>
        <w:t xml:space="preserve">ання матеріалів Монтессорі у формуванні мовленнєвого розвитку дітей дошкільного віку </w:t>
      </w:r>
      <w:r>
        <w:rPr>
          <w:rFonts w:ascii="Times New Roman" w:eastAsia="Times New Roman" w:hAnsi="Times New Roman" w:cs="Times New Roman"/>
          <w:sz w:val="28"/>
          <w:szCs w:val="28"/>
          <w:lang w:val="uk-UA"/>
        </w:rPr>
        <w:t xml:space="preserve">може бути </w:t>
      </w:r>
      <w:r>
        <w:rPr>
          <w:rFonts w:ascii="Times New Roman" w:eastAsia="Times New Roman" w:hAnsi="Times New Roman" w:cs="Times New Roman"/>
          <w:sz w:val="28"/>
          <w:szCs w:val="28"/>
        </w:rPr>
        <w:t>забезпеч</w:t>
      </w:r>
      <w:r>
        <w:rPr>
          <w:rFonts w:ascii="Times New Roman" w:eastAsia="Times New Roman" w:hAnsi="Times New Roman" w:cs="Times New Roman"/>
          <w:sz w:val="28"/>
          <w:szCs w:val="28"/>
          <w:lang w:val="uk-UA"/>
        </w:rPr>
        <w:t>ено</w:t>
      </w:r>
      <w:r w:rsidR="00D13D53">
        <w:rPr>
          <w:rFonts w:ascii="Times New Roman" w:eastAsia="Times New Roman" w:hAnsi="Times New Roman" w:cs="Times New Roman"/>
          <w:sz w:val="28"/>
          <w:szCs w:val="28"/>
        </w:rPr>
        <w:t xml:space="preserve"> за певних педагогічних умов. Насамперед важливим є створення спеціально підготовленого розвивального середовища, яке містить сенсорні дид</w:t>
      </w:r>
      <w:r>
        <w:rPr>
          <w:rFonts w:ascii="Times New Roman" w:eastAsia="Times New Roman" w:hAnsi="Times New Roman" w:cs="Times New Roman"/>
          <w:sz w:val="28"/>
          <w:szCs w:val="28"/>
        </w:rPr>
        <w:t xml:space="preserve">актичні матеріали </w:t>
      </w:r>
      <w:r>
        <w:rPr>
          <w:rFonts w:ascii="Times New Roman" w:eastAsia="Times New Roman" w:hAnsi="Times New Roman" w:cs="Times New Roman"/>
          <w:sz w:val="28"/>
          <w:szCs w:val="28"/>
          <w:lang w:val="uk-UA"/>
        </w:rPr>
        <w:t xml:space="preserve">– важливий помічний інструмент </w:t>
      </w:r>
      <w:r w:rsidR="00D13D53">
        <w:rPr>
          <w:rFonts w:ascii="Times New Roman" w:eastAsia="Times New Roman" w:hAnsi="Times New Roman" w:cs="Times New Roman"/>
          <w:sz w:val="28"/>
          <w:szCs w:val="28"/>
        </w:rPr>
        <w:t>са</w:t>
      </w:r>
      <w:r>
        <w:rPr>
          <w:rFonts w:ascii="Times New Roman" w:eastAsia="Times New Roman" w:hAnsi="Times New Roman" w:cs="Times New Roman"/>
          <w:sz w:val="28"/>
          <w:szCs w:val="28"/>
        </w:rPr>
        <w:t>мостійного вибору дитин</w:t>
      </w:r>
      <w:r>
        <w:rPr>
          <w:rFonts w:ascii="Times New Roman" w:eastAsia="Times New Roman" w:hAnsi="Times New Roman" w:cs="Times New Roman"/>
          <w:sz w:val="28"/>
          <w:szCs w:val="28"/>
          <w:lang w:val="uk-UA"/>
        </w:rPr>
        <w:t>и</w:t>
      </w:r>
      <w:r w:rsidR="00D13D53">
        <w:rPr>
          <w:rFonts w:ascii="Times New Roman" w:eastAsia="Times New Roman" w:hAnsi="Times New Roman" w:cs="Times New Roman"/>
          <w:sz w:val="28"/>
          <w:szCs w:val="28"/>
        </w:rPr>
        <w:t xml:space="preserve">. Таке середовище стимулює пізнавальну активність, сприяє розвитку сенсорного досвіду та збагаченню словникового запасу. </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Суттєвою умовою є врахування вікових та індивідуальних особливостей дітей дошкільного віку. Педагог ор</w:t>
      </w:r>
      <w:r w:rsidR="00270FA9">
        <w:rPr>
          <w:rFonts w:ascii="Times New Roman" w:eastAsia="Times New Roman" w:hAnsi="Times New Roman" w:cs="Times New Roman"/>
          <w:sz w:val="28"/>
          <w:szCs w:val="28"/>
        </w:rPr>
        <w:t>ганізовує діяльність так</w:t>
      </w:r>
      <w:r>
        <w:rPr>
          <w:rFonts w:ascii="Times New Roman" w:eastAsia="Times New Roman" w:hAnsi="Times New Roman" w:cs="Times New Roman"/>
          <w:sz w:val="28"/>
          <w:szCs w:val="28"/>
        </w:rPr>
        <w:t>, щоб кожна</w:t>
      </w:r>
      <w:r>
        <w:rPr>
          <w:rFonts w:ascii="Times New Roman" w:eastAsia="Times New Roman" w:hAnsi="Times New Roman" w:cs="Times New Roman"/>
          <w:sz w:val="28"/>
          <w:szCs w:val="28"/>
          <w:highlight w:val="white"/>
        </w:rPr>
        <w:t xml:space="preserve"> особистість м</w:t>
      </w:r>
      <w:r w:rsidR="00270FA9">
        <w:rPr>
          <w:rFonts w:ascii="Times New Roman" w:eastAsia="Times New Roman" w:hAnsi="Times New Roman" w:cs="Times New Roman"/>
          <w:sz w:val="28"/>
          <w:szCs w:val="28"/>
        </w:rPr>
        <w:t xml:space="preserve">ала </w:t>
      </w:r>
      <w:r w:rsidR="00270FA9">
        <w:rPr>
          <w:rFonts w:ascii="Times New Roman" w:eastAsia="Times New Roman" w:hAnsi="Times New Roman" w:cs="Times New Roman"/>
          <w:sz w:val="28"/>
          <w:szCs w:val="28"/>
          <w:lang w:val="uk-UA"/>
        </w:rPr>
        <w:t>з</w:t>
      </w:r>
      <w:r w:rsidR="00270FA9">
        <w:rPr>
          <w:rFonts w:ascii="Times New Roman" w:eastAsia="Times New Roman" w:hAnsi="Times New Roman" w:cs="Times New Roman"/>
          <w:sz w:val="28"/>
          <w:szCs w:val="28"/>
        </w:rPr>
        <w:t>мо</w:t>
      </w:r>
      <w:r w:rsidR="00270FA9">
        <w:rPr>
          <w:rFonts w:ascii="Times New Roman" w:eastAsia="Times New Roman" w:hAnsi="Times New Roman" w:cs="Times New Roman"/>
          <w:sz w:val="28"/>
          <w:szCs w:val="28"/>
          <w:lang w:val="uk-UA"/>
        </w:rPr>
        <w:t>гу</w:t>
      </w:r>
      <w:r>
        <w:rPr>
          <w:rFonts w:ascii="Times New Roman" w:eastAsia="Times New Roman" w:hAnsi="Times New Roman" w:cs="Times New Roman"/>
          <w:sz w:val="28"/>
          <w:szCs w:val="28"/>
        </w:rPr>
        <w:t xml:space="preserve"> працювати у власному темпі, поступово опановуючи нові поняття, слова </w:t>
      </w:r>
      <w:r w:rsidR="00270FA9">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 xml:space="preserve">мовленнєві конструкції. У процесі роботи з матеріалами </w:t>
      </w:r>
      <w:r w:rsidR="00270FA9">
        <w:rPr>
          <w:rFonts w:ascii="Times New Roman" w:eastAsia="Times New Roman" w:hAnsi="Times New Roman" w:cs="Times New Roman"/>
          <w:sz w:val="28"/>
          <w:szCs w:val="28"/>
          <w:lang w:val="uk-UA"/>
        </w:rPr>
        <w:t>М. </w:t>
      </w:r>
      <w:r w:rsidR="00270FA9">
        <w:rPr>
          <w:rFonts w:ascii="Times New Roman" w:eastAsia="Times New Roman" w:hAnsi="Times New Roman" w:cs="Times New Roman"/>
          <w:sz w:val="28"/>
          <w:szCs w:val="28"/>
        </w:rPr>
        <w:t>Монтессорі значн</w:t>
      </w:r>
      <w:r w:rsidR="00270FA9">
        <w:rPr>
          <w:rFonts w:ascii="Times New Roman" w:eastAsia="Times New Roman" w:hAnsi="Times New Roman" w:cs="Times New Roman"/>
          <w:sz w:val="28"/>
          <w:szCs w:val="28"/>
          <w:lang w:val="uk-UA"/>
        </w:rPr>
        <w:t>у</w:t>
      </w:r>
      <w:r w:rsidR="00270FA9">
        <w:rPr>
          <w:rFonts w:ascii="Times New Roman" w:eastAsia="Times New Roman" w:hAnsi="Times New Roman" w:cs="Times New Roman"/>
          <w:sz w:val="28"/>
          <w:szCs w:val="28"/>
        </w:rPr>
        <w:t xml:space="preserve"> уваг</w:t>
      </w:r>
      <w:r w:rsidR="00270FA9">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w:t>
      </w:r>
      <w:r w:rsidR="00270FA9">
        <w:rPr>
          <w:rFonts w:ascii="Times New Roman" w:eastAsia="Times New Roman" w:hAnsi="Times New Roman" w:cs="Times New Roman"/>
          <w:sz w:val="28"/>
          <w:szCs w:val="28"/>
          <w:lang w:val="uk-UA"/>
        </w:rPr>
        <w:t xml:space="preserve">важливо </w:t>
      </w:r>
      <w:r w:rsidR="00270FA9">
        <w:rPr>
          <w:rFonts w:ascii="Times New Roman" w:eastAsia="Times New Roman" w:hAnsi="Times New Roman" w:cs="Times New Roman"/>
          <w:sz w:val="28"/>
          <w:szCs w:val="28"/>
        </w:rPr>
        <w:t>приділя</w:t>
      </w:r>
      <w:r w:rsidR="00270FA9">
        <w:rPr>
          <w:rFonts w:ascii="Times New Roman" w:eastAsia="Times New Roman" w:hAnsi="Times New Roman" w:cs="Times New Roman"/>
          <w:sz w:val="28"/>
          <w:szCs w:val="28"/>
          <w:lang w:val="uk-UA"/>
        </w:rPr>
        <w:t>ти</w:t>
      </w:r>
      <w:r w:rsidR="00270FA9">
        <w:rPr>
          <w:rFonts w:ascii="Times New Roman" w:eastAsia="Times New Roman" w:hAnsi="Times New Roman" w:cs="Times New Roman"/>
          <w:sz w:val="28"/>
          <w:szCs w:val="28"/>
        </w:rPr>
        <w:t xml:space="preserve"> розвитк</w:t>
      </w:r>
      <w:r w:rsidR="00270FA9">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мовленнєвої активності</w:t>
      </w:r>
      <w:r>
        <w:rPr>
          <w:rFonts w:ascii="Times New Roman" w:eastAsia="Times New Roman" w:hAnsi="Times New Roman" w:cs="Times New Roman"/>
          <w:sz w:val="28"/>
          <w:szCs w:val="28"/>
          <w:highlight w:val="white"/>
        </w:rPr>
        <w:t xml:space="preserve"> малюків </w:t>
      </w:r>
      <w:r>
        <w:rPr>
          <w:rFonts w:ascii="Times New Roman" w:eastAsia="Times New Roman" w:hAnsi="Times New Roman" w:cs="Times New Roman"/>
          <w:sz w:val="28"/>
          <w:szCs w:val="28"/>
        </w:rPr>
        <w:t xml:space="preserve">через опис властивостей предметів, їх порівняння </w:t>
      </w:r>
      <w:r w:rsidR="00270FA9">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називання.</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Ще одним важливим чинником є педагогічний супровід діяльності вихованців. </w:t>
      </w:r>
      <w:r>
        <w:rPr>
          <w:rFonts w:ascii="Times New Roman" w:eastAsia="Times New Roman" w:hAnsi="Times New Roman" w:cs="Times New Roman"/>
          <w:sz w:val="28"/>
          <w:szCs w:val="28"/>
        </w:rPr>
        <w:t>У системі Монтессорі педагог є не лише організатором освітнього процесу, а й наставником, який спостерігає за діяльністю</w:t>
      </w:r>
      <w:r w:rsidR="00270FA9">
        <w:rPr>
          <w:rFonts w:ascii="Times New Roman" w:eastAsia="Times New Roman" w:hAnsi="Times New Roman" w:cs="Times New Roman"/>
          <w:sz w:val="28"/>
          <w:szCs w:val="28"/>
          <w:lang w:val="uk-UA"/>
        </w:rPr>
        <w:t xml:space="preserve"> дошкільників</w:t>
      </w:r>
      <w:r>
        <w:rPr>
          <w:rFonts w:ascii="Times New Roman" w:eastAsia="Times New Roman" w:hAnsi="Times New Roman" w:cs="Times New Roman"/>
          <w:sz w:val="28"/>
          <w:szCs w:val="28"/>
        </w:rPr>
        <w:t xml:space="preserve">, підтримує її мовленнєві прояви та </w:t>
      </w:r>
      <w:r w:rsidR="00270FA9">
        <w:rPr>
          <w:rFonts w:ascii="Times New Roman" w:eastAsia="Times New Roman" w:hAnsi="Times New Roman" w:cs="Times New Roman"/>
          <w:sz w:val="28"/>
          <w:szCs w:val="28"/>
        </w:rPr>
        <w:t>за потреби спрямовує до в</w:t>
      </w:r>
      <w:r w:rsidR="00270FA9">
        <w:rPr>
          <w:rFonts w:ascii="Times New Roman" w:eastAsia="Times New Roman" w:hAnsi="Times New Roman" w:cs="Times New Roman"/>
          <w:sz w:val="28"/>
          <w:szCs w:val="28"/>
          <w:lang w:val="uk-UA"/>
        </w:rPr>
        <w:t>жив</w:t>
      </w:r>
      <w:r>
        <w:rPr>
          <w:rFonts w:ascii="Times New Roman" w:eastAsia="Times New Roman" w:hAnsi="Times New Roman" w:cs="Times New Roman"/>
          <w:sz w:val="28"/>
          <w:szCs w:val="28"/>
        </w:rPr>
        <w:t>ання нових слів і понять. Важлив</w:t>
      </w:r>
      <w:r w:rsidR="00270FA9">
        <w:rPr>
          <w:rFonts w:ascii="Times New Roman" w:eastAsia="Times New Roman" w:hAnsi="Times New Roman" w:cs="Times New Roman"/>
          <w:sz w:val="28"/>
          <w:szCs w:val="28"/>
        </w:rPr>
        <w:t xml:space="preserve">им також є систематичне </w:t>
      </w:r>
      <w:r w:rsidR="00270FA9">
        <w:rPr>
          <w:rFonts w:ascii="Times New Roman" w:eastAsia="Times New Roman" w:hAnsi="Times New Roman" w:cs="Times New Roman"/>
          <w:sz w:val="28"/>
          <w:szCs w:val="28"/>
          <w:lang w:val="uk-UA"/>
        </w:rPr>
        <w:t>послуговув</w:t>
      </w:r>
      <w:r w:rsidR="00270FA9">
        <w:rPr>
          <w:rFonts w:ascii="Times New Roman" w:eastAsia="Times New Roman" w:hAnsi="Times New Roman" w:cs="Times New Roman"/>
          <w:sz w:val="28"/>
          <w:szCs w:val="28"/>
        </w:rPr>
        <w:t>ання розвивальни</w:t>
      </w:r>
      <w:r w:rsidR="00270FA9">
        <w:rPr>
          <w:rFonts w:ascii="Times New Roman" w:eastAsia="Times New Roman" w:hAnsi="Times New Roman" w:cs="Times New Roman"/>
          <w:sz w:val="28"/>
          <w:szCs w:val="28"/>
          <w:lang w:val="uk-UA"/>
        </w:rPr>
        <w:t>ми</w:t>
      </w:r>
      <w:r w:rsidR="00270FA9">
        <w:rPr>
          <w:rFonts w:ascii="Times New Roman" w:eastAsia="Times New Roman" w:hAnsi="Times New Roman" w:cs="Times New Roman"/>
          <w:sz w:val="28"/>
          <w:szCs w:val="28"/>
        </w:rPr>
        <w:t xml:space="preserve"> матеріал</w:t>
      </w:r>
      <w:r w:rsidR="00270FA9">
        <w:rPr>
          <w:rFonts w:ascii="Times New Roman" w:eastAsia="Times New Roman" w:hAnsi="Times New Roman" w:cs="Times New Roman"/>
          <w:sz w:val="28"/>
          <w:szCs w:val="28"/>
          <w:lang w:val="uk-UA"/>
        </w:rPr>
        <w:t>ами</w:t>
      </w:r>
      <w:r>
        <w:rPr>
          <w:rFonts w:ascii="Times New Roman" w:eastAsia="Times New Roman" w:hAnsi="Times New Roman" w:cs="Times New Roman"/>
          <w:sz w:val="28"/>
          <w:szCs w:val="28"/>
        </w:rPr>
        <w:t>, що забезпечує поступове формування мовленнєвих умінь, розвиток фонематичного слуху, збагачення активного словника та формування зв’язного мовлення.</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Одним із найвідоміших матеріалів для сенсорного розвит</w:t>
      </w:r>
      <w:r>
        <w:rPr>
          <w:rFonts w:ascii="Times New Roman" w:eastAsia="Times New Roman" w:hAnsi="Times New Roman" w:cs="Times New Roman"/>
          <w:sz w:val="28"/>
          <w:szCs w:val="28"/>
          <w:highlight w:val="white"/>
        </w:rPr>
        <w:t xml:space="preserve">ку є </w:t>
      </w:r>
      <w:r>
        <w:rPr>
          <w:rFonts w:ascii="Times New Roman" w:eastAsia="Times New Roman" w:hAnsi="Times New Roman" w:cs="Times New Roman"/>
          <w:i/>
          <w:iCs/>
          <w:sz w:val="28"/>
          <w:szCs w:val="28"/>
        </w:rPr>
        <w:t>рожева вежа,</w:t>
      </w:r>
      <w:r w:rsidR="00485825">
        <w:rPr>
          <w:rFonts w:ascii="Times New Roman" w:eastAsia="Times New Roman" w:hAnsi="Times New Roman" w:cs="Times New Roman"/>
          <w:sz w:val="28"/>
          <w:szCs w:val="28"/>
        </w:rPr>
        <w:t xml:space="preserve"> </w:t>
      </w:r>
      <w:r w:rsidR="00485825">
        <w:rPr>
          <w:rFonts w:ascii="Times New Roman" w:eastAsia="Times New Roman" w:hAnsi="Times New Roman" w:cs="Times New Roman"/>
          <w:sz w:val="28"/>
          <w:szCs w:val="28"/>
          <w:lang w:val="uk-UA"/>
        </w:rPr>
        <w:t>що має</w:t>
      </w:r>
      <w:r w:rsidR="00485825">
        <w:rPr>
          <w:rFonts w:ascii="Times New Roman" w:eastAsia="Times New Roman" w:hAnsi="Times New Roman" w:cs="Times New Roman"/>
          <w:sz w:val="28"/>
          <w:szCs w:val="28"/>
        </w:rPr>
        <w:t xml:space="preserve"> десят</w:t>
      </w:r>
      <w:r w:rsidR="00485825">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 кубів різного розміру. Під час</w:t>
      </w:r>
      <w:r w:rsidR="00485825">
        <w:rPr>
          <w:rFonts w:ascii="Times New Roman" w:eastAsia="Times New Roman" w:hAnsi="Times New Roman" w:cs="Times New Roman"/>
          <w:sz w:val="28"/>
          <w:szCs w:val="28"/>
        </w:rPr>
        <w:t xml:space="preserve"> роботи з цим матеріалом діти вча</w:t>
      </w:r>
      <w:r>
        <w:rPr>
          <w:rFonts w:ascii="Times New Roman" w:eastAsia="Times New Roman" w:hAnsi="Times New Roman" w:cs="Times New Roman"/>
          <w:sz w:val="28"/>
          <w:szCs w:val="28"/>
        </w:rPr>
        <w:t>ться порівн</w:t>
      </w:r>
      <w:r w:rsidR="00485825">
        <w:rPr>
          <w:rFonts w:ascii="Times New Roman" w:eastAsia="Times New Roman" w:hAnsi="Times New Roman" w:cs="Times New Roman"/>
          <w:sz w:val="28"/>
          <w:szCs w:val="28"/>
        </w:rPr>
        <w:t xml:space="preserve">ювати величину предметів, </w:t>
      </w:r>
      <w:r w:rsidR="00485825">
        <w:rPr>
          <w:rFonts w:ascii="Times New Roman" w:eastAsia="Times New Roman" w:hAnsi="Times New Roman" w:cs="Times New Roman"/>
          <w:sz w:val="28"/>
          <w:szCs w:val="28"/>
          <w:lang w:val="uk-UA"/>
        </w:rPr>
        <w:t>опан</w:t>
      </w:r>
      <w:r>
        <w:rPr>
          <w:rFonts w:ascii="Times New Roman" w:eastAsia="Times New Roman" w:hAnsi="Times New Roman" w:cs="Times New Roman"/>
          <w:sz w:val="28"/>
          <w:szCs w:val="28"/>
        </w:rPr>
        <w:t xml:space="preserve">овують слова «великий, менший, </w:t>
      </w:r>
      <w:r w:rsidR="00485825">
        <w:rPr>
          <w:rFonts w:ascii="Times New Roman" w:eastAsia="Times New Roman" w:hAnsi="Times New Roman" w:cs="Times New Roman"/>
          <w:sz w:val="28"/>
          <w:szCs w:val="28"/>
        </w:rPr>
        <w:t>найменший, більший»</w:t>
      </w:r>
      <w:r w:rsidR="00485825">
        <w:rPr>
          <w:rFonts w:ascii="Times New Roman" w:eastAsia="Times New Roman" w:hAnsi="Times New Roman" w:cs="Times New Roman"/>
          <w:sz w:val="28"/>
          <w:szCs w:val="28"/>
          <w:lang w:val="uk-UA"/>
        </w:rPr>
        <w:t>,</w:t>
      </w:r>
      <w:r w:rsidR="00485825">
        <w:rPr>
          <w:rFonts w:ascii="Times New Roman" w:eastAsia="Times New Roman" w:hAnsi="Times New Roman" w:cs="Times New Roman"/>
          <w:sz w:val="28"/>
          <w:szCs w:val="28"/>
        </w:rPr>
        <w:t xml:space="preserve"> форму</w:t>
      </w:r>
      <w:r w:rsidR="00485825">
        <w:rPr>
          <w:rFonts w:ascii="Times New Roman" w:eastAsia="Times New Roman" w:hAnsi="Times New Roman" w:cs="Times New Roman"/>
          <w:sz w:val="28"/>
          <w:szCs w:val="28"/>
          <w:lang w:val="uk-UA"/>
        </w:rPr>
        <w:t>ючи</w:t>
      </w:r>
      <w:r>
        <w:rPr>
          <w:rFonts w:ascii="Times New Roman" w:eastAsia="Times New Roman" w:hAnsi="Times New Roman" w:cs="Times New Roman"/>
          <w:sz w:val="28"/>
          <w:szCs w:val="28"/>
        </w:rPr>
        <w:t xml:space="preserve"> словник прикметників, що описують розмір предметів.</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Іншим прикладом є </w:t>
      </w:r>
      <w:r>
        <w:rPr>
          <w:rFonts w:ascii="Times New Roman" w:eastAsia="Times New Roman" w:hAnsi="Times New Roman" w:cs="Times New Roman"/>
          <w:i/>
          <w:iCs/>
          <w:sz w:val="28"/>
          <w:szCs w:val="28"/>
        </w:rPr>
        <w:t>коричнева драбина</w:t>
      </w:r>
      <w:r>
        <w:rPr>
          <w:rFonts w:ascii="Times New Roman" w:eastAsia="Times New Roman" w:hAnsi="Times New Roman" w:cs="Times New Roman"/>
          <w:sz w:val="28"/>
          <w:szCs w:val="28"/>
        </w:rPr>
        <w:t xml:space="preserve">, </w:t>
      </w:r>
      <w:r w:rsidR="00485825">
        <w:rPr>
          <w:rFonts w:ascii="Times New Roman" w:eastAsia="Times New Roman" w:hAnsi="Times New Roman" w:cs="Times New Roman"/>
          <w:sz w:val="28"/>
          <w:szCs w:val="28"/>
          <w:lang w:val="uk-UA"/>
        </w:rPr>
        <w:t xml:space="preserve">що </w:t>
      </w:r>
      <w:r>
        <w:rPr>
          <w:rFonts w:ascii="Times New Roman" w:eastAsia="Times New Roman" w:hAnsi="Times New Roman" w:cs="Times New Roman"/>
          <w:sz w:val="28"/>
          <w:szCs w:val="28"/>
        </w:rPr>
        <w:t xml:space="preserve">складається з призматичних брусків різної товщини. У процесі роботи з нею діти засвоюють поняття «товстий – тонкий», «товщий – тонший». Такі вправи сприяють формуванню вміння описувати предмети та порівнювати їх між собою. </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Візуальні таблиці </w:t>
      </w:r>
      <w:r>
        <w:rPr>
          <w:rFonts w:ascii="Times New Roman" w:eastAsia="Times New Roman" w:hAnsi="Times New Roman" w:cs="Times New Roman"/>
          <w:sz w:val="28"/>
          <w:szCs w:val="28"/>
        </w:rPr>
        <w:t>відіграють важл</w:t>
      </w:r>
      <w:r w:rsidR="00485825">
        <w:rPr>
          <w:rFonts w:ascii="Times New Roman" w:eastAsia="Times New Roman" w:hAnsi="Times New Roman" w:cs="Times New Roman"/>
          <w:sz w:val="28"/>
          <w:szCs w:val="28"/>
        </w:rPr>
        <w:t>иву роль у мовленнєвому розвитк</w:t>
      </w:r>
      <w:r w:rsidR="00485825">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полегшуючи розрізнення відтінків та їх різновидів. Під час роботи з ними дитина навчається називати кольори, описувати пре</w:t>
      </w:r>
      <w:r w:rsidR="00485825">
        <w:rPr>
          <w:rFonts w:ascii="Times New Roman" w:eastAsia="Times New Roman" w:hAnsi="Times New Roman" w:cs="Times New Roman"/>
          <w:sz w:val="28"/>
          <w:szCs w:val="28"/>
        </w:rPr>
        <w:t>дмети за відтінком і в</w:t>
      </w:r>
      <w:r w:rsidR="00485825">
        <w:rPr>
          <w:rFonts w:ascii="Times New Roman" w:eastAsia="Times New Roman" w:hAnsi="Times New Roman" w:cs="Times New Roman"/>
          <w:sz w:val="28"/>
          <w:szCs w:val="28"/>
          <w:lang w:val="uk-UA"/>
        </w:rPr>
        <w:t>жи</w:t>
      </w:r>
      <w:r>
        <w:rPr>
          <w:rFonts w:ascii="Times New Roman" w:eastAsia="Times New Roman" w:hAnsi="Times New Roman" w:cs="Times New Roman"/>
          <w:sz w:val="28"/>
          <w:szCs w:val="28"/>
        </w:rPr>
        <w:t>вати нові слова у власному мовленні.</w:t>
      </w:r>
    </w:p>
    <w:p w:rsidR="00273730" w:rsidRDefault="00485825">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знайомленн</w:t>
      </w:r>
      <w:r>
        <w:rPr>
          <w:rFonts w:ascii="Times New Roman" w:eastAsia="Times New Roman" w:hAnsi="Times New Roman" w:cs="Times New Roman"/>
          <w:sz w:val="28"/>
          <w:szCs w:val="28"/>
          <w:lang w:val="uk-UA"/>
        </w:rPr>
        <w:t>ю</w:t>
      </w:r>
      <w:r w:rsidR="00D13D53">
        <w:rPr>
          <w:rFonts w:ascii="Times New Roman" w:eastAsia="Times New Roman" w:hAnsi="Times New Roman" w:cs="Times New Roman"/>
          <w:sz w:val="28"/>
          <w:szCs w:val="28"/>
        </w:rPr>
        <w:t xml:space="preserve"> дітей із геометричними характеристиками предметів </w:t>
      </w:r>
      <w:r>
        <w:rPr>
          <w:rFonts w:ascii="Times New Roman" w:eastAsia="Times New Roman" w:hAnsi="Times New Roman" w:cs="Times New Roman"/>
          <w:sz w:val="28"/>
          <w:szCs w:val="28"/>
          <w:lang w:val="uk-UA"/>
        </w:rPr>
        <w:t xml:space="preserve">стає у пригоді </w:t>
      </w:r>
      <w:r w:rsidR="00D13D53">
        <w:rPr>
          <w:rFonts w:ascii="Times New Roman" w:eastAsia="Times New Roman" w:hAnsi="Times New Roman" w:cs="Times New Roman"/>
          <w:i/>
          <w:iCs/>
          <w:sz w:val="28"/>
          <w:szCs w:val="28"/>
        </w:rPr>
        <w:t>геометричний комод,</w:t>
      </w:r>
      <w:r w:rsidR="00D13D53">
        <w:rPr>
          <w:rFonts w:ascii="Times New Roman" w:eastAsia="Times New Roman" w:hAnsi="Times New Roman" w:cs="Times New Roman"/>
          <w:sz w:val="28"/>
          <w:szCs w:val="28"/>
        </w:rPr>
        <w:t xml:space="preserve"> що містить різноманітні геометричні фігури. Робота з цим ма</w:t>
      </w:r>
      <w:r>
        <w:rPr>
          <w:rFonts w:ascii="Times New Roman" w:eastAsia="Times New Roman" w:hAnsi="Times New Roman" w:cs="Times New Roman"/>
          <w:sz w:val="28"/>
          <w:szCs w:val="28"/>
        </w:rPr>
        <w:t xml:space="preserve">теріалом сприяє засвоєнню назв </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коло</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квадрат</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трикутник</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овал</w:t>
      </w:r>
      <w:r>
        <w:rPr>
          <w:rFonts w:ascii="Times New Roman" w:eastAsia="Times New Roman" w:hAnsi="Times New Roman" w:cs="Times New Roman"/>
          <w:sz w:val="28"/>
          <w:szCs w:val="28"/>
          <w:lang w:val="uk-UA"/>
        </w:rPr>
        <w:t>»</w:t>
      </w:r>
      <w:r w:rsidR="00D13D53">
        <w:rPr>
          <w:rFonts w:ascii="Times New Roman" w:eastAsia="Times New Roman" w:hAnsi="Times New Roman" w:cs="Times New Roman"/>
          <w:sz w:val="28"/>
          <w:szCs w:val="28"/>
        </w:rPr>
        <w:t xml:space="preserve"> тощо</w:t>
      </w:r>
      <w:r>
        <w:rPr>
          <w:rFonts w:ascii="Times New Roman" w:eastAsia="Times New Roman" w:hAnsi="Times New Roman" w:cs="Times New Roman"/>
          <w:sz w:val="28"/>
          <w:szCs w:val="28"/>
          <w:lang w:val="uk-UA"/>
        </w:rPr>
        <w:t xml:space="preserve"> </w:t>
      </w:r>
      <w:r w:rsidR="00D13D53">
        <w:rPr>
          <w:rFonts w:ascii="Times New Roman" w:eastAsia="Times New Roman" w:hAnsi="Times New Roman" w:cs="Times New Roman"/>
          <w:sz w:val="28"/>
          <w:szCs w:val="28"/>
        </w:rPr>
        <w:t>та формуванню вмі</w:t>
      </w:r>
      <w:r>
        <w:rPr>
          <w:rFonts w:ascii="Times New Roman" w:eastAsia="Times New Roman" w:hAnsi="Times New Roman" w:cs="Times New Roman"/>
          <w:sz w:val="28"/>
          <w:szCs w:val="28"/>
        </w:rPr>
        <w:t>ння описувати предмети за їх</w:t>
      </w:r>
      <w:r w:rsidR="00D13D53">
        <w:rPr>
          <w:rFonts w:ascii="Times New Roman" w:eastAsia="Times New Roman" w:hAnsi="Times New Roman" w:cs="Times New Roman"/>
          <w:sz w:val="28"/>
          <w:szCs w:val="28"/>
        </w:rPr>
        <w:t xml:space="preserve"> ознаками.</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зорового, важливу роль у мовленнєвому розвитку відіграє дотикове та слухове сприймання. Зокрема</w:t>
      </w:r>
      <w:r w:rsidR="003E0EF1">
        <w:rPr>
          <w:rFonts w:ascii="Times New Roman" w:eastAsia="Times New Roman" w:hAnsi="Times New Roman" w:cs="Times New Roman"/>
          <w:sz w:val="28"/>
          <w:szCs w:val="28"/>
          <w:lang w:val="uk-UA"/>
        </w:rPr>
        <w:t xml:space="preserve"> </w:t>
      </w:r>
      <w:r>
        <w:rPr>
          <w:rFonts w:ascii="Times New Roman" w:eastAsia="Times New Roman" w:hAnsi="Times New Roman" w:cs="Times New Roman"/>
          <w:i/>
          <w:iCs/>
          <w:sz w:val="28"/>
          <w:szCs w:val="28"/>
        </w:rPr>
        <w:t>шорсткі дощечки</w:t>
      </w:r>
      <w:r>
        <w:rPr>
          <w:rFonts w:ascii="Times New Roman" w:eastAsia="Times New Roman" w:hAnsi="Times New Roman" w:cs="Times New Roman"/>
          <w:sz w:val="28"/>
          <w:szCs w:val="28"/>
        </w:rPr>
        <w:t xml:space="preserve"> допомагають дітям розрізняти поверхні за текстурою та засвоювати поняття гладкий і шорсткий. Також використовуються </w:t>
      </w:r>
      <w:r>
        <w:rPr>
          <w:rFonts w:ascii="Times New Roman" w:eastAsia="Times New Roman" w:hAnsi="Times New Roman" w:cs="Times New Roman"/>
          <w:i/>
          <w:iCs/>
          <w:sz w:val="28"/>
          <w:szCs w:val="28"/>
        </w:rPr>
        <w:t>звукові коробочки,</w:t>
      </w:r>
      <w:r w:rsidR="003E0EF1">
        <w:rPr>
          <w:rFonts w:ascii="Times New Roman" w:eastAsia="Times New Roman" w:hAnsi="Times New Roman" w:cs="Times New Roman"/>
          <w:sz w:val="28"/>
          <w:szCs w:val="28"/>
        </w:rPr>
        <w:t xml:space="preserve"> які сприяють розвитк</w:t>
      </w:r>
      <w:r w:rsidR="003E0EF1">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слухового сприймання та формуванню фонематичного слуху, що є важливою передумовою правильної вимови звуків.</w:t>
      </w:r>
    </w:p>
    <w:p w:rsidR="00273730" w:rsidRDefault="00D13D53">
      <w:pPr>
        <w:spacing w:line="360" w:lineRule="auto"/>
        <w:ind w:firstLine="720"/>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У системі Монтессорі кожна група сенсорних матеріалів виконує подвійну функцію: вона не лише вдосконалює роботу органів чуття, а й сприяє формуванню специфічних нейронних зв’язків, </w:t>
      </w:r>
      <w:r w:rsidR="003E0EF1">
        <w:rPr>
          <w:rFonts w:ascii="Times New Roman" w:eastAsia="Times New Roman" w:hAnsi="Times New Roman" w:cs="Times New Roman"/>
          <w:color w:val="0A0A0A"/>
          <w:sz w:val="28"/>
          <w:szCs w:val="28"/>
          <w:lang w:val="uk-UA"/>
        </w:rPr>
        <w:t xml:space="preserve">що </w:t>
      </w:r>
      <w:r>
        <w:rPr>
          <w:rFonts w:ascii="Times New Roman" w:eastAsia="Times New Roman" w:hAnsi="Times New Roman" w:cs="Times New Roman"/>
          <w:color w:val="0A0A0A"/>
          <w:sz w:val="28"/>
          <w:szCs w:val="28"/>
        </w:rPr>
        <w:t>є не</w:t>
      </w:r>
      <w:r w:rsidR="003E0EF1">
        <w:rPr>
          <w:rFonts w:ascii="Times New Roman" w:eastAsia="Times New Roman" w:hAnsi="Times New Roman" w:cs="Times New Roman"/>
          <w:color w:val="0A0A0A"/>
          <w:sz w:val="28"/>
          <w:szCs w:val="28"/>
        </w:rPr>
        <w:t>обхідною передумовою для о</w:t>
      </w:r>
      <w:r w:rsidR="003E0EF1">
        <w:rPr>
          <w:rFonts w:ascii="Times New Roman" w:eastAsia="Times New Roman" w:hAnsi="Times New Roman" w:cs="Times New Roman"/>
          <w:color w:val="0A0A0A"/>
          <w:sz w:val="28"/>
          <w:szCs w:val="28"/>
          <w:lang w:val="uk-UA"/>
        </w:rPr>
        <w:t>панува</w:t>
      </w:r>
      <w:r w:rsidR="003E0EF1">
        <w:rPr>
          <w:rFonts w:ascii="Times New Roman" w:eastAsia="Times New Roman" w:hAnsi="Times New Roman" w:cs="Times New Roman"/>
          <w:color w:val="0A0A0A"/>
          <w:sz w:val="28"/>
          <w:szCs w:val="28"/>
        </w:rPr>
        <w:t>ння мов</w:t>
      </w:r>
      <w:r w:rsidR="003E0EF1">
        <w:rPr>
          <w:rFonts w:ascii="Times New Roman" w:eastAsia="Times New Roman" w:hAnsi="Times New Roman" w:cs="Times New Roman"/>
          <w:color w:val="0A0A0A"/>
          <w:sz w:val="28"/>
          <w:szCs w:val="28"/>
          <w:lang w:val="uk-UA"/>
        </w:rPr>
        <w:t>и</w:t>
      </w:r>
      <w:r>
        <w:rPr>
          <w:rFonts w:ascii="Times New Roman" w:eastAsia="Times New Roman" w:hAnsi="Times New Roman" w:cs="Times New Roman"/>
          <w:color w:val="0A0A0A"/>
          <w:sz w:val="28"/>
          <w:szCs w:val="28"/>
        </w:rPr>
        <w:t xml:space="preserve">. Для більш наочного представлення </w:t>
      </w:r>
      <w:r>
        <w:rPr>
          <w:rFonts w:ascii="Times New Roman" w:eastAsia="Times New Roman" w:hAnsi="Times New Roman" w:cs="Times New Roman"/>
          <w:color w:val="0A0A0A"/>
          <w:sz w:val="28"/>
          <w:szCs w:val="28"/>
        </w:rPr>
        <w:lastRenderedPageBreak/>
        <w:t xml:space="preserve">взаємозв’язку між сенсорними матеріалами та розвитком мовлення наведено таблицю 1 «Класифікація </w:t>
      </w:r>
      <w:r w:rsidR="003E0EF1">
        <w:rPr>
          <w:rFonts w:ascii="Times New Roman" w:eastAsia="Times New Roman" w:hAnsi="Times New Roman" w:cs="Times New Roman"/>
          <w:color w:val="0A0A0A"/>
          <w:sz w:val="28"/>
          <w:szCs w:val="28"/>
        </w:rPr>
        <w:t xml:space="preserve">сенсорних матеріалів та їх </w:t>
      </w:r>
      <w:r w:rsidR="003E0EF1">
        <w:rPr>
          <w:rFonts w:ascii="Times New Roman" w:eastAsia="Times New Roman" w:hAnsi="Times New Roman" w:cs="Times New Roman"/>
          <w:color w:val="0A0A0A"/>
          <w:sz w:val="28"/>
          <w:szCs w:val="28"/>
          <w:lang w:val="uk-UA"/>
        </w:rPr>
        <w:t>у</w:t>
      </w:r>
      <w:r>
        <w:rPr>
          <w:rFonts w:ascii="Times New Roman" w:eastAsia="Times New Roman" w:hAnsi="Times New Roman" w:cs="Times New Roman"/>
          <w:color w:val="0A0A0A"/>
          <w:sz w:val="28"/>
          <w:szCs w:val="28"/>
        </w:rPr>
        <w:t>плив на мовлення».</w:t>
      </w:r>
    </w:p>
    <w:p w:rsidR="00273730" w:rsidRDefault="00D13D53" w:rsidP="00CC2D13">
      <w:pPr>
        <w:pBdr>
          <w:top w:val="none" w:sz="0" w:space="0" w:color="000000"/>
          <w:left w:val="none" w:sz="0" w:space="0" w:color="000000"/>
          <w:bottom w:val="none" w:sz="0" w:space="0" w:color="000000"/>
          <w:right w:val="none" w:sz="0" w:space="0" w:color="000000"/>
        </w:pBdr>
        <w:spacing w:line="360" w:lineRule="auto"/>
        <w:ind w:firstLine="708"/>
        <w:jc w:val="right"/>
        <w:rPr>
          <w:rFonts w:ascii="Times" w:eastAsia="Times" w:hAnsi="Times" w:cs="Times"/>
          <w:sz w:val="28"/>
          <w:szCs w:val="28"/>
        </w:rPr>
      </w:pPr>
      <w:r>
        <w:rPr>
          <w:rFonts w:ascii="Times" w:eastAsia="Times" w:hAnsi="Times" w:cs="Times"/>
          <w:sz w:val="28"/>
          <w:szCs w:val="28"/>
        </w:rPr>
        <w:t>Таблиця 1.</w:t>
      </w:r>
    </w:p>
    <w:p w:rsidR="00273730" w:rsidRPr="003E0EF1" w:rsidRDefault="00D13D53">
      <w:pPr>
        <w:pBdr>
          <w:top w:val="none" w:sz="0" w:space="0" w:color="000000"/>
          <w:left w:val="none" w:sz="0" w:space="0" w:color="000000"/>
          <w:bottom w:val="none" w:sz="0" w:space="0" w:color="000000"/>
          <w:right w:val="none" w:sz="0" w:space="0" w:color="000000"/>
        </w:pBdr>
        <w:spacing w:line="360" w:lineRule="auto"/>
        <w:jc w:val="center"/>
        <w:rPr>
          <w:rFonts w:ascii="Times New Roman" w:eastAsia="Times New Roman" w:hAnsi="Times New Roman" w:cs="Times New Roman"/>
          <w:color w:val="0A0A0A"/>
          <w:sz w:val="28"/>
          <w:szCs w:val="28"/>
          <w:highlight w:val="white"/>
          <w:lang w:val="uk-UA"/>
        </w:rPr>
      </w:pPr>
      <w:r>
        <w:rPr>
          <w:rFonts w:ascii="Times New Roman" w:eastAsia="Times New Roman" w:hAnsi="Times New Roman" w:cs="Times New Roman"/>
          <w:color w:val="0A0A0A"/>
          <w:sz w:val="28"/>
          <w:szCs w:val="28"/>
          <w:highlight w:val="white"/>
        </w:rPr>
        <w:t>Класифікація</w:t>
      </w:r>
      <w:r w:rsidR="003E0EF1">
        <w:rPr>
          <w:rFonts w:ascii="Times New Roman" w:eastAsia="Times New Roman" w:hAnsi="Times New Roman" w:cs="Times New Roman"/>
          <w:color w:val="0A0A0A"/>
          <w:sz w:val="28"/>
          <w:szCs w:val="28"/>
          <w:highlight w:val="white"/>
        </w:rPr>
        <w:t xml:space="preserve"> сенсорних матеріалів та їхній </w:t>
      </w:r>
      <w:r w:rsidR="003E0EF1">
        <w:rPr>
          <w:rFonts w:ascii="Times New Roman" w:eastAsia="Times New Roman" w:hAnsi="Times New Roman" w:cs="Times New Roman"/>
          <w:color w:val="0A0A0A"/>
          <w:sz w:val="28"/>
          <w:szCs w:val="28"/>
          <w:highlight w:val="white"/>
          <w:lang w:val="uk-UA"/>
        </w:rPr>
        <w:t>у</w:t>
      </w:r>
      <w:r>
        <w:rPr>
          <w:rFonts w:ascii="Times New Roman" w:eastAsia="Times New Roman" w:hAnsi="Times New Roman" w:cs="Times New Roman"/>
          <w:color w:val="0A0A0A"/>
          <w:sz w:val="28"/>
          <w:szCs w:val="28"/>
          <w:highlight w:val="white"/>
        </w:rPr>
        <w:t>плив на мовлення</w:t>
      </w:r>
    </w:p>
    <w:tbl>
      <w:tblPr>
        <w:tblStyle w:val="a"/>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5"/>
        <w:gridCol w:w="2925"/>
        <w:gridCol w:w="3000"/>
      </w:tblGrid>
      <w:tr w:rsidR="00273730">
        <w:tc>
          <w:tcPr>
            <w:tcW w:w="3075"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bCs/>
                <w:color w:val="0A0A0A"/>
                <w:highlight w:val="white"/>
              </w:rPr>
            </w:pPr>
            <w:r>
              <w:rPr>
                <w:rFonts w:ascii="Times New Roman" w:eastAsia="Times New Roman" w:hAnsi="Times New Roman" w:cs="Times New Roman"/>
                <w:b/>
                <w:bCs/>
                <w:color w:val="0A0A0A"/>
                <w:highlight w:val="white"/>
              </w:rPr>
              <w:t>Категорія сенсорних матеріалів</w:t>
            </w:r>
          </w:p>
        </w:tc>
        <w:tc>
          <w:tcPr>
            <w:tcW w:w="2925"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bCs/>
                <w:color w:val="0A0A0A"/>
                <w:highlight w:val="white"/>
              </w:rPr>
            </w:pPr>
            <w:r>
              <w:rPr>
                <w:rFonts w:ascii="Times New Roman" w:eastAsia="Times New Roman" w:hAnsi="Times New Roman" w:cs="Times New Roman"/>
                <w:b/>
                <w:bCs/>
                <w:color w:val="0A0A0A"/>
                <w:highlight w:val="white"/>
              </w:rPr>
              <w:t>Приклади матеріалів</w:t>
            </w:r>
          </w:p>
        </w:tc>
        <w:tc>
          <w:tcPr>
            <w:tcW w:w="3000"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bCs/>
                <w:color w:val="0A0A0A"/>
                <w:highlight w:val="white"/>
              </w:rPr>
            </w:pPr>
            <w:r>
              <w:rPr>
                <w:rFonts w:ascii="Times New Roman" w:eastAsia="Times New Roman" w:hAnsi="Times New Roman" w:cs="Times New Roman"/>
                <w:b/>
                <w:bCs/>
                <w:color w:val="0A0A0A"/>
                <w:highlight w:val="white"/>
              </w:rPr>
              <w:t xml:space="preserve">Роль у розвитку мовлення та сенсорного сприймання </w:t>
            </w:r>
          </w:p>
        </w:tc>
      </w:tr>
      <w:tr w:rsidR="00273730">
        <w:trPr>
          <w:trHeight w:val="2636"/>
        </w:trPr>
        <w:tc>
          <w:tcPr>
            <w:tcW w:w="3075" w:type="dxa"/>
            <w:tcMar>
              <w:top w:w="100" w:type="dxa"/>
              <w:left w:w="100" w:type="dxa"/>
              <w:bottom w:w="100" w:type="dxa"/>
              <w:right w:w="100" w:type="dxa"/>
            </w:tcMar>
          </w:tcPr>
          <w:p w:rsidR="00273730" w:rsidRDefault="003E0EF1">
            <w:pPr>
              <w:widowControl w:val="0"/>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Зорові матеріали (</w:t>
            </w:r>
            <w:r>
              <w:rPr>
                <w:rFonts w:ascii="Times New Roman" w:eastAsia="Times New Roman" w:hAnsi="Times New Roman" w:cs="Times New Roman"/>
                <w:color w:val="0A0A0A"/>
                <w:highlight w:val="white"/>
                <w:lang w:val="uk-UA"/>
              </w:rPr>
              <w:t>р</w:t>
            </w:r>
            <w:r w:rsidR="00D13D53">
              <w:rPr>
                <w:rFonts w:ascii="Times New Roman" w:eastAsia="Times New Roman" w:hAnsi="Times New Roman" w:cs="Times New Roman"/>
                <w:color w:val="0A0A0A"/>
                <w:highlight w:val="white"/>
              </w:rPr>
              <w:t>озмір, форма, колір)</w:t>
            </w:r>
          </w:p>
        </w:tc>
        <w:tc>
          <w:tcPr>
            <w:tcW w:w="2925" w:type="dxa"/>
            <w:tcMar>
              <w:top w:w="100" w:type="dxa"/>
              <w:left w:w="100" w:type="dxa"/>
              <w:bottom w:w="100" w:type="dxa"/>
              <w:right w:w="100" w:type="dxa"/>
            </w:tcMar>
          </w:tcPr>
          <w:p w:rsidR="00273730" w:rsidRPr="003E0EF1"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lang w:val="uk-UA"/>
              </w:rPr>
            </w:pPr>
            <w:r>
              <w:rPr>
                <w:rFonts w:ascii="Times New Roman" w:eastAsia="Times New Roman" w:hAnsi="Times New Roman" w:cs="Times New Roman"/>
                <w:color w:val="0A0A0A"/>
                <w:highlight w:val="white"/>
              </w:rPr>
              <w:t xml:space="preserve">Рожева вежа, </w:t>
            </w:r>
            <w:r>
              <w:rPr>
                <w:rFonts w:ascii="Times New Roman" w:eastAsia="Times New Roman" w:hAnsi="Times New Roman" w:cs="Times New Roman"/>
                <w:color w:val="0A0A0A"/>
                <w:highlight w:val="white"/>
                <w:lang w:val="uk-UA"/>
              </w:rPr>
              <w:t>к</w:t>
            </w:r>
            <w:r>
              <w:rPr>
                <w:rFonts w:ascii="Times New Roman" w:eastAsia="Times New Roman" w:hAnsi="Times New Roman" w:cs="Times New Roman"/>
                <w:color w:val="0A0A0A"/>
                <w:highlight w:val="white"/>
              </w:rPr>
              <w:t xml:space="preserve">оричневі сходи, </w:t>
            </w:r>
            <w:r>
              <w:rPr>
                <w:rFonts w:ascii="Times New Roman" w:eastAsia="Times New Roman" w:hAnsi="Times New Roman" w:cs="Times New Roman"/>
                <w:color w:val="0A0A0A"/>
                <w:highlight w:val="white"/>
                <w:lang w:val="uk-UA"/>
              </w:rPr>
              <w:t>ч</w:t>
            </w:r>
            <w:r>
              <w:rPr>
                <w:rFonts w:ascii="Times New Roman" w:eastAsia="Times New Roman" w:hAnsi="Times New Roman" w:cs="Times New Roman"/>
                <w:color w:val="0A0A0A"/>
                <w:highlight w:val="white"/>
              </w:rPr>
              <w:t xml:space="preserve">ервоні штанги, </w:t>
            </w:r>
            <w:r>
              <w:rPr>
                <w:rFonts w:ascii="Times New Roman" w:eastAsia="Times New Roman" w:hAnsi="Times New Roman" w:cs="Times New Roman"/>
                <w:color w:val="0A0A0A"/>
                <w:highlight w:val="white"/>
                <w:lang w:val="uk-UA"/>
              </w:rPr>
              <w:t>к</w:t>
            </w:r>
            <w:r>
              <w:rPr>
                <w:rFonts w:ascii="Times New Roman" w:eastAsia="Times New Roman" w:hAnsi="Times New Roman" w:cs="Times New Roman"/>
                <w:color w:val="0A0A0A"/>
                <w:highlight w:val="white"/>
              </w:rPr>
              <w:t>ольорові таблички</w:t>
            </w:r>
          </w:p>
        </w:tc>
        <w:tc>
          <w:tcPr>
            <w:tcW w:w="3000" w:type="dxa"/>
            <w:tcMar>
              <w:top w:w="100" w:type="dxa"/>
              <w:left w:w="100" w:type="dxa"/>
              <w:bottom w:w="100" w:type="dxa"/>
              <w:right w:w="100" w:type="dxa"/>
            </w:tcMar>
          </w:tcPr>
          <w:p w:rsidR="00273730" w:rsidRPr="003E0EF1" w:rsidRDefault="00D13D53" w:rsidP="003E0EF1">
            <w:pPr>
              <w:widowControl w:val="0"/>
              <w:pBdr>
                <w:top w:val="none" w:sz="0" w:space="0" w:color="000000"/>
                <w:bottom w:val="none" w:sz="0" w:space="0" w:color="000000"/>
                <w:right w:val="none" w:sz="0" w:space="0" w:color="000000"/>
                <w:between w:val="none" w:sz="0" w:space="0" w:color="000000"/>
              </w:pBdr>
              <w:shd w:val="clear" w:color="auto" w:fill="FFFFFF"/>
              <w:spacing w:before="180" w:after="420" w:line="240" w:lineRule="auto"/>
              <w:rPr>
                <w:rFonts w:ascii="Times New Roman" w:eastAsia="Times New Roman" w:hAnsi="Times New Roman" w:cs="Times New Roman"/>
                <w:color w:val="0A0A0A"/>
                <w:highlight w:val="white"/>
                <w:lang w:val="uk-UA"/>
              </w:rPr>
            </w:pPr>
            <w:r>
              <w:rPr>
                <w:rFonts w:ascii="Times New Roman" w:eastAsia="Times New Roman" w:hAnsi="Times New Roman" w:cs="Times New Roman"/>
                <w:color w:val="0A0A0A"/>
                <w:highlight w:val="white"/>
              </w:rPr>
              <w:t>Формують порівняльну лексику («великий – менший – найменший»), сприяють засвоєнню</w:t>
            </w:r>
            <w:r w:rsidR="003E0EF1">
              <w:rPr>
                <w:rFonts w:ascii="Times New Roman" w:eastAsia="Times New Roman" w:hAnsi="Times New Roman" w:cs="Times New Roman"/>
                <w:color w:val="0A0A0A"/>
                <w:highlight w:val="white"/>
              </w:rPr>
              <w:t xml:space="preserve"> назв форм і кольорів, </w:t>
            </w:r>
            <w:r w:rsidR="003E0EF1">
              <w:rPr>
                <w:rFonts w:ascii="Times New Roman" w:eastAsia="Times New Roman" w:hAnsi="Times New Roman" w:cs="Times New Roman"/>
                <w:color w:val="0A0A0A"/>
                <w:highlight w:val="white"/>
                <w:lang w:val="uk-UA"/>
              </w:rPr>
              <w:t xml:space="preserve">готують </w:t>
            </w:r>
            <w:r>
              <w:rPr>
                <w:rFonts w:ascii="Times New Roman" w:eastAsia="Times New Roman" w:hAnsi="Times New Roman" w:cs="Times New Roman"/>
                <w:color w:val="0A0A0A"/>
                <w:highlight w:val="white"/>
              </w:rPr>
              <w:t xml:space="preserve">до читання та письма через розрізнення мікроскопічних відмінностей у формах </w:t>
            </w:r>
            <w:r w:rsidR="003E0EF1">
              <w:rPr>
                <w:rFonts w:ascii="Times New Roman" w:eastAsia="Times New Roman" w:hAnsi="Times New Roman" w:cs="Times New Roman"/>
                <w:color w:val="0A0A0A"/>
                <w:highlight w:val="white"/>
                <w:lang w:val="uk-UA"/>
              </w:rPr>
              <w:t xml:space="preserve">і </w:t>
            </w:r>
            <w:r w:rsidR="003E0EF1">
              <w:rPr>
                <w:rFonts w:ascii="Times New Roman" w:eastAsia="Times New Roman" w:hAnsi="Times New Roman" w:cs="Times New Roman"/>
                <w:color w:val="0A0A0A"/>
                <w:highlight w:val="white"/>
              </w:rPr>
              <w:t>розмірах</w:t>
            </w:r>
          </w:p>
        </w:tc>
      </w:tr>
      <w:tr w:rsidR="00273730">
        <w:tc>
          <w:tcPr>
            <w:tcW w:w="307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Слухові матеріали (</w:t>
            </w:r>
            <w:r>
              <w:rPr>
                <w:rFonts w:ascii="Times New Roman" w:eastAsia="Times New Roman" w:hAnsi="Times New Roman" w:cs="Times New Roman"/>
                <w:color w:val="0A0A0A"/>
                <w:highlight w:val="white"/>
                <w:lang w:val="uk-UA"/>
              </w:rPr>
              <w:t>р</w:t>
            </w:r>
            <w:r w:rsidR="00D13D53">
              <w:rPr>
                <w:rFonts w:ascii="Times New Roman" w:eastAsia="Times New Roman" w:hAnsi="Times New Roman" w:cs="Times New Roman"/>
                <w:color w:val="0A0A0A"/>
                <w:highlight w:val="white"/>
              </w:rPr>
              <w:t>итм, тембр, гучність)</w:t>
            </w:r>
          </w:p>
        </w:tc>
        <w:tc>
          <w:tcPr>
            <w:tcW w:w="292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 xml:space="preserve">Звукові коробочки, </w:t>
            </w:r>
            <w:r>
              <w:rPr>
                <w:rFonts w:ascii="Times New Roman" w:eastAsia="Times New Roman" w:hAnsi="Times New Roman" w:cs="Times New Roman"/>
                <w:color w:val="0A0A0A"/>
                <w:highlight w:val="white"/>
                <w:lang w:val="uk-UA"/>
              </w:rPr>
              <w:t>м</w:t>
            </w:r>
            <w:r>
              <w:rPr>
                <w:rFonts w:ascii="Times New Roman" w:eastAsia="Times New Roman" w:hAnsi="Times New Roman" w:cs="Times New Roman"/>
                <w:color w:val="0A0A0A"/>
                <w:highlight w:val="white"/>
              </w:rPr>
              <w:t xml:space="preserve">еталеві трубки, </w:t>
            </w:r>
            <w:r>
              <w:rPr>
                <w:rFonts w:ascii="Times New Roman" w:eastAsia="Times New Roman" w:hAnsi="Times New Roman" w:cs="Times New Roman"/>
                <w:color w:val="0A0A0A"/>
                <w:highlight w:val="white"/>
                <w:lang w:val="uk-UA"/>
              </w:rPr>
              <w:t>д</w:t>
            </w:r>
            <w:r w:rsidR="00D13D53">
              <w:rPr>
                <w:rFonts w:ascii="Times New Roman" w:eastAsia="Times New Roman" w:hAnsi="Times New Roman" w:cs="Times New Roman"/>
                <w:color w:val="0A0A0A"/>
                <w:highlight w:val="white"/>
              </w:rPr>
              <w:t>звіночки</w:t>
            </w:r>
          </w:p>
        </w:tc>
        <w:tc>
          <w:tcPr>
            <w:tcW w:w="3000"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Розвивають фонема</w:t>
            </w:r>
            <w:r w:rsidR="003E0EF1">
              <w:rPr>
                <w:rFonts w:ascii="Times New Roman" w:eastAsia="Times New Roman" w:hAnsi="Times New Roman" w:cs="Times New Roman"/>
                <w:color w:val="0A0A0A"/>
                <w:highlight w:val="white"/>
              </w:rPr>
              <w:t xml:space="preserve">тичний слух, сприйняття ритму </w:t>
            </w:r>
            <w:r w:rsidR="003E0EF1">
              <w:rPr>
                <w:rFonts w:ascii="Times New Roman" w:eastAsia="Times New Roman" w:hAnsi="Times New Roman" w:cs="Times New Roman"/>
                <w:color w:val="0A0A0A"/>
                <w:highlight w:val="white"/>
                <w:lang w:val="uk-UA"/>
              </w:rPr>
              <w:t>й</w:t>
            </w:r>
            <w:r>
              <w:rPr>
                <w:rFonts w:ascii="Times New Roman" w:eastAsia="Times New Roman" w:hAnsi="Times New Roman" w:cs="Times New Roman"/>
                <w:color w:val="0A0A0A"/>
                <w:highlight w:val="white"/>
              </w:rPr>
              <w:t xml:space="preserve"> інтонації, формують здатність аналізувати звукові властивості, що є базою для правильної вимови та мовленнєвої активності</w:t>
            </w:r>
          </w:p>
        </w:tc>
      </w:tr>
      <w:tr w:rsidR="00273730">
        <w:tc>
          <w:tcPr>
            <w:tcW w:w="307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Дотикові матеріали (</w:t>
            </w:r>
            <w:r>
              <w:rPr>
                <w:rFonts w:ascii="Times New Roman" w:eastAsia="Times New Roman" w:hAnsi="Times New Roman" w:cs="Times New Roman"/>
                <w:color w:val="0A0A0A"/>
                <w:highlight w:val="white"/>
                <w:lang w:val="uk-UA"/>
              </w:rPr>
              <w:t>т</w:t>
            </w:r>
            <w:r w:rsidR="00D13D53">
              <w:rPr>
                <w:rFonts w:ascii="Times New Roman" w:eastAsia="Times New Roman" w:hAnsi="Times New Roman" w:cs="Times New Roman"/>
                <w:color w:val="0A0A0A"/>
                <w:highlight w:val="white"/>
              </w:rPr>
              <w:t>екстура, вага, температура)</w:t>
            </w:r>
          </w:p>
        </w:tc>
        <w:tc>
          <w:tcPr>
            <w:tcW w:w="292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Шорсткі та гладкі до</w:t>
            </w:r>
            <w:r>
              <w:rPr>
                <w:rFonts w:ascii="Times New Roman" w:eastAsia="Times New Roman" w:hAnsi="Times New Roman" w:cs="Times New Roman"/>
                <w:color w:val="0A0A0A"/>
                <w:highlight w:val="white"/>
                <w:lang w:val="uk-UA"/>
              </w:rPr>
              <w:t>щ</w:t>
            </w:r>
            <w:r>
              <w:rPr>
                <w:rFonts w:ascii="Times New Roman" w:eastAsia="Times New Roman" w:hAnsi="Times New Roman" w:cs="Times New Roman"/>
                <w:color w:val="0A0A0A"/>
                <w:highlight w:val="white"/>
              </w:rPr>
              <w:t xml:space="preserve">ечки, </w:t>
            </w:r>
            <w:r>
              <w:rPr>
                <w:rFonts w:ascii="Times New Roman" w:eastAsia="Times New Roman" w:hAnsi="Times New Roman" w:cs="Times New Roman"/>
                <w:color w:val="0A0A0A"/>
                <w:highlight w:val="white"/>
                <w:lang w:val="uk-UA"/>
              </w:rPr>
              <w:t>м</w:t>
            </w:r>
            <w:r>
              <w:rPr>
                <w:rFonts w:ascii="Times New Roman" w:eastAsia="Times New Roman" w:hAnsi="Times New Roman" w:cs="Times New Roman"/>
                <w:color w:val="0A0A0A"/>
                <w:highlight w:val="white"/>
              </w:rPr>
              <w:t xml:space="preserve">’які та тверді кубики, </w:t>
            </w:r>
            <w:r>
              <w:rPr>
                <w:rFonts w:ascii="Times New Roman" w:eastAsia="Times New Roman" w:hAnsi="Times New Roman" w:cs="Times New Roman"/>
                <w:color w:val="0A0A0A"/>
                <w:highlight w:val="white"/>
                <w:lang w:val="uk-UA"/>
              </w:rPr>
              <w:t>п</w:t>
            </w:r>
            <w:r>
              <w:rPr>
                <w:rFonts w:ascii="Times New Roman" w:eastAsia="Times New Roman" w:hAnsi="Times New Roman" w:cs="Times New Roman"/>
                <w:color w:val="0A0A0A"/>
                <w:highlight w:val="white"/>
              </w:rPr>
              <w:t xml:space="preserve">ісок, </w:t>
            </w:r>
            <w:r>
              <w:rPr>
                <w:rFonts w:ascii="Times New Roman" w:eastAsia="Times New Roman" w:hAnsi="Times New Roman" w:cs="Times New Roman"/>
                <w:color w:val="0A0A0A"/>
                <w:highlight w:val="white"/>
                <w:lang w:val="uk-UA"/>
              </w:rPr>
              <w:t>в</w:t>
            </w:r>
            <w:r w:rsidR="00D13D53">
              <w:rPr>
                <w:rFonts w:ascii="Times New Roman" w:eastAsia="Times New Roman" w:hAnsi="Times New Roman" w:cs="Times New Roman"/>
                <w:color w:val="0A0A0A"/>
                <w:highlight w:val="white"/>
              </w:rPr>
              <w:t>ода</w:t>
            </w:r>
          </w:p>
        </w:tc>
        <w:tc>
          <w:tcPr>
            <w:tcW w:w="3000"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Сприяють розвитк</w:t>
            </w:r>
            <w:r>
              <w:rPr>
                <w:rFonts w:ascii="Times New Roman" w:eastAsia="Times New Roman" w:hAnsi="Times New Roman" w:cs="Times New Roman"/>
                <w:color w:val="0A0A0A"/>
                <w:highlight w:val="white"/>
                <w:lang w:val="uk-UA"/>
              </w:rPr>
              <w:t>ові</w:t>
            </w:r>
            <w:r w:rsidR="00D13D53">
              <w:rPr>
                <w:rFonts w:ascii="Times New Roman" w:eastAsia="Times New Roman" w:hAnsi="Times New Roman" w:cs="Times New Roman"/>
                <w:color w:val="0A0A0A"/>
                <w:highlight w:val="white"/>
              </w:rPr>
              <w:t xml:space="preserve"> тактильного сприйняття, формують словник прикметників («гладкий – шорсткий», «легкий – важкий»), допомагають дитині описувати властивості об’єктів і розвивати чуттєве відчуття предметів</w:t>
            </w:r>
          </w:p>
        </w:tc>
      </w:tr>
      <w:tr w:rsidR="00273730">
        <w:tc>
          <w:tcPr>
            <w:tcW w:w="3075"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Геометричні та формові матеріали</w:t>
            </w:r>
          </w:p>
        </w:tc>
        <w:tc>
          <w:tcPr>
            <w:tcW w:w="292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 xml:space="preserve">Геометричний комод, </w:t>
            </w:r>
            <w:r>
              <w:rPr>
                <w:rFonts w:ascii="Times New Roman" w:eastAsia="Times New Roman" w:hAnsi="Times New Roman" w:cs="Times New Roman"/>
                <w:color w:val="0A0A0A"/>
                <w:highlight w:val="white"/>
                <w:lang w:val="uk-UA"/>
              </w:rPr>
              <w:t>т</w:t>
            </w:r>
            <w:r w:rsidR="00D13D53">
              <w:rPr>
                <w:rFonts w:ascii="Times New Roman" w:eastAsia="Times New Roman" w:hAnsi="Times New Roman" w:cs="Times New Roman"/>
                <w:color w:val="0A0A0A"/>
                <w:highlight w:val="white"/>
              </w:rPr>
              <w:t>рафарети фігур</w:t>
            </w:r>
          </w:p>
        </w:tc>
        <w:tc>
          <w:tcPr>
            <w:tcW w:w="3000" w:type="dxa"/>
            <w:tcMar>
              <w:top w:w="100" w:type="dxa"/>
              <w:left w:w="100" w:type="dxa"/>
              <w:bottom w:w="100" w:type="dxa"/>
              <w:right w:w="100" w:type="dxa"/>
            </w:tcMar>
          </w:tcPr>
          <w:p w:rsidR="00273730" w:rsidRDefault="00D13D53" w:rsidP="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 xml:space="preserve">Засвоєння назв геометричних фігур, розвиток уміння порівнювати </w:t>
            </w:r>
            <w:r w:rsidR="003E0EF1">
              <w:rPr>
                <w:rFonts w:ascii="Times New Roman" w:eastAsia="Times New Roman" w:hAnsi="Times New Roman" w:cs="Times New Roman"/>
                <w:color w:val="0A0A0A"/>
                <w:highlight w:val="white"/>
                <w:lang w:val="uk-UA"/>
              </w:rPr>
              <w:t xml:space="preserve">й </w:t>
            </w:r>
            <w:r>
              <w:rPr>
                <w:rFonts w:ascii="Times New Roman" w:eastAsia="Times New Roman" w:hAnsi="Times New Roman" w:cs="Times New Roman"/>
                <w:color w:val="0A0A0A"/>
                <w:highlight w:val="white"/>
              </w:rPr>
              <w:t>описувати предмети за формою, підготовка до абстрактного мислення та мовленнєвого висловлювання</w:t>
            </w:r>
          </w:p>
        </w:tc>
      </w:tr>
      <w:tr w:rsidR="00273730">
        <w:tc>
          <w:tcPr>
            <w:tcW w:w="3075"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Колірні та відтінкові матеріали</w:t>
            </w:r>
          </w:p>
        </w:tc>
        <w:tc>
          <w:tcPr>
            <w:tcW w:w="2925" w:type="dxa"/>
            <w:tcMar>
              <w:top w:w="100" w:type="dxa"/>
              <w:left w:w="100" w:type="dxa"/>
              <w:bottom w:w="100" w:type="dxa"/>
              <w:right w:w="100" w:type="dxa"/>
            </w:tcMar>
          </w:tcPr>
          <w:p w:rsidR="00273730" w:rsidRDefault="003E0EF1">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 xml:space="preserve">Візуальні таблиці, </w:t>
            </w:r>
            <w:r>
              <w:rPr>
                <w:rFonts w:ascii="Times New Roman" w:eastAsia="Times New Roman" w:hAnsi="Times New Roman" w:cs="Times New Roman"/>
                <w:color w:val="0A0A0A"/>
                <w:highlight w:val="white"/>
                <w:lang w:val="uk-UA"/>
              </w:rPr>
              <w:t>к</w:t>
            </w:r>
            <w:r w:rsidR="00D13D53">
              <w:rPr>
                <w:rFonts w:ascii="Times New Roman" w:eastAsia="Times New Roman" w:hAnsi="Times New Roman" w:cs="Times New Roman"/>
                <w:color w:val="0A0A0A"/>
                <w:highlight w:val="white"/>
              </w:rPr>
              <w:t>ольорові картки</w:t>
            </w:r>
          </w:p>
        </w:tc>
        <w:tc>
          <w:tcPr>
            <w:tcW w:w="3000" w:type="dxa"/>
            <w:tcMar>
              <w:top w:w="100" w:type="dxa"/>
              <w:left w:w="100" w:type="dxa"/>
              <w:bottom w:w="100" w:type="dxa"/>
              <w:right w:w="100" w:type="dxa"/>
            </w:tcMar>
          </w:tcPr>
          <w:p w:rsidR="00273730" w:rsidRDefault="00D13D53">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A0A0A"/>
                <w:highlight w:val="white"/>
              </w:rPr>
            </w:pPr>
            <w:r>
              <w:rPr>
                <w:rFonts w:ascii="Times New Roman" w:eastAsia="Times New Roman" w:hAnsi="Times New Roman" w:cs="Times New Roman"/>
                <w:color w:val="0A0A0A"/>
                <w:highlight w:val="white"/>
              </w:rPr>
              <w:t>Навчання розрізняти кольори та відтінки, збагачення словника для опису предметів за кольоро</w:t>
            </w:r>
            <w:r w:rsidR="003E0EF1">
              <w:rPr>
                <w:rFonts w:ascii="Times New Roman" w:eastAsia="Times New Roman" w:hAnsi="Times New Roman" w:cs="Times New Roman"/>
                <w:color w:val="0A0A0A"/>
                <w:highlight w:val="white"/>
              </w:rPr>
              <w:t xml:space="preserve">м, </w:t>
            </w:r>
            <w:r w:rsidR="003E0EF1">
              <w:rPr>
                <w:rFonts w:ascii="Times New Roman" w:eastAsia="Times New Roman" w:hAnsi="Times New Roman" w:cs="Times New Roman"/>
                <w:color w:val="0A0A0A"/>
                <w:highlight w:val="white"/>
              </w:rPr>
              <w:lastRenderedPageBreak/>
              <w:t xml:space="preserve">розвиток точності </w:t>
            </w:r>
            <w:r w:rsidR="003E0EF1">
              <w:rPr>
                <w:rFonts w:ascii="Times New Roman" w:eastAsia="Times New Roman" w:hAnsi="Times New Roman" w:cs="Times New Roman"/>
                <w:color w:val="0A0A0A"/>
                <w:highlight w:val="white"/>
                <w:lang w:val="uk-UA"/>
              </w:rPr>
              <w:t>в</w:t>
            </w:r>
            <w:r>
              <w:rPr>
                <w:rFonts w:ascii="Times New Roman" w:eastAsia="Times New Roman" w:hAnsi="Times New Roman" w:cs="Times New Roman"/>
                <w:color w:val="0A0A0A"/>
                <w:highlight w:val="white"/>
              </w:rPr>
              <w:t xml:space="preserve"> мовленні</w:t>
            </w:r>
          </w:p>
        </w:tc>
      </w:tr>
    </w:tbl>
    <w:p w:rsidR="00FC342C" w:rsidRDefault="00FC342C" w:rsidP="00FC342C">
      <w:pPr>
        <w:pBdr>
          <w:top w:val="none" w:sz="0" w:space="0" w:color="000000"/>
          <w:left w:val="none" w:sz="0" w:space="0" w:color="000000"/>
          <w:bottom w:val="none" w:sz="0" w:space="0" w:color="000000"/>
          <w:right w:val="none" w:sz="0" w:space="0" w:color="000000"/>
        </w:pBdr>
        <w:shd w:val="clear" w:color="auto" w:fill="FFFFFF"/>
        <w:spacing w:line="360" w:lineRule="auto"/>
        <w:jc w:val="center"/>
        <w:rPr>
          <w:rFonts w:ascii="Times New Roman" w:eastAsia="Times New Roman" w:hAnsi="Times New Roman" w:cs="Times New Roman"/>
          <w:i/>
          <w:sz w:val="28"/>
          <w:szCs w:val="28"/>
          <w:lang w:val="uk-UA"/>
        </w:rPr>
      </w:pPr>
    </w:p>
    <w:p w:rsidR="00273730" w:rsidRDefault="00FC342C" w:rsidP="00FC342C">
      <w:pPr>
        <w:pBdr>
          <w:top w:val="none" w:sz="0" w:space="0" w:color="000000"/>
          <w:left w:val="none" w:sz="0" w:space="0" w:color="000000"/>
          <w:bottom w:val="none" w:sz="0" w:space="0" w:color="000000"/>
          <w:right w:val="none" w:sz="0" w:space="0" w:color="000000"/>
        </w:pBdr>
        <w:shd w:val="clear" w:color="auto" w:fill="FFFFFF"/>
        <w:spacing w:line="360" w:lineRule="auto"/>
        <w:jc w:val="center"/>
        <w:rPr>
          <w:rFonts w:ascii="Times New Roman" w:eastAsia="Times New Roman" w:hAnsi="Times New Roman" w:cs="Times New Roman"/>
          <w:i/>
          <w:sz w:val="28"/>
          <w:szCs w:val="28"/>
          <w:highlight w:val="white"/>
          <w:lang w:val="uk-UA"/>
        </w:rPr>
      </w:pPr>
      <w:r w:rsidRPr="00FC342C">
        <w:rPr>
          <w:rFonts w:ascii="Times New Roman" w:eastAsia="Times New Roman" w:hAnsi="Times New Roman" w:cs="Times New Roman"/>
          <w:i/>
          <w:sz w:val="28"/>
          <w:szCs w:val="28"/>
        </w:rPr>
        <w:t xml:space="preserve">Джерело: </w:t>
      </w:r>
      <w:r w:rsidRPr="00FC342C">
        <w:rPr>
          <w:rFonts w:ascii="Times New Roman" w:eastAsia="Times New Roman" w:hAnsi="Times New Roman" w:cs="Times New Roman"/>
          <w:i/>
          <w:sz w:val="28"/>
          <w:szCs w:val="28"/>
          <w:lang w:val="uk-UA"/>
        </w:rPr>
        <w:t>складено на основі</w:t>
      </w:r>
      <w:r w:rsidRPr="00FC342C">
        <w:rPr>
          <w:rFonts w:ascii="Times New Roman" w:eastAsia="Times New Roman" w:hAnsi="Times New Roman" w:cs="Times New Roman"/>
          <w:i/>
          <w:sz w:val="28"/>
          <w:szCs w:val="28"/>
          <w:highlight w:val="white"/>
        </w:rPr>
        <w:t xml:space="preserve"> інформаці</w:t>
      </w:r>
      <w:r w:rsidRPr="00FC342C">
        <w:rPr>
          <w:rFonts w:ascii="Times New Roman" w:eastAsia="Times New Roman" w:hAnsi="Times New Roman" w:cs="Times New Roman"/>
          <w:i/>
          <w:sz w:val="28"/>
          <w:szCs w:val="28"/>
          <w:highlight w:val="white"/>
          <w:lang w:val="uk-UA"/>
        </w:rPr>
        <w:t xml:space="preserve">ї </w:t>
      </w:r>
      <w:r w:rsidRPr="00FC342C">
        <w:rPr>
          <w:rFonts w:ascii="Times New Roman" w:eastAsia="Times New Roman" w:hAnsi="Times New Roman" w:cs="Times New Roman"/>
          <w:i/>
          <w:sz w:val="28"/>
          <w:szCs w:val="28"/>
          <w:highlight w:val="white"/>
        </w:rPr>
        <w:t>Миколаївськ</w:t>
      </w:r>
      <w:r w:rsidRPr="00FC342C">
        <w:rPr>
          <w:rFonts w:ascii="Times New Roman" w:eastAsia="Times New Roman" w:hAnsi="Times New Roman" w:cs="Times New Roman"/>
          <w:i/>
          <w:sz w:val="28"/>
          <w:szCs w:val="28"/>
          <w:highlight w:val="white"/>
          <w:lang w:val="uk-UA"/>
        </w:rPr>
        <w:t>ого</w:t>
      </w:r>
      <w:r w:rsidRPr="00FC342C">
        <w:rPr>
          <w:rFonts w:ascii="Times New Roman" w:eastAsia="Times New Roman" w:hAnsi="Times New Roman" w:cs="Times New Roman"/>
          <w:i/>
          <w:sz w:val="28"/>
          <w:szCs w:val="28"/>
          <w:highlight w:val="white"/>
        </w:rPr>
        <w:t xml:space="preserve"> заклад</w:t>
      </w:r>
      <w:r w:rsidRPr="00FC342C">
        <w:rPr>
          <w:rFonts w:ascii="Times New Roman" w:eastAsia="Times New Roman" w:hAnsi="Times New Roman" w:cs="Times New Roman"/>
          <w:i/>
          <w:sz w:val="28"/>
          <w:szCs w:val="28"/>
          <w:highlight w:val="white"/>
          <w:lang w:val="uk-UA"/>
        </w:rPr>
        <w:t>у</w:t>
      </w:r>
      <w:r w:rsidR="00D13D53" w:rsidRPr="00FC342C">
        <w:rPr>
          <w:rFonts w:ascii="Times New Roman" w:eastAsia="Times New Roman" w:hAnsi="Times New Roman" w:cs="Times New Roman"/>
          <w:i/>
          <w:sz w:val="28"/>
          <w:szCs w:val="28"/>
          <w:highlight w:val="white"/>
        </w:rPr>
        <w:t xml:space="preserve"> дошкільної освіти (ясла-садок) № 17 комбінованого типу Ми</w:t>
      </w:r>
      <w:r w:rsidRPr="00FC342C">
        <w:rPr>
          <w:rFonts w:ascii="Times New Roman" w:eastAsia="Times New Roman" w:hAnsi="Times New Roman" w:cs="Times New Roman"/>
          <w:i/>
          <w:sz w:val="28"/>
          <w:szCs w:val="28"/>
          <w:highlight w:val="white"/>
        </w:rPr>
        <w:t>колаївської міської ради</w:t>
      </w:r>
      <w:r w:rsidRPr="00FC342C">
        <w:rPr>
          <w:rFonts w:ascii="Times New Roman" w:eastAsia="Times New Roman" w:hAnsi="Times New Roman" w:cs="Times New Roman"/>
          <w:i/>
          <w:sz w:val="28"/>
          <w:szCs w:val="28"/>
          <w:highlight w:val="white"/>
          <w:lang w:val="uk-UA"/>
        </w:rPr>
        <w:t xml:space="preserve"> з</w:t>
      </w:r>
      <w:r w:rsidR="00D13D53" w:rsidRPr="00FC342C">
        <w:rPr>
          <w:rFonts w:ascii="Times New Roman" w:eastAsia="Times New Roman" w:hAnsi="Times New Roman" w:cs="Times New Roman"/>
          <w:i/>
          <w:sz w:val="28"/>
          <w:szCs w:val="28"/>
          <w:highlight w:val="white"/>
        </w:rPr>
        <w:t xml:space="preserve"> досвід</w:t>
      </w:r>
      <w:r w:rsidRPr="00FC342C">
        <w:rPr>
          <w:rFonts w:ascii="Times New Roman" w:eastAsia="Times New Roman" w:hAnsi="Times New Roman" w:cs="Times New Roman"/>
          <w:i/>
          <w:sz w:val="28"/>
          <w:szCs w:val="28"/>
          <w:highlight w:val="white"/>
          <w:lang w:val="uk-UA"/>
        </w:rPr>
        <w:t>ом</w:t>
      </w:r>
      <w:r w:rsidR="00D13D53" w:rsidRPr="00FC342C">
        <w:rPr>
          <w:rFonts w:ascii="Times New Roman" w:eastAsia="Times New Roman" w:hAnsi="Times New Roman" w:cs="Times New Roman"/>
          <w:i/>
          <w:sz w:val="28"/>
          <w:szCs w:val="28"/>
          <w:highlight w:val="white"/>
        </w:rPr>
        <w:t xml:space="preserve"> роботи за методом Марії Монтессорі з 1992 року.</w:t>
      </w:r>
    </w:p>
    <w:p w:rsidR="00FC342C" w:rsidRPr="00FC342C" w:rsidRDefault="00FC342C" w:rsidP="00FC342C">
      <w:pPr>
        <w:pBdr>
          <w:top w:val="none" w:sz="0" w:space="0" w:color="000000"/>
          <w:left w:val="none" w:sz="0" w:space="0" w:color="000000"/>
          <w:bottom w:val="none" w:sz="0" w:space="0" w:color="000000"/>
          <w:right w:val="none" w:sz="0" w:space="0" w:color="000000"/>
        </w:pBdr>
        <w:shd w:val="clear" w:color="auto" w:fill="FFFFFF"/>
        <w:spacing w:line="360" w:lineRule="auto"/>
        <w:jc w:val="center"/>
        <w:rPr>
          <w:rFonts w:ascii="Times New Roman" w:eastAsia="Times New Roman" w:hAnsi="Times New Roman" w:cs="Times New Roman"/>
          <w:i/>
          <w:sz w:val="28"/>
          <w:szCs w:val="28"/>
          <w:highlight w:val="white"/>
          <w:lang w:val="uk-UA"/>
        </w:rPr>
      </w:pP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менш важливою умовою є індивідуальний пі</w:t>
      </w:r>
      <w:r w:rsidR="00270FA9">
        <w:rPr>
          <w:rFonts w:ascii="Times New Roman" w:eastAsia="Times New Roman" w:hAnsi="Times New Roman" w:cs="Times New Roman"/>
          <w:sz w:val="28"/>
          <w:szCs w:val="28"/>
        </w:rPr>
        <w:t xml:space="preserve">дхід до кожної дитини. Педагог </w:t>
      </w:r>
      <w:r>
        <w:rPr>
          <w:rFonts w:ascii="Times New Roman" w:eastAsia="Times New Roman" w:hAnsi="Times New Roman" w:cs="Times New Roman"/>
          <w:sz w:val="28"/>
          <w:szCs w:val="28"/>
        </w:rPr>
        <w:t>є наставником і помічником, який спрямовує діяльність дітей, підтримує їхню мовленнєву активність і створює умови для самовиражен</w:t>
      </w:r>
      <w:r w:rsidR="00270FA9">
        <w:rPr>
          <w:rFonts w:ascii="Times New Roman" w:eastAsia="Times New Roman" w:hAnsi="Times New Roman" w:cs="Times New Roman"/>
          <w:sz w:val="28"/>
          <w:szCs w:val="28"/>
        </w:rPr>
        <w:t>ня. Марія Монтессорі зазначала</w:t>
      </w:r>
      <w:r w:rsidR="00270FA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коли педагог пропонує дитині матеріали, які викликають у неї інтерес, це створює умови для прояву самостійної діяльності, що позитивно впливає на її розвиток. Дослідниця підкреслювала, що </w:t>
      </w:r>
      <w:r w:rsidR="00270FA9">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справжня свобода неможлива без дисципліни, оскільки ці поняття є тісно взаємопов’язаними та взаємодоповнюють одне одного</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Дичківська І. М., Поніманська Т. І., 2006</w:t>
      </w:r>
      <w:r w:rsidR="00E22F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 156).</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сенсорні дидактичні матеріали Монтессорі мають значний потенціал у розвитку мовлення дітей дошкільного віку за умови створення спеціально підготовленого освітнього середовища, урахування індивідуальних особливостей дітей, педагогічного супро</w:t>
      </w:r>
      <w:r w:rsidR="003E0EF1">
        <w:rPr>
          <w:rFonts w:ascii="Times New Roman" w:eastAsia="Times New Roman" w:hAnsi="Times New Roman" w:cs="Times New Roman"/>
          <w:sz w:val="28"/>
          <w:szCs w:val="28"/>
        </w:rPr>
        <w:t xml:space="preserve">воду та систематичного </w:t>
      </w:r>
      <w:r w:rsidR="003E0EF1">
        <w:rPr>
          <w:rFonts w:ascii="Times New Roman" w:eastAsia="Times New Roman" w:hAnsi="Times New Roman" w:cs="Times New Roman"/>
          <w:sz w:val="28"/>
          <w:szCs w:val="28"/>
          <w:lang w:val="uk-UA"/>
        </w:rPr>
        <w:t>залуче</w:t>
      </w:r>
      <w:r>
        <w:rPr>
          <w:rFonts w:ascii="Times New Roman" w:eastAsia="Times New Roman" w:hAnsi="Times New Roman" w:cs="Times New Roman"/>
          <w:sz w:val="28"/>
          <w:szCs w:val="28"/>
        </w:rPr>
        <w:t>ння сенсорних матер</w:t>
      </w:r>
      <w:r w:rsidR="00270FA9">
        <w:rPr>
          <w:rFonts w:ascii="Times New Roman" w:eastAsia="Times New Roman" w:hAnsi="Times New Roman" w:cs="Times New Roman"/>
          <w:sz w:val="28"/>
          <w:szCs w:val="28"/>
        </w:rPr>
        <w:t xml:space="preserve">іалів у освітньому процесі. </w:t>
      </w:r>
      <w:r w:rsidR="00270FA9">
        <w:rPr>
          <w:rFonts w:ascii="Times New Roman" w:eastAsia="Times New Roman" w:hAnsi="Times New Roman" w:cs="Times New Roman"/>
          <w:sz w:val="28"/>
          <w:szCs w:val="28"/>
          <w:lang w:val="uk-UA"/>
        </w:rPr>
        <w:t>Зазначене</w:t>
      </w:r>
      <w:r w:rsidR="00270FA9">
        <w:rPr>
          <w:rFonts w:ascii="Times New Roman" w:eastAsia="Times New Roman" w:hAnsi="Times New Roman" w:cs="Times New Roman"/>
          <w:sz w:val="28"/>
          <w:szCs w:val="28"/>
        </w:rPr>
        <w:t xml:space="preserve"> сприя</w:t>
      </w:r>
      <w:r w:rsidR="00270FA9">
        <w:rPr>
          <w:rFonts w:ascii="Times New Roman" w:eastAsia="Times New Roman" w:hAnsi="Times New Roman" w:cs="Times New Roman"/>
          <w:sz w:val="28"/>
          <w:szCs w:val="28"/>
          <w:lang w:val="uk-UA"/>
        </w:rPr>
        <w:t>є</w:t>
      </w:r>
      <w:r>
        <w:rPr>
          <w:rFonts w:ascii="Times New Roman" w:eastAsia="Times New Roman" w:hAnsi="Times New Roman" w:cs="Times New Roman"/>
          <w:sz w:val="28"/>
          <w:szCs w:val="28"/>
        </w:rPr>
        <w:t xml:space="preserve"> розширенню словникового запасу, формуванню вміння описувати властивості предметів, порівнювати їх </w:t>
      </w:r>
      <w:r w:rsidR="00270FA9">
        <w:rPr>
          <w:rFonts w:ascii="Times New Roman" w:eastAsia="Times New Roman" w:hAnsi="Times New Roman" w:cs="Times New Roman"/>
          <w:sz w:val="28"/>
          <w:szCs w:val="28"/>
          <w:lang w:val="uk-UA"/>
        </w:rPr>
        <w:t xml:space="preserve">і </w:t>
      </w:r>
      <w:r>
        <w:rPr>
          <w:rFonts w:ascii="Times New Roman" w:eastAsia="Times New Roman" w:hAnsi="Times New Roman" w:cs="Times New Roman"/>
          <w:sz w:val="28"/>
          <w:szCs w:val="28"/>
        </w:rPr>
        <w:t>будуват</w:t>
      </w:r>
      <w:r w:rsidR="003E0EF1">
        <w:rPr>
          <w:rFonts w:ascii="Times New Roman" w:eastAsia="Times New Roman" w:hAnsi="Times New Roman" w:cs="Times New Roman"/>
          <w:sz w:val="28"/>
          <w:szCs w:val="28"/>
        </w:rPr>
        <w:t xml:space="preserve">и зв’язні висловлювання. </w:t>
      </w:r>
      <w:r w:rsidR="003E0EF1">
        <w:rPr>
          <w:rFonts w:ascii="Times New Roman" w:eastAsia="Times New Roman" w:hAnsi="Times New Roman" w:cs="Times New Roman"/>
          <w:sz w:val="28"/>
          <w:szCs w:val="28"/>
          <w:lang w:val="uk-UA"/>
        </w:rPr>
        <w:t>Застосув</w:t>
      </w:r>
      <w:r>
        <w:rPr>
          <w:rFonts w:ascii="Times New Roman" w:eastAsia="Times New Roman" w:hAnsi="Times New Roman" w:cs="Times New Roman"/>
          <w:sz w:val="28"/>
          <w:szCs w:val="28"/>
        </w:rPr>
        <w:t>ання таких матеріалів у освітньому процесі за</w:t>
      </w:r>
      <w:r w:rsidR="003E0EF1">
        <w:rPr>
          <w:rFonts w:ascii="Times New Roman" w:eastAsia="Times New Roman" w:hAnsi="Times New Roman" w:cs="Times New Roman"/>
          <w:sz w:val="28"/>
          <w:szCs w:val="28"/>
        </w:rPr>
        <w:t xml:space="preserve">безпечує поєднання сенсорного </w:t>
      </w:r>
      <w:r w:rsidR="003E0EF1">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мовленнєвого розвитку дитини, що є важливою умовою її гармонійного формування.</w:t>
      </w:r>
    </w:p>
    <w:p w:rsidR="00273730" w:rsidRDefault="00D13D5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Висновки та перспективи дослідження. </w:t>
      </w:r>
      <w:r>
        <w:rPr>
          <w:rFonts w:ascii="Times New Roman" w:eastAsia="Times New Roman" w:hAnsi="Times New Roman" w:cs="Times New Roman"/>
          <w:sz w:val="28"/>
          <w:szCs w:val="28"/>
        </w:rPr>
        <w:t>Проведене дослідження дає підстави для таких висновків:</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На основі аналізу наукових джерел розкрито сутність </w:t>
      </w:r>
      <w:r>
        <w:rPr>
          <w:rFonts w:ascii="Times New Roman" w:eastAsia="Times New Roman" w:hAnsi="Times New Roman" w:cs="Times New Roman"/>
          <w:sz w:val="28"/>
          <w:szCs w:val="28"/>
          <w:highlight w:val="white"/>
        </w:rPr>
        <w:t xml:space="preserve">поняття «сенсорика», </w:t>
      </w:r>
      <w:r>
        <w:rPr>
          <w:rFonts w:ascii="Times New Roman" w:eastAsia="Times New Roman" w:hAnsi="Times New Roman" w:cs="Times New Roman"/>
          <w:sz w:val="28"/>
          <w:szCs w:val="28"/>
        </w:rPr>
        <w:t xml:space="preserve">що охоплює сприйняття форми, кольору, розміру та інших властивостей предметів через органи чуття, а також його важливість для розвитку когнітивних </w:t>
      </w:r>
      <w:r w:rsidR="00270FA9">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мовленнєвих навичок у дітей дошкільного віку.</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Охарактеризовано психологічні особливості сенсорного розвитку дітей дошкільного віку як п</w:t>
      </w:r>
      <w:r w:rsidR="00270FA9">
        <w:rPr>
          <w:rFonts w:ascii="Times New Roman" w:eastAsia="Times New Roman" w:hAnsi="Times New Roman" w:cs="Times New Roman"/>
          <w:sz w:val="28"/>
          <w:szCs w:val="28"/>
        </w:rPr>
        <w:t xml:space="preserve">ередумови формування мовлення. </w:t>
      </w:r>
      <w:r w:rsidR="00270FA9">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становлено, що активне сенсорне пізнання через гру, дослідження та творчість стимулює мовленнєву активність, розширює словниковий запас, розвиває фонематичний слух і формує базові когнітивні структури мислення.</w:t>
      </w:r>
    </w:p>
    <w:p w:rsidR="00273730" w:rsidRDefault="00D13D53">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Проан</w:t>
      </w:r>
      <w:r w:rsidR="00270FA9">
        <w:rPr>
          <w:rFonts w:ascii="Times New Roman" w:eastAsia="Times New Roman" w:hAnsi="Times New Roman" w:cs="Times New Roman"/>
          <w:sz w:val="28"/>
          <w:szCs w:val="28"/>
        </w:rPr>
        <w:t xml:space="preserve">алізовано педагогічні підходи </w:t>
      </w:r>
      <w:r w:rsidR="00270FA9">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умови, що сприяють становленню дошкільників у контексті</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iCs/>
          <w:sz w:val="28"/>
          <w:szCs w:val="28"/>
          <w:highlight w:val="white"/>
        </w:rPr>
        <w:t>чуттєвого</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сприймання, зокрема через використання матеріалів Монтессорі. Визначено, що систематична робота з сенсорн</w:t>
      </w:r>
      <w:r w:rsidR="00270FA9">
        <w:rPr>
          <w:rFonts w:ascii="Times New Roman" w:eastAsia="Times New Roman" w:hAnsi="Times New Roman" w:cs="Times New Roman"/>
          <w:sz w:val="28"/>
          <w:szCs w:val="28"/>
        </w:rPr>
        <w:t>ими матеріалами у збагаченому</w:t>
      </w:r>
      <w:r>
        <w:rPr>
          <w:rFonts w:ascii="Times New Roman" w:eastAsia="Times New Roman" w:hAnsi="Times New Roman" w:cs="Times New Roman"/>
          <w:sz w:val="28"/>
          <w:szCs w:val="28"/>
        </w:rPr>
        <w:t xml:space="preserve"> безпечному середовищі за </w:t>
      </w:r>
      <w:r w:rsidR="00270FA9">
        <w:rPr>
          <w:rFonts w:ascii="Times New Roman" w:eastAsia="Times New Roman" w:hAnsi="Times New Roman" w:cs="Times New Roman"/>
          <w:sz w:val="28"/>
          <w:szCs w:val="28"/>
        </w:rPr>
        <w:t>фасилітативної позиції педагога</w:t>
      </w:r>
      <w:r>
        <w:rPr>
          <w:rFonts w:ascii="Times New Roman" w:eastAsia="Times New Roman" w:hAnsi="Times New Roman" w:cs="Times New Roman"/>
          <w:sz w:val="28"/>
          <w:szCs w:val="28"/>
        </w:rPr>
        <w:t xml:space="preserve"> стимулює мовленнєвий розвиток </w:t>
      </w:r>
      <w:r w:rsidR="00270FA9">
        <w:rPr>
          <w:rFonts w:ascii="Times New Roman" w:eastAsia="Times New Roman" w:hAnsi="Times New Roman" w:cs="Times New Roman"/>
          <w:sz w:val="28"/>
          <w:szCs w:val="28"/>
          <w:lang w:val="uk-UA"/>
        </w:rPr>
        <w:t xml:space="preserve">і </w:t>
      </w:r>
      <w:r>
        <w:rPr>
          <w:rFonts w:ascii="Times New Roman" w:eastAsia="Times New Roman" w:hAnsi="Times New Roman" w:cs="Times New Roman"/>
          <w:sz w:val="28"/>
          <w:szCs w:val="28"/>
        </w:rPr>
        <w:t>когнітивну самостійність дітей.</w:t>
      </w:r>
    </w:p>
    <w:p w:rsidR="00273730" w:rsidRPr="00FC342C" w:rsidRDefault="00D13D53" w:rsidP="00FC342C">
      <w:pPr>
        <w:spacing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Перспективи дослідження</w:t>
      </w:r>
      <w:r w:rsidR="00270FA9">
        <w:rPr>
          <w:rFonts w:ascii="Times New Roman" w:eastAsia="Times New Roman" w:hAnsi="Times New Roman" w:cs="Times New Roman"/>
          <w:sz w:val="28"/>
          <w:szCs w:val="28"/>
        </w:rPr>
        <w:t xml:space="preserve"> вбача</w:t>
      </w:r>
      <w:r w:rsidR="00270FA9">
        <w:rPr>
          <w:rFonts w:ascii="Times New Roman" w:eastAsia="Times New Roman" w:hAnsi="Times New Roman" w:cs="Times New Roman"/>
          <w:sz w:val="28"/>
          <w:szCs w:val="28"/>
          <w:lang w:val="uk-UA"/>
        </w:rPr>
        <w:t>ємо</w:t>
      </w:r>
      <w:r w:rsidR="00270FA9">
        <w:rPr>
          <w:rFonts w:ascii="Times New Roman" w:eastAsia="Times New Roman" w:hAnsi="Times New Roman" w:cs="Times New Roman"/>
          <w:sz w:val="28"/>
          <w:szCs w:val="28"/>
        </w:rPr>
        <w:t xml:space="preserve"> </w:t>
      </w:r>
      <w:r w:rsidR="00AE3C3F">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вивченні інтеграції сенсорного </w:t>
      </w:r>
      <w:r w:rsidR="00270FA9">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мовленнєвого розвитку через системи дидактичних матеріалів Монтес</w:t>
      </w:r>
      <w:r w:rsidR="00270FA9">
        <w:rPr>
          <w:rFonts w:ascii="Times New Roman" w:eastAsia="Times New Roman" w:hAnsi="Times New Roman" w:cs="Times New Roman"/>
          <w:sz w:val="28"/>
          <w:szCs w:val="28"/>
        </w:rPr>
        <w:t xml:space="preserve">сорі, </w:t>
      </w:r>
      <w:r w:rsidR="00AE3C3F">
        <w:rPr>
          <w:rFonts w:ascii="Times New Roman" w:eastAsia="Times New Roman" w:hAnsi="Times New Roman" w:cs="Times New Roman"/>
          <w:sz w:val="28"/>
          <w:szCs w:val="28"/>
          <w:lang w:val="uk-UA"/>
        </w:rPr>
        <w:t xml:space="preserve">в </w:t>
      </w:r>
      <w:r w:rsidR="00AE3C3F">
        <w:rPr>
          <w:rFonts w:ascii="Times New Roman" w:eastAsia="Times New Roman" w:hAnsi="Times New Roman" w:cs="Times New Roman"/>
          <w:sz w:val="28"/>
          <w:szCs w:val="28"/>
        </w:rPr>
        <w:t>оцін</w:t>
      </w:r>
      <w:r w:rsidR="00AE3C3F">
        <w:rPr>
          <w:rFonts w:ascii="Times New Roman" w:eastAsia="Times New Roman" w:hAnsi="Times New Roman" w:cs="Times New Roman"/>
          <w:sz w:val="28"/>
          <w:szCs w:val="28"/>
          <w:lang w:val="uk-UA"/>
        </w:rPr>
        <w:t>юванні</w:t>
      </w:r>
      <w:r w:rsidR="00270FA9">
        <w:rPr>
          <w:rFonts w:ascii="Times New Roman" w:eastAsia="Times New Roman" w:hAnsi="Times New Roman" w:cs="Times New Roman"/>
          <w:sz w:val="28"/>
          <w:szCs w:val="28"/>
        </w:rPr>
        <w:t xml:space="preserve"> ефективності </w:t>
      </w:r>
      <w:r w:rsidR="00270FA9">
        <w:rPr>
          <w:rFonts w:ascii="Times New Roman" w:eastAsia="Times New Roman" w:hAnsi="Times New Roman" w:cs="Times New Roman"/>
          <w:sz w:val="28"/>
          <w:szCs w:val="28"/>
          <w:lang w:val="uk-UA"/>
        </w:rPr>
        <w:t>за</w:t>
      </w:r>
      <w:r>
        <w:rPr>
          <w:rFonts w:ascii="Times New Roman" w:eastAsia="Times New Roman" w:hAnsi="Times New Roman" w:cs="Times New Roman"/>
          <w:sz w:val="28"/>
          <w:szCs w:val="28"/>
        </w:rPr>
        <w:t>ст</w:t>
      </w:r>
      <w:r w:rsidR="00270FA9">
        <w:rPr>
          <w:rFonts w:ascii="Times New Roman" w:eastAsia="Times New Roman" w:hAnsi="Times New Roman" w:cs="Times New Roman"/>
          <w:sz w:val="28"/>
          <w:szCs w:val="28"/>
          <w:lang w:val="uk-UA"/>
        </w:rPr>
        <w:t>осув</w:t>
      </w:r>
      <w:r>
        <w:rPr>
          <w:rFonts w:ascii="Times New Roman" w:eastAsia="Times New Roman" w:hAnsi="Times New Roman" w:cs="Times New Roman"/>
          <w:sz w:val="28"/>
          <w:szCs w:val="28"/>
        </w:rPr>
        <w:t>ання конкретних матеріалів д</w:t>
      </w:r>
      <w:r w:rsidR="00270FA9">
        <w:rPr>
          <w:rFonts w:ascii="Times New Roman" w:eastAsia="Times New Roman" w:hAnsi="Times New Roman" w:cs="Times New Roman"/>
          <w:sz w:val="28"/>
          <w:szCs w:val="28"/>
        </w:rPr>
        <w:t>ля розвитку мовлення та розроб</w:t>
      </w:r>
      <w:r w:rsidR="00270FA9">
        <w:rPr>
          <w:rFonts w:ascii="Times New Roman" w:eastAsia="Times New Roman" w:hAnsi="Times New Roman" w:cs="Times New Roman"/>
          <w:sz w:val="28"/>
          <w:szCs w:val="28"/>
          <w:lang w:val="uk-UA"/>
        </w:rPr>
        <w:t>ленні</w:t>
      </w:r>
      <w:r>
        <w:rPr>
          <w:rFonts w:ascii="Times New Roman" w:eastAsia="Times New Roman" w:hAnsi="Times New Roman" w:cs="Times New Roman"/>
          <w:sz w:val="28"/>
          <w:szCs w:val="28"/>
        </w:rPr>
        <w:t xml:space="preserve"> методичних рекомендацій для педагогів дошкільних закладів</w:t>
      </w:r>
      <w:r w:rsidR="00AE3C3F">
        <w:rPr>
          <w:rFonts w:ascii="Times New Roman" w:eastAsia="Times New Roman" w:hAnsi="Times New Roman" w:cs="Times New Roman"/>
          <w:sz w:val="28"/>
          <w:szCs w:val="28"/>
          <w:lang w:val="uk-UA"/>
        </w:rPr>
        <w:t xml:space="preserve"> освіти</w:t>
      </w:r>
      <w:r>
        <w:rPr>
          <w:rFonts w:ascii="Times New Roman" w:eastAsia="Times New Roman" w:hAnsi="Times New Roman" w:cs="Times New Roman"/>
          <w:sz w:val="28"/>
          <w:szCs w:val="28"/>
        </w:rPr>
        <w:t>.</w:t>
      </w:r>
    </w:p>
    <w:p w:rsidR="00273730" w:rsidRDefault="00273730">
      <w:pPr>
        <w:pBdr>
          <w:top w:val="none" w:sz="0" w:space="0" w:color="000000"/>
          <w:left w:val="none" w:sz="0" w:space="0" w:color="000000"/>
          <w:bottom w:val="none" w:sz="0" w:space="0" w:color="000000"/>
          <w:right w:val="none" w:sz="0" w:space="0" w:color="000000"/>
        </w:pBdr>
        <w:tabs>
          <w:tab w:val="left" w:pos="2724"/>
        </w:tabs>
        <w:spacing w:line="360" w:lineRule="auto"/>
        <w:jc w:val="center"/>
        <w:rPr>
          <w:rFonts w:ascii="Times New Roman" w:eastAsia="Times New Roman" w:hAnsi="Times New Roman" w:cs="Times New Roman"/>
          <w:b/>
          <w:bCs/>
          <w:sz w:val="28"/>
          <w:szCs w:val="28"/>
          <w:highlight w:val="white"/>
        </w:rPr>
      </w:pPr>
    </w:p>
    <w:p w:rsidR="00273730" w:rsidRDefault="00273730">
      <w:pPr>
        <w:pBdr>
          <w:top w:val="none" w:sz="0" w:space="0" w:color="000000"/>
          <w:left w:val="none" w:sz="0" w:space="0" w:color="000000"/>
          <w:bottom w:val="none" w:sz="0" w:space="0" w:color="000000"/>
          <w:right w:val="none" w:sz="0" w:space="0" w:color="000000"/>
        </w:pBdr>
        <w:tabs>
          <w:tab w:val="left" w:pos="2724"/>
        </w:tabs>
        <w:spacing w:line="360" w:lineRule="auto"/>
        <w:rPr>
          <w:rFonts w:ascii="Times New Roman" w:eastAsia="Times New Roman" w:hAnsi="Times New Roman" w:cs="Times New Roman"/>
          <w:b/>
          <w:bCs/>
          <w:sz w:val="28"/>
          <w:szCs w:val="28"/>
          <w:highlight w:val="white"/>
        </w:rPr>
      </w:pPr>
    </w:p>
    <w:p w:rsidR="00273730" w:rsidRDefault="00D13D53">
      <w:pPr>
        <w:pBdr>
          <w:top w:val="none" w:sz="0" w:space="0" w:color="000000"/>
          <w:left w:val="none" w:sz="0" w:space="0" w:color="000000"/>
          <w:bottom w:val="none" w:sz="0" w:space="0" w:color="000000"/>
          <w:right w:val="none" w:sz="0" w:space="0" w:color="000000"/>
        </w:pBdr>
        <w:tabs>
          <w:tab w:val="left" w:pos="2724"/>
        </w:tabs>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highlight w:val="white"/>
        </w:rPr>
        <w:t>СПИСОК ВИКОРИСТАНОЇ ЛІТЕРАТУРИ</w:t>
      </w:r>
    </w:p>
    <w:p w:rsidR="00273730" w:rsidRDefault="00273730">
      <w:pPr>
        <w:rPr>
          <w:rFonts w:ascii="Times New Roman" w:eastAsia="Times New Roman" w:hAnsi="Times New Roman" w:cs="Times New Roman"/>
          <w:sz w:val="28"/>
          <w:szCs w:val="28"/>
        </w:rPr>
      </w:pPr>
    </w:p>
    <w:p w:rsidR="004A669D" w:rsidRPr="004A669D" w:rsidRDefault="004A669D" w:rsidP="003C18EE">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Бакай</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С.</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Ю. </w:t>
      </w:r>
      <w:r w:rsidR="00D13D53" w:rsidRPr="004A669D">
        <w:rPr>
          <w:rFonts w:ascii="Times New Roman" w:eastAsia="Times New Roman" w:hAnsi="Times New Roman" w:cs="Times New Roman"/>
          <w:sz w:val="28"/>
          <w:szCs w:val="28"/>
          <w:highlight w:val="white"/>
        </w:rPr>
        <w:t>Деякі аспекти вікових особливостей сенсорно‑пізнавального розвитку дитини під час підгото</w:t>
      </w:r>
      <w:r>
        <w:rPr>
          <w:rFonts w:ascii="Times New Roman" w:eastAsia="Times New Roman" w:hAnsi="Times New Roman" w:cs="Times New Roman"/>
          <w:sz w:val="28"/>
          <w:szCs w:val="28"/>
          <w:highlight w:val="white"/>
        </w:rPr>
        <w:t>вки майбутніх вихователів / С.</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Ю.</w:t>
      </w:r>
      <w:r>
        <w:rPr>
          <w:rFonts w:ascii="Times New Roman" w:eastAsia="Times New Roman" w:hAnsi="Times New Roman" w:cs="Times New Roman"/>
          <w:sz w:val="28"/>
          <w:szCs w:val="28"/>
          <w:highlight w:val="white"/>
          <w:lang w:val="uk-UA"/>
        </w:rPr>
        <w:t> </w:t>
      </w:r>
      <w:r w:rsidR="00D13D53" w:rsidRPr="004A669D">
        <w:rPr>
          <w:rFonts w:ascii="Times New Roman" w:eastAsia="Times New Roman" w:hAnsi="Times New Roman" w:cs="Times New Roman"/>
          <w:sz w:val="28"/>
          <w:szCs w:val="28"/>
          <w:highlight w:val="white"/>
        </w:rPr>
        <w:t xml:space="preserve">Бакай // Новий Колегіум. </w:t>
      </w:r>
      <w:r>
        <w:rPr>
          <w:rFonts w:ascii="Times New Roman" w:eastAsia="Times New Roman" w:hAnsi="Times New Roman" w:cs="Times New Roman"/>
          <w:sz w:val="28"/>
          <w:szCs w:val="28"/>
          <w:highlight w:val="white"/>
          <w:lang w:val="uk-UA"/>
        </w:rPr>
        <w:t>–</w:t>
      </w:r>
      <w:r w:rsidR="00D13D53" w:rsidRPr="004A669D">
        <w:rPr>
          <w:rFonts w:ascii="Times New Roman" w:eastAsia="Times New Roman" w:hAnsi="Times New Roman" w:cs="Times New Roman"/>
          <w:sz w:val="28"/>
          <w:szCs w:val="28"/>
          <w:highlight w:val="white"/>
        </w:rPr>
        <w:t xml:space="preserve"> 2023. </w:t>
      </w:r>
      <w:r>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lang w:val="uk-UA"/>
        </w:rPr>
        <w:t> </w:t>
      </w:r>
      <w:r w:rsidR="00D13D53" w:rsidRPr="004A669D">
        <w:rPr>
          <w:rFonts w:ascii="Times New Roman" w:eastAsia="Times New Roman" w:hAnsi="Times New Roman" w:cs="Times New Roman"/>
          <w:sz w:val="28"/>
          <w:szCs w:val="28"/>
          <w:highlight w:val="white"/>
        </w:rPr>
        <w:t xml:space="preserve">1–2 (110). </w:t>
      </w:r>
      <w:r>
        <w:rPr>
          <w:rFonts w:ascii="Times New Roman" w:eastAsia="Times New Roman" w:hAnsi="Times New Roman" w:cs="Times New Roman"/>
          <w:sz w:val="28"/>
          <w:szCs w:val="28"/>
          <w:highlight w:val="white"/>
          <w:lang w:val="uk-UA"/>
        </w:rPr>
        <w:t>–</w:t>
      </w:r>
      <w:r w:rsidR="00653E19">
        <w:rPr>
          <w:rFonts w:ascii="Times New Roman" w:eastAsia="Times New Roman" w:hAnsi="Times New Roman" w:cs="Times New Roman"/>
          <w:sz w:val="28"/>
          <w:szCs w:val="28"/>
          <w:highlight w:val="white"/>
        </w:rPr>
        <w:t xml:space="preserve"> С.</w:t>
      </w:r>
      <w:r w:rsidR="00653E19">
        <w:rPr>
          <w:rFonts w:ascii="Times New Roman" w:eastAsia="Times New Roman" w:hAnsi="Times New Roman" w:cs="Times New Roman"/>
          <w:sz w:val="28"/>
          <w:szCs w:val="28"/>
          <w:highlight w:val="white"/>
          <w:lang w:val="uk-UA"/>
        </w:rPr>
        <w:t> </w:t>
      </w:r>
      <w:r w:rsidR="00D13D53" w:rsidRPr="004A669D">
        <w:rPr>
          <w:rFonts w:ascii="Times New Roman" w:eastAsia="Times New Roman" w:hAnsi="Times New Roman" w:cs="Times New Roman"/>
          <w:sz w:val="28"/>
          <w:szCs w:val="28"/>
          <w:highlight w:val="white"/>
        </w:rPr>
        <w:t>93–97. – DOI</w:t>
      </w:r>
      <w:r>
        <w:rPr>
          <w:rFonts w:ascii="Times New Roman" w:eastAsia="Times New Roman" w:hAnsi="Times New Roman" w:cs="Times New Roman"/>
          <w:sz w:val="28"/>
          <w:szCs w:val="28"/>
          <w:highlight w:val="white"/>
        </w:rPr>
        <w:t xml:space="preserve">: </w:t>
      </w:r>
      <w:r w:rsidR="003C18EE" w:rsidRPr="003C18EE">
        <w:rPr>
          <w:rFonts w:ascii="Times New Roman" w:eastAsia="Times New Roman" w:hAnsi="Times New Roman" w:cs="Times New Roman"/>
          <w:sz w:val="28"/>
          <w:szCs w:val="28"/>
        </w:rPr>
        <w:t>https://doi.org/</w:t>
      </w:r>
      <w:r>
        <w:rPr>
          <w:rFonts w:ascii="Times New Roman" w:eastAsia="Times New Roman" w:hAnsi="Times New Roman" w:cs="Times New Roman"/>
          <w:sz w:val="28"/>
          <w:szCs w:val="28"/>
          <w:highlight w:val="white"/>
        </w:rPr>
        <w:t xml:space="preserve">10.30837/nc.2023.1-2.93. – </w:t>
      </w:r>
      <w:r>
        <w:rPr>
          <w:rFonts w:ascii="Times New Roman" w:eastAsia="Times New Roman" w:hAnsi="Times New Roman" w:cs="Times New Roman"/>
          <w:sz w:val="28"/>
          <w:szCs w:val="28"/>
          <w:highlight w:val="white"/>
          <w:lang w:val="uk-UA"/>
        </w:rPr>
        <w:t xml:space="preserve">Режим </w:t>
      </w:r>
      <w:r>
        <w:rPr>
          <w:rFonts w:ascii="Times New Roman" w:eastAsia="Times New Roman" w:hAnsi="Times New Roman" w:cs="Times New Roman"/>
          <w:sz w:val="28"/>
          <w:szCs w:val="28"/>
          <w:highlight w:val="white"/>
          <w:lang w:val="uk-UA"/>
        </w:rPr>
        <w:lastRenderedPageBreak/>
        <w:t xml:space="preserve">доступу </w:t>
      </w:r>
      <w:r w:rsidR="00D13D53" w:rsidRPr="004A669D">
        <w:rPr>
          <w:rFonts w:ascii="Times New Roman" w:eastAsia="Times New Roman" w:hAnsi="Times New Roman" w:cs="Times New Roman"/>
          <w:sz w:val="28"/>
          <w:szCs w:val="28"/>
          <w:highlight w:val="white"/>
        </w:rPr>
        <w:t>:</w:t>
      </w:r>
      <w:hyperlink r:id="rId10">
        <w:r w:rsidR="00D13D53" w:rsidRPr="004A669D">
          <w:rPr>
            <w:rFonts w:ascii="Times New Roman" w:eastAsia="Times New Roman" w:hAnsi="Times New Roman" w:cs="Times New Roman"/>
            <w:sz w:val="28"/>
            <w:szCs w:val="28"/>
            <w:highlight w:val="white"/>
          </w:rPr>
          <w:t xml:space="preserve"> </w:t>
        </w:r>
      </w:hyperlink>
      <w:hyperlink r:id="rId11">
        <w:r w:rsidR="00D13D53" w:rsidRPr="004A669D">
          <w:rPr>
            <w:rFonts w:ascii="Times New Roman" w:eastAsia="Times New Roman" w:hAnsi="Times New Roman" w:cs="Times New Roman"/>
            <w:sz w:val="28"/>
            <w:szCs w:val="28"/>
            <w:highlight w:val="white"/>
          </w:rPr>
          <w:t>https://dspace.hnpu.edu.ua/server/api/core/bitstreams/4b3afa55-9c55-45a5-ad4c-32637d55aff3/content</w:t>
        </w:r>
      </w:hyperlink>
    </w:p>
    <w:p w:rsidR="004A669D" w:rsidRPr="004A669D" w:rsidRDefault="004A669D" w:rsidP="004A669D">
      <w:pPr>
        <w:pStyle w:val="ListParagraph"/>
        <w:numPr>
          <w:ilvl w:val="0"/>
          <w:numId w:val="3"/>
        </w:numPr>
        <w:spacing w:line="360" w:lineRule="auto"/>
        <w:jc w:val="both"/>
        <w:rPr>
          <w:rFonts w:ascii="Times New Roman" w:eastAsia="Times New Roman" w:hAnsi="Times New Roman" w:cs="Times New Roman"/>
          <w:sz w:val="28"/>
          <w:szCs w:val="28"/>
        </w:rPr>
      </w:pPr>
      <w:r w:rsidRPr="004A669D">
        <w:rPr>
          <w:rFonts w:ascii="Times New Roman" w:eastAsia="Times New Roman" w:hAnsi="Times New Roman" w:cs="Times New Roman"/>
          <w:sz w:val="28"/>
          <w:szCs w:val="28"/>
        </w:rPr>
        <w:t>Бондар В. І., Ільченко А. М. Психолого-педагогічні основи розвитку дітей в системі М. Монтессорі : навч. посіб.</w:t>
      </w:r>
      <w:r>
        <w:rPr>
          <w:rFonts w:ascii="Times New Roman" w:eastAsia="Times New Roman" w:hAnsi="Times New Roman" w:cs="Times New Roman"/>
          <w:sz w:val="28"/>
          <w:szCs w:val="28"/>
          <w:lang w:val="uk-UA"/>
        </w:rPr>
        <w:t xml:space="preserve"> / В. І. Бондар, А. М. Ільченко.</w:t>
      </w:r>
      <w:r w:rsidRPr="004A669D">
        <w:rPr>
          <w:rFonts w:ascii="Times New Roman" w:eastAsia="Times New Roman" w:hAnsi="Times New Roman" w:cs="Times New Roman"/>
          <w:sz w:val="28"/>
          <w:szCs w:val="28"/>
        </w:rPr>
        <w:t xml:space="preserve"> – Полтава : РВВ ПДАА, 2009. – 252 с.</w:t>
      </w:r>
    </w:p>
    <w:p w:rsidR="004A669D" w:rsidRPr="004A669D" w:rsidRDefault="004A669D" w:rsidP="003C18EE">
      <w:pPr>
        <w:pStyle w:val="ListParagraph"/>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Брушецька І. М. </w:t>
      </w:r>
      <w:r w:rsidRPr="004A669D">
        <w:rPr>
          <w:rFonts w:ascii="Times New Roman" w:eastAsia="Times New Roman" w:hAnsi="Times New Roman" w:cs="Times New Roman"/>
          <w:sz w:val="28"/>
          <w:szCs w:val="28"/>
        </w:rPr>
        <w:t>Роль сенсорної інтеграції у корекційній роботі з дошкільниками із пору</w:t>
      </w:r>
      <w:r>
        <w:rPr>
          <w:rFonts w:ascii="Times New Roman" w:eastAsia="Times New Roman" w:hAnsi="Times New Roman" w:cs="Times New Roman"/>
          <w:sz w:val="28"/>
          <w:szCs w:val="28"/>
        </w:rPr>
        <w:t>шеннями психофізичного розвитку / І.</w:t>
      </w:r>
      <w:r>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М.</w:t>
      </w:r>
      <w:r>
        <w:rPr>
          <w:rFonts w:ascii="Times New Roman" w:eastAsia="Times New Roman" w:hAnsi="Times New Roman" w:cs="Times New Roman"/>
          <w:sz w:val="28"/>
          <w:szCs w:val="28"/>
          <w:lang w:val="uk-UA"/>
        </w:rPr>
        <w:t> </w:t>
      </w:r>
      <w:r w:rsidRPr="004A669D">
        <w:rPr>
          <w:rFonts w:ascii="Times New Roman" w:eastAsia="Times New Roman" w:hAnsi="Times New Roman" w:cs="Times New Roman"/>
          <w:sz w:val="28"/>
          <w:szCs w:val="28"/>
        </w:rPr>
        <w:t xml:space="preserve">Брушецька // Acta Paedagogica Volynienses. </w:t>
      </w:r>
      <w:r>
        <w:rPr>
          <w:rFonts w:ascii="Times New Roman" w:eastAsia="Times New Roman" w:hAnsi="Times New Roman" w:cs="Times New Roman"/>
          <w:sz w:val="28"/>
          <w:szCs w:val="28"/>
          <w:lang w:val="uk-UA"/>
        </w:rPr>
        <w:t>–</w:t>
      </w:r>
      <w:r w:rsidRPr="004A669D">
        <w:rPr>
          <w:rFonts w:ascii="Times New Roman" w:eastAsia="Times New Roman" w:hAnsi="Times New Roman" w:cs="Times New Roman"/>
          <w:sz w:val="28"/>
          <w:szCs w:val="28"/>
        </w:rPr>
        <w:t xml:space="preserve"> 2025. –</w:t>
      </w:r>
      <w:r>
        <w:rPr>
          <w:rFonts w:ascii="Times New Roman" w:eastAsia="Times New Roman" w:hAnsi="Times New Roman" w:cs="Times New Roman"/>
          <w:sz w:val="28"/>
          <w:szCs w:val="28"/>
          <w:lang w:val="uk-UA"/>
        </w:rPr>
        <w:t xml:space="preserve"> </w:t>
      </w:r>
      <w:r w:rsidRPr="004A669D">
        <w:rPr>
          <w:rFonts w:ascii="Times New Roman" w:eastAsia="Times New Roman" w:hAnsi="Times New Roman" w:cs="Times New Roman"/>
          <w:sz w:val="28"/>
          <w:szCs w:val="28"/>
        </w:rPr>
        <w:t xml:space="preserve">Вип. 4. </w:t>
      </w:r>
      <w:r>
        <w:rPr>
          <w:rFonts w:ascii="Times New Roman" w:eastAsia="Times New Roman" w:hAnsi="Times New Roman" w:cs="Times New Roman"/>
          <w:sz w:val="28"/>
          <w:szCs w:val="28"/>
          <w:lang w:val="uk-UA"/>
        </w:rPr>
        <w:t>–</w:t>
      </w:r>
      <w:r w:rsidR="00653E19">
        <w:rPr>
          <w:rFonts w:ascii="Times New Roman" w:eastAsia="Times New Roman" w:hAnsi="Times New Roman" w:cs="Times New Roman"/>
          <w:sz w:val="28"/>
          <w:szCs w:val="28"/>
        </w:rPr>
        <w:t xml:space="preserve"> С.</w:t>
      </w:r>
      <w:r w:rsidR="00653E19">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129–135.</w:t>
      </w:r>
      <w:r w:rsidRPr="004A669D">
        <w:rPr>
          <w:rFonts w:ascii="Times New Roman" w:eastAsia="Times New Roman" w:hAnsi="Times New Roman" w:cs="Times New Roman"/>
          <w:sz w:val="28"/>
          <w:szCs w:val="28"/>
        </w:rPr>
        <w:t xml:space="preserve"> </w:t>
      </w:r>
      <w:r w:rsidRPr="003C18EE">
        <w:rPr>
          <w:rFonts w:ascii="Times New Roman" w:eastAsia="Times New Roman" w:hAnsi="Times New Roman" w:cs="Times New Roman"/>
          <w:sz w:val="28"/>
          <w:szCs w:val="28"/>
        </w:rPr>
        <w:t xml:space="preserve">DOI: </w:t>
      </w:r>
      <w:r w:rsidR="003C18EE" w:rsidRPr="003C18EE">
        <w:rPr>
          <w:rFonts w:ascii="Times New Roman" w:eastAsia="Times New Roman" w:hAnsi="Times New Roman" w:cs="Times New Roman"/>
          <w:sz w:val="28"/>
          <w:szCs w:val="28"/>
        </w:rPr>
        <w:t>https://doi.org/</w:t>
      </w:r>
      <w:r w:rsidRPr="003C18EE">
        <w:rPr>
          <w:rFonts w:ascii="Times New Roman" w:eastAsia="Times New Roman" w:hAnsi="Times New Roman" w:cs="Times New Roman"/>
          <w:sz w:val="28"/>
          <w:szCs w:val="28"/>
        </w:rPr>
        <w:t>10</w:t>
      </w:r>
      <w:r w:rsidRPr="004A669D">
        <w:rPr>
          <w:rFonts w:ascii="Times New Roman" w:eastAsia="Times New Roman" w:hAnsi="Times New Roman" w:cs="Times New Roman"/>
          <w:sz w:val="28"/>
          <w:szCs w:val="28"/>
        </w:rPr>
        <w:t>.32782/apv/2025.4.18</w:t>
      </w:r>
    </w:p>
    <w:p w:rsidR="004A669D" w:rsidRPr="004A669D" w:rsidRDefault="004A669D" w:rsidP="004A669D">
      <w:pPr>
        <w:pStyle w:val="ListParagraph"/>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Горелик О. В. </w:t>
      </w:r>
      <w:r w:rsidRPr="004A669D">
        <w:rPr>
          <w:rFonts w:ascii="Times New Roman" w:eastAsia="Times New Roman" w:hAnsi="Times New Roman" w:cs="Times New Roman"/>
          <w:sz w:val="28"/>
          <w:szCs w:val="28"/>
        </w:rPr>
        <w:t xml:space="preserve">Сенсорне виховання та його вплив на гармонійний розвиток </w:t>
      </w:r>
      <w:r>
        <w:rPr>
          <w:rFonts w:ascii="Times New Roman" w:eastAsia="Times New Roman" w:hAnsi="Times New Roman" w:cs="Times New Roman"/>
          <w:sz w:val="28"/>
          <w:szCs w:val="28"/>
        </w:rPr>
        <w:t>дітей старшого дошкільного віку</w:t>
      </w:r>
      <w:r w:rsidRPr="004A669D">
        <w:rPr>
          <w:rFonts w:ascii="Times New Roman" w:eastAsia="Times New Roman" w:hAnsi="Times New Roman" w:cs="Times New Roman"/>
          <w:sz w:val="28"/>
          <w:szCs w:val="28"/>
        </w:rPr>
        <w:t xml:space="preserve"> / О. В. Горелик // Формування життєвої компетентності осіб з особливими освітніми потребами в системі позашкільної, сп</w:t>
      </w:r>
      <w:r>
        <w:rPr>
          <w:rFonts w:ascii="Times New Roman" w:eastAsia="Times New Roman" w:hAnsi="Times New Roman" w:cs="Times New Roman"/>
          <w:sz w:val="28"/>
          <w:szCs w:val="28"/>
        </w:rPr>
        <w:t>еціальної та інклюзивної освіти</w:t>
      </w:r>
      <w:r>
        <w:rPr>
          <w:rFonts w:ascii="Times New Roman" w:eastAsia="Times New Roman" w:hAnsi="Times New Roman" w:cs="Times New Roman"/>
          <w:sz w:val="28"/>
          <w:szCs w:val="28"/>
          <w:lang w:val="uk-UA"/>
        </w:rPr>
        <w:t> </w:t>
      </w:r>
      <w:r w:rsidRPr="004A669D">
        <w:rPr>
          <w:rFonts w:ascii="Times New Roman" w:eastAsia="Times New Roman" w:hAnsi="Times New Roman" w:cs="Times New Roman"/>
          <w:sz w:val="28"/>
          <w:szCs w:val="28"/>
        </w:rPr>
        <w:t>: зб. наук. пр. – Харків : Х</w:t>
      </w:r>
      <w:r>
        <w:rPr>
          <w:rFonts w:ascii="Times New Roman" w:eastAsia="Times New Roman" w:hAnsi="Times New Roman" w:cs="Times New Roman"/>
          <w:sz w:val="28"/>
          <w:szCs w:val="28"/>
        </w:rPr>
        <w:t>арків. нац. пед. ун-т ім. Г.</w:t>
      </w:r>
      <w:r>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uk-UA"/>
        </w:rPr>
        <w:t> </w:t>
      </w:r>
      <w:r w:rsidR="00653E19">
        <w:rPr>
          <w:rFonts w:ascii="Times New Roman" w:eastAsia="Times New Roman" w:hAnsi="Times New Roman" w:cs="Times New Roman"/>
          <w:sz w:val="28"/>
          <w:szCs w:val="28"/>
        </w:rPr>
        <w:t xml:space="preserve">Сковороди, </w:t>
      </w:r>
      <w:r w:rsidRPr="004A669D">
        <w:rPr>
          <w:rFonts w:ascii="Times New Roman" w:eastAsia="Times New Roman" w:hAnsi="Times New Roman" w:cs="Times New Roman"/>
          <w:sz w:val="28"/>
          <w:szCs w:val="28"/>
        </w:rPr>
        <w:t xml:space="preserve">2024. </w:t>
      </w:r>
      <w:r>
        <w:rPr>
          <w:rFonts w:ascii="Times New Roman" w:eastAsia="Times New Roman" w:hAnsi="Times New Roman" w:cs="Times New Roman"/>
          <w:sz w:val="28"/>
          <w:szCs w:val="28"/>
          <w:lang w:val="uk-UA"/>
        </w:rPr>
        <w:t>–</w:t>
      </w:r>
      <w:r w:rsidRPr="004A669D">
        <w:rPr>
          <w:rFonts w:ascii="Times New Roman" w:eastAsia="Times New Roman" w:hAnsi="Times New Roman" w:cs="Times New Roman"/>
          <w:sz w:val="28"/>
          <w:szCs w:val="28"/>
        </w:rPr>
        <w:t xml:space="preserve"> С. 37–41.</w:t>
      </w:r>
    </w:p>
    <w:p w:rsidR="004A669D" w:rsidRPr="004A669D" w:rsidRDefault="004A669D" w:rsidP="004A669D">
      <w:pPr>
        <w:pStyle w:val="ListParagraph"/>
        <w:numPr>
          <w:ilvl w:val="0"/>
          <w:numId w:val="3"/>
        </w:numPr>
        <w:spacing w:line="360" w:lineRule="auto"/>
        <w:jc w:val="both"/>
        <w:rPr>
          <w:rFonts w:ascii="Times New Roman" w:eastAsia="Times New Roman" w:hAnsi="Times New Roman" w:cs="Times New Roman"/>
          <w:sz w:val="28"/>
          <w:szCs w:val="28"/>
        </w:rPr>
      </w:pPr>
      <w:r w:rsidRPr="004A669D">
        <w:rPr>
          <w:rFonts w:ascii="Times New Roman" w:eastAsia="Times New Roman" w:hAnsi="Times New Roman" w:cs="Times New Roman"/>
          <w:sz w:val="28"/>
          <w:szCs w:val="28"/>
        </w:rPr>
        <w:t>Дичківська І. М., Поніманська Т. І. М. Монтессорі: теорія і технологія</w:t>
      </w:r>
      <w:r>
        <w:rPr>
          <w:rFonts w:ascii="Times New Roman" w:eastAsia="Times New Roman" w:hAnsi="Times New Roman" w:cs="Times New Roman"/>
          <w:sz w:val="28"/>
          <w:szCs w:val="28"/>
          <w:lang w:val="uk-UA"/>
        </w:rPr>
        <w:t xml:space="preserve"> / І. М. Дичківська, Т. І. Поніманська.</w:t>
      </w:r>
      <w:r w:rsidRPr="004A669D">
        <w:rPr>
          <w:rFonts w:ascii="Times New Roman" w:eastAsia="Times New Roman" w:hAnsi="Times New Roman" w:cs="Times New Roman"/>
          <w:sz w:val="28"/>
          <w:szCs w:val="28"/>
        </w:rPr>
        <w:t xml:space="preserve"> – Київ : Видавничий дім «Слово», 2006. – 304 с.</w:t>
      </w:r>
    </w:p>
    <w:p w:rsidR="00273730" w:rsidRPr="003C18EE" w:rsidRDefault="00D13D53" w:rsidP="003C18EE">
      <w:pPr>
        <w:numPr>
          <w:ilvl w:val="0"/>
          <w:numId w:val="3"/>
        </w:numPr>
        <w:spacing w:line="360" w:lineRule="auto"/>
        <w:jc w:val="both"/>
        <w:rPr>
          <w:rFonts w:ascii="Times New Roman" w:eastAsia="Times New Roman" w:hAnsi="Times New Roman" w:cs="Times New Roman"/>
          <w:sz w:val="28"/>
          <w:szCs w:val="28"/>
          <w:highlight w:val="white"/>
        </w:rPr>
      </w:pPr>
      <w:r w:rsidRPr="004A669D">
        <w:rPr>
          <w:rFonts w:ascii="Times New Roman" w:eastAsia="Times New Roman" w:hAnsi="Times New Roman" w:cs="Times New Roman"/>
          <w:sz w:val="28"/>
          <w:szCs w:val="28"/>
          <w:highlight w:val="white"/>
        </w:rPr>
        <w:t>Канарова О. М., В</w:t>
      </w:r>
      <w:r w:rsidR="003C18EE">
        <w:rPr>
          <w:rFonts w:ascii="Times New Roman" w:eastAsia="Times New Roman" w:hAnsi="Times New Roman" w:cs="Times New Roman"/>
          <w:sz w:val="28"/>
          <w:szCs w:val="28"/>
          <w:highlight w:val="white"/>
        </w:rPr>
        <w:t xml:space="preserve">ознюк А. А. </w:t>
      </w:r>
      <w:r w:rsidRPr="004A669D">
        <w:rPr>
          <w:rFonts w:ascii="Times New Roman" w:eastAsia="Times New Roman" w:hAnsi="Times New Roman" w:cs="Times New Roman"/>
          <w:sz w:val="28"/>
          <w:szCs w:val="28"/>
          <w:highlight w:val="white"/>
        </w:rPr>
        <w:t>Сенсорне виховання дітей дошкільного віку як засіб р</w:t>
      </w:r>
      <w:r w:rsidR="003C18EE">
        <w:rPr>
          <w:rFonts w:ascii="Times New Roman" w:eastAsia="Times New Roman" w:hAnsi="Times New Roman" w:cs="Times New Roman"/>
          <w:sz w:val="28"/>
          <w:szCs w:val="28"/>
          <w:highlight w:val="white"/>
        </w:rPr>
        <w:t>озвитку пізнавальної активності / О.</w:t>
      </w:r>
      <w:r w:rsidR="003C18EE">
        <w:rPr>
          <w:rFonts w:ascii="Times New Roman" w:eastAsia="Times New Roman" w:hAnsi="Times New Roman" w:cs="Times New Roman"/>
          <w:sz w:val="28"/>
          <w:szCs w:val="28"/>
          <w:highlight w:val="white"/>
          <w:lang w:val="uk-UA"/>
        </w:rPr>
        <w:t> </w:t>
      </w:r>
      <w:r w:rsidR="003C18EE">
        <w:rPr>
          <w:rFonts w:ascii="Times New Roman" w:eastAsia="Times New Roman" w:hAnsi="Times New Roman" w:cs="Times New Roman"/>
          <w:sz w:val="28"/>
          <w:szCs w:val="28"/>
          <w:highlight w:val="white"/>
        </w:rPr>
        <w:t>М.</w:t>
      </w:r>
      <w:r w:rsidR="003C18EE">
        <w:rPr>
          <w:rFonts w:ascii="Times New Roman" w:eastAsia="Times New Roman" w:hAnsi="Times New Roman" w:cs="Times New Roman"/>
          <w:sz w:val="28"/>
          <w:szCs w:val="28"/>
          <w:highlight w:val="white"/>
          <w:lang w:val="uk-UA"/>
        </w:rPr>
        <w:t> </w:t>
      </w:r>
      <w:r w:rsidRPr="004A669D">
        <w:rPr>
          <w:rFonts w:ascii="Times New Roman" w:eastAsia="Times New Roman" w:hAnsi="Times New Roman" w:cs="Times New Roman"/>
          <w:sz w:val="28"/>
          <w:szCs w:val="28"/>
          <w:highlight w:val="white"/>
        </w:rPr>
        <w:t xml:space="preserve">Канарова, А. А. Вознюк, О. В. Шикиринська // Молодь і ринок. </w:t>
      </w:r>
      <w:r w:rsidR="003C18EE">
        <w:rPr>
          <w:rFonts w:ascii="Times New Roman" w:eastAsia="Times New Roman" w:hAnsi="Times New Roman" w:cs="Times New Roman"/>
          <w:sz w:val="28"/>
          <w:szCs w:val="28"/>
          <w:highlight w:val="white"/>
          <w:lang w:val="uk-UA"/>
        </w:rPr>
        <w:t>–</w:t>
      </w:r>
      <w:r w:rsidRPr="004A669D">
        <w:rPr>
          <w:rFonts w:ascii="Times New Roman" w:eastAsia="Times New Roman" w:hAnsi="Times New Roman" w:cs="Times New Roman"/>
          <w:sz w:val="28"/>
          <w:szCs w:val="28"/>
          <w:highlight w:val="white"/>
        </w:rPr>
        <w:t xml:space="preserve"> 2024. </w:t>
      </w:r>
      <w:r w:rsidR="003C18EE">
        <w:rPr>
          <w:rFonts w:ascii="Times New Roman" w:eastAsia="Times New Roman" w:hAnsi="Times New Roman" w:cs="Times New Roman"/>
          <w:sz w:val="28"/>
          <w:szCs w:val="28"/>
          <w:highlight w:val="white"/>
          <w:lang w:val="uk-UA"/>
        </w:rPr>
        <w:t>–</w:t>
      </w:r>
      <w:r w:rsidR="003C18EE">
        <w:rPr>
          <w:rFonts w:ascii="Times New Roman" w:eastAsia="Times New Roman" w:hAnsi="Times New Roman" w:cs="Times New Roman"/>
          <w:sz w:val="28"/>
          <w:szCs w:val="28"/>
          <w:highlight w:val="white"/>
        </w:rPr>
        <w:t xml:space="preserve"> № 10</w:t>
      </w:r>
      <w:r w:rsidR="003C18EE">
        <w:rPr>
          <w:rFonts w:ascii="Times New Roman" w:eastAsia="Times New Roman" w:hAnsi="Times New Roman" w:cs="Times New Roman"/>
          <w:sz w:val="28"/>
          <w:szCs w:val="28"/>
          <w:highlight w:val="white"/>
          <w:lang w:val="uk-UA"/>
        </w:rPr>
        <w:t> </w:t>
      </w:r>
      <w:r w:rsidRPr="004A669D">
        <w:rPr>
          <w:rFonts w:ascii="Times New Roman" w:eastAsia="Times New Roman" w:hAnsi="Times New Roman" w:cs="Times New Roman"/>
          <w:sz w:val="28"/>
          <w:szCs w:val="28"/>
          <w:highlight w:val="white"/>
        </w:rPr>
        <w:t xml:space="preserve">(230). </w:t>
      </w:r>
      <w:r w:rsidR="003C18EE">
        <w:rPr>
          <w:rFonts w:ascii="Times New Roman" w:eastAsia="Times New Roman" w:hAnsi="Times New Roman" w:cs="Times New Roman"/>
          <w:sz w:val="28"/>
          <w:szCs w:val="28"/>
          <w:highlight w:val="white"/>
          <w:lang w:val="uk-UA"/>
        </w:rPr>
        <w:t>–</w:t>
      </w:r>
      <w:r w:rsidR="003C18EE">
        <w:rPr>
          <w:rFonts w:ascii="Times New Roman" w:eastAsia="Times New Roman" w:hAnsi="Times New Roman" w:cs="Times New Roman"/>
          <w:sz w:val="28"/>
          <w:szCs w:val="28"/>
          <w:highlight w:val="white"/>
        </w:rPr>
        <w:t xml:space="preserve"> С. 122–126. </w:t>
      </w:r>
      <w:r w:rsidRPr="004A669D">
        <w:rPr>
          <w:rFonts w:ascii="Times New Roman" w:eastAsia="Times New Roman" w:hAnsi="Times New Roman" w:cs="Times New Roman"/>
          <w:sz w:val="28"/>
          <w:szCs w:val="28"/>
          <w:highlight w:val="white"/>
        </w:rPr>
        <w:t xml:space="preserve">DOI: </w:t>
      </w:r>
      <w:r w:rsidR="003C18EE" w:rsidRPr="003C18EE">
        <w:rPr>
          <w:rFonts w:ascii="Times New Roman" w:eastAsia="Times New Roman" w:hAnsi="Times New Roman" w:cs="Times New Roman"/>
          <w:sz w:val="28"/>
          <w:szCs w:val="28"/>
        </w:rPr>
        <w:t>https://doi.org/</w:t>
      </w:r>
      <w:r w:rsidRPr="004A669D">
        <w:rPr>
          <w:rFonts w:ascii="Times New Roman" w:eastAsia="Times New Roman" w:hAnsi="Times New Roman" w:cs="Times New Roman"/>
          <w:sz w:val="28"/>
          <w:szCs w:val="28"/>
          <w:highlight w:val="white"/>
        </w:rPr>
        <w:t>10</w:t>
      </w:r>
      <w:r w:rsidR="003C18EE">
        <w:rPr>
          <w:rFonts w:ascii="Times New Roman" w:eastAsia="Times New Roman" w:hAnsi="Times New Roman" w:cs="Times New Roman"/>
          <w:sz w:val="28"/>
          <w:szCs w:val="28"/>
          <w:highlight w:val="white"/>
        </w:rPr>
        <w:t xml:space="preserve">.24919/2308‑4634.2024.314. – </w:t>
      </w:r>
      <w:r w:rsidR="003C18EE">
        <w:rPr>
          <w:rFonts w:ascii="Times New Roman" w:eastAsia="Times New Roman" w:hAnsi="Times New Roman" w:cs="Times New Roman"/>
          <w:sz w:val="28"/>
          <w:szCs w:val="28"/>
          <w:highlight w:val="white"/>
          <w:lang w:val="uk-UA"/>
        </w:rPr>
        <w:t>Режим доступу</w:t>
      </w:r>
      <w:r w:rsidRPr="004A669D">
        <w:rPr>
          <w:rFonts w:ascii="Times New Roman" w:eastAsia="Times New Roman" w:hAnsi="Times New Roman" w:cs="Times New Roman"/>
          <w:sz w:val="28"/>
          <w:szCs w:val="28"/>
          <w:highlight w:val="white"/>
        </w:rPr>
        <w:t>:</w:t>
      </w:r>
      <w:hyperlink r:id="rId12">
        <w:r w:rsidRPr="004A669D">
          <w:rPr>
            <w:rFonts w:ascii="Times New Roman" w:eastAsia="Times New Roman" w:hAnsi="Times New Roman" w:cs="Times New Roman"/>
            <w:sz w:val="28"/>
            <w:szCs w:val="28"/>
            <w:highlight w:val="white"/>
          </w:rPr>
          <w:t xml:space="preserve"> </w:t>
        </w:r>
      </w:hyperlink>
      <w:hyperlink r:id="rId13">
        <w:r w:rsidRPr="003C18EE">
          <w:rPr>
            <w:rFonts w:ascii="Times New Roman" w:eastAsia="Times New Roman" w:hAnsi="Times New Roman" w:cs="Times New Roman"/>
            <w:sz w:val="28"/>
            <w:szCs w:val="28"/>
            <w:highlight w:val="white"/>
          </w:rPr>
          <w:t>http://mir.dspu.edu.ua/article/view/314195/305704</w:t>
        </w:r>
      </w:hyperlink>
    </w:p>
    <w:p w:rsidR="00273730" w:rsidRDefault="006F5D74" w:rsidP="004A669D">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Кіпаренко О. М. </w:t>
      </w:r>
      <w:r w:rsidR="00D13D53">
        <w:rPr>
          <w:rFonts w:ascii="Times New Roman" w:eastAsia="Times New Roman" w:hAnsi="Times New Roman" w:cs="Times New Roman"/>
          <w:sz w:val="28"/>
          <w:szCs w:val="28"/>
          <w:highlight w:val="white"/>
        </w:rPr>
        <w:t xml:space="preserve">Сенсорна інтеграція як метод корекції розладів у дітей/ О. М. Кіпаренко // Проблеми сучасної психології : зб. наук. пр. </w:t>
      </w:r>
      <w:r w:rsidR="003C18EE">
        <w:rPr>
          <w:rFonts w:ascii="Times New Roman" w:eastAsia="Times New Roman" w:hAnsi="Times New Roman" w:cs="Times New Roman"/>
          <w:sz w:val="28"/>
          <w:szCs w:val="28"/>
          <w:highlight w:val="white"/>
          <w:lang w:val="uk-UA"/>
        </w:rPr>
        <w:t>–</w:t>
      </w:r>
      <w:r w:rsidR="00D13D53">
        <w:rPr>
          <w:rFonts w:ascii="Times New Roman" w:eastAsia="Times New Roman" w:hAnsi="Times New Roman" w:cs="Times New Roman"/>
          <w:sz w:val="28"/>
          <w:szCs w:val="28"/>
          <w:highlight w:val="white"/>
        </w:rPr>
        <w:t xml:space="preserve"> 2020. </w:t>
      </w:r>
      <w:r w:rsidR="003C18EE">
        <w:rPr>
          <w:rFonts w:ascii="Times New Roman" w:eastAsia="Times New Roman" w:hAnsi="Times New Roman" w:cs="Times New Roman"/>
          <w:sz w:val="28"/>
          <w:szCs w:val="28"/>
          <w:highlight w:val="white"/>
          <w:lang w:val="uk-UA"/>
        </w:rPr>
        <w:t>–</w:t>
      </w:r>
      <w:r w:rsidR="00D13D53">
        <w:rPr>
          <w:rFonts w:ascii="Times New Roman" w:eastAsia="Times New Roman" w:hAnsi="Times New Roman" w:cs="Times New Roman"/>
          <w:sz w:val="28"/>
          <w:szCs w:val="28"/>
          <w:highlight w:val="white"/>
        </w:rPr>
        <w:t xml:space="preserve"> № 49. </w:t>
      </w:r>
      <w:r w:rsidR="003C18EE">
        <w:rPr>
          <w:rFonts w:ascii="Times New Roman" w:eastAsia="Times New Roman" w:hAnsi="Times New Roman" w:cs="Times New Roman"/>
          <w:sz w:val="28"/>
          <w:szCs w:val="28"/>
          <w:highlight w:val="white"/>
          <w:lang w:val="uk-UA"/>
        </w:rPr>
        <w:t>–</w:t>
      </w:r>
      <w:r w:rsidR="00D13D53">
        <w:rPr>
          <w:rFonts w:ascii="Times New Roman" w:eastAsia="Times New Roman" w:hAnsi="Times New Roman" w:cs="Times New Roman"/>
          <w:sz w:val="28"/>
          <w:szCs w:val="28"/>
          <w:highlight w:val="white"/>
        </w:rPr>
        <w:t xml:space="preserve"> С. 152–176. DOI: </w:t>
      </w:r>
      <w:hyperlink r:id="rId14">
        <w:r w:rsidR="00D13D53">
          <w:rPr>
            <w:rFonts w:ascii="Times New Roman" w:eastAsia="Times New Roman" w:hAnsi="Times New Roman" w:cs="Times New Roman"/>
            <w:sz w:val="28"/>
            <w:szCs w:val="28"/>
            <w:highlight w:val="white"/>
          </w:rPr>
          <w:t>https://doi.org/10.32626/2227-6246.2020-49.152-176</w:t>
        </w:r>
      </w:hyperlink>
    </w:p>
    <w:p w:rsidR="00273730" w:rsidRDefault="00D13D53" w:rsidP="003C18EE">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Олійник Л. М. Вітчизняні психолого-педагогічні дослідження щодо формування цілісної картини</w:t>
      </w:r>
      <w:r w:rsidR="003C18EE">
        <w:rPr>
          <w:rFonts w:ascii="Times New Roman" w:eastAsia="Times New Roman" w:hAnsi="Times New Roman" w:cs="Times New Roman"/>
          <w:sz w:val="28"/>
          <w:szCs w:val="28"/>
          <w:highlight w:val="white"/>
        </w:rPr>
        <w:t xml:space="preserve"> світу в дітей дошкільного віку</w:t>
      </w:r>
      <w:r w:rsidR="003C18EE">
        <w:rPr>
          <w:rFonts w:ascii="Times New Roman" w:eastAsia="Times New Roman" w:hAnsi="Times New Roman" w:cs="Times New Roman"/>
          <w:sz w:val="28"/>
          <w:szCs w:val="28"/>
          <w:highlight w:val="white"/>
          <w:lang w:val="uk-UA"/>
        </w:rPr>
        <w:t xml:space="preserve"> / </w:t>
      </w:r>
      <w:r w:rsidR="003C18EE">
        <w:rPr>
          <w:rFonts w:ascii="Times New Roman" w:eastAsia="Times New Roman" w:hAnsi="Times New Roman" w:cs="Times New Roman"/>
          <w:sz w:val="28"/>
          <w:szCs w:val="28"/>
          <w:highlight w:val="white"/>
          <w:lang w:val="uk-UA"/>
        </w:rPr>
        <w:lastRenderedPageBreak/>
        <w:t>Л. М. Олійник //</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 xml:space="preserve">Науково-методичний, інформаційно-освітній журнал «Вересень», </w:t>
      </w:r>
      <w:r>
        <w:rPr>
          <w:rFonts w:ascii="Times New Roman" w:eastAsia="Times New Roman" w:hAnsi="Times New Roman" w:cs="Times New Roman"/>
          <w:sz w:val="28"/>
          <w:szCs w:val="28"/>
          <w:highlight w:val="white"/>
        </w:rPr>
        <w:t xml:space="preserve">2019. </w:t>
      </w:r>
      <w:r w:rsidR="003C18EE">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Том 2</w:t>
      </w:r>
      <w:r w:rsidR="003C18EE">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w:t>
      </w:r>
      <w:r w:rsidR="003C18EE">
        <w:rPr>
          <w:rFonts w:ascii="Times New Roman" w:eastAsia="Times New Roman" w:hAnsi="Times New Roman" w:cs="Times New Roman"/>
          <w:sz w:val="28"/>
          <w:szCs w:val="28"/>
          <w:highlight w:val="white"/>
          <w:lang w:val="uk-UA"/>
        </w:rPr>
        <w:t xml:space="preserve">– </w:t>
      </w:r>
      <w:r w:rsidR="003C18EE">
        <w:rPr>
          <w:rFonts w:ascii="Times New Roman" w:eastAsia="Times New Roman" w:hAnsi="Times New Roman" w:cs="Times New Roman"/>
          <w:sz w:val="28"/>
          <w:szCs w:val="28"/>
          <w:highlight w:val="white"/>
        </w:rPr>
        <w:t>№</w:t>
      </w:r>
      <w:r w:rsidR="003C18EE">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3-4. </w:t>
      </w:r>
      <w:r w:rsidR="003C18E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highlight w:val="white"/>
        </w:rPr>
        <w:t xml:space="preserve">С. 82–83. </w:t>
      </w:r>
    </w:p>
    <w:p w:rsidR="00273730" w:rsidRDefault="00D13D53">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Поніманська Т. І. Дошкільна</w:t>
      </w:r>
      <w:r w:rsidR="003C18EE">
        <w:rPr>
          <w:rFonts w:ascii="Times New Roman" w:eastAsia="Times New Roman" w:hAnsi="Times New Roman" w:cs="Times New Roman"/>
          <w:sz w:val="28"/>
          <w:szCs w:val="28"/>
          <w:highlight w:val="white"/>
        </w:rPr>
        <w:t xml:space="preserve"> педагогіка : підручник / Т.</w:t>
      </w:r>
      <w:r w:rsidR="003C18EE">
        <w:rPr>
          <w:rFonts w:ascii="Times New Roman" w:eastAsia="Times New Roman" w:hAnsi="Times New Roman" w:cs="Times New Roman"/>
          <w:sz w:val="28"/>
          <w:szCs w:val="28"/>
          <w:highlight w:val="white"/>
          <w:lang w:val="uk-UA"/>
        </w:rPr>
        <w:t> </w:t>
      </w:r>
      <w:r w:rsidR="003C18EE">
        <w:rPr>
          <w:rFonts w:ascii="Times New Roman" w:eastAsia="Times New Roman" w:hAnsi="Times New Roman" w:cs="Times New Roman"/>
          <w:sz w:val="28"/>
          <w:szCs w:val="28"/>
          <w:highlight w:val="white"/>
        </w:rPr>
        <w:t>І.</w:t>
      </w:r>
      <w:r w:rsidR="003C18EE">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Поніманська. – 2-ге вид., доповн. – Київ : Академвидав, 2013. – 464 с.</w:t>
      </w:r>
    </w:p>
    <w:p w:rsidR="00273730" w:rsidRPr="004A669D" w:rsidRDefault="00D13D53">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Приходько Ю. О. Розвиток відчуттів і сприймань у дітей дошкільного віку (сенсорний розвиток) : навч. </w:t>
      </w:r>
      <w:r w:rsidR="00B96FF4">
        <w:rPr>
          <w:rFonts w:ascii="Times New Roman" w:eastAsia="Times New Roman" w:hAnsi="Times New Roman" w:cs="Times New Roman"/>
          <w:sz w:val="28"/>
          <w:szCs w:val="28"/>
          <w:highlight w:val="white"/>
          <w:lang w:val="uk-UA"/>
        </w:rPr>
        <w:t>п</w:t>
      </w:r>
      <w:r>
        <w:rPr>
          <w:rFonts w:ascii="Times New Roman" w:eastAsia="Times New Roman" w:hAnsi="Times New Roman" w:cs="Times New Roman"/>
          <w:sz w:val="28"/>
          <w:szCs w:val="28"/>
          <w:highlight w:val="white"/>
        </w:rPr>
        <w:t>осібник</w:t>
      </w:r>
      <w:r w:rsidR="003C18EE">
        <w:rPr>
          <w:rFonts w:ascii="Times New Roman" w:eastAsia="Times New Roman" w:hAnsi="Times New Roman" w:cs="Times New Roman"/>
          <w:sz w:val="28"/>
          <w:szCs w:val="28"/>
          <w:highlight w:val="white"/>
          <w:lang w:val="uk-UA"/>
        </w:rPr>
        <w:t xml:space="preserve"> / Ю. О. Приходько.</w:t>
      </w:r>
      <w:r>
        <w:rPr>
          <w:rFonts w:ascii="Times New Roman" w:eastAsia="Times New Roman" w:hAnsi="Times New Roman" w:cs="Times New Roman"/>
          <w:sz w:val="28"/>
          <w:szCs w:val="28"/>
          <w:highlight w:val="white"/>
        </w:rPr>
        <w:t xml:space="preserve"> – Київ : НПУ ім. М. П. Драгоманова, 2001. – 96 с.</w:t>
      </w:r>
    </w:p>
    <w:p w:rsidR="004A669D" w:rsidRPr="004A669D" w:rsidRDefault="004A669D" w:rsidP="003C18EE">
      <w:pPr>
        <w:pStyle w:val="ListParagraph"/>
        <w:numPr>
          <w:ilvl w:val="0"/>
          <w:numId w:val="3"/>
        </w:numPr>
        <w:spacing w:line="360" w:lineRule="auto"/>
        <w:jc w:val="both"/>
        <w:rPr>
          <w:rFonts w:ascii="Times New Roman" w:eastAsia="Times New Roman" w:hAnsi="Times New Roman" w:cs="Times New Roman"/>
          <w:sz w:val="28"/>
          <w:szCs w:val="28"/>
        </w:rPr>
      </w:pPr>
      <w:r w:rsidRPr="004A669D">
        <w:rPr>
          <w:rFonts w:ascii="Times New Roman" w:eastAsia="Times New Roman" w:hAnsi="Times New Roman" w:cs="Times New Roman"/>
          <w:sz w:val="28"/>
          <w:szCs w:val="28"/>
        </w:rPr>
        <w:t xml:space="preserve">Про затвердження Базового компонента дошкільної освіти (Державного стандарту дошкільної освіти) (нова редакція) : наказ Міністерства освіти і науки </w:t>
      </w:r>
      <w:r w:rsidR="003C18EE">
        <w:rPr>
          <w:rFonts w:ascii="Times New Roman" w:eastAsia="Times New Roman" w:hAnsi="Times New Roman" w:cs="Times New Roman"/>
          <w:sz w:val="28"/>
          <w:szCs w:val="28"/>
        </w:rPr>
        <w:t xml:space="preserve">України від 12.01.2021 № 33. </w:t>
      </w:r>
      <w:r w:rsidR="003C18EE">
        <w:rPr>
          <w:rFonts w:ascii="Times New Roman" w:eastAsia="Times New Roman" w:hAnsi="Times New Roman" w:cs="Times New Roman"/>
          <w:sz w:val="28"/>
          <w:szCs w:val="28"/>
          <w:lang w:val="uk-UA"/>
        </w:rPr>
        <w:t>– Режим доступу</w:t>
      </w:r>
      <w:r w:rsidRPr="004A669D">
        <w:rPr>
          <w:rFonts w:ascii="Times New Roman" w:eastAsia="Times New Roman" w:hAnsi="Times New Roman" w:cs="Times New Roman"/>
          <w:sz w:val="28"/>
          <w:szCs w:val="28"/>
        </w:rPr>
        <w:t xml:space="preserve"> : https://zakon.rada.gov.ua/rada/show/v0033729-21#Text </w:t>
      </w:r>
    </w:p>
    <w:p w:rsidR="00273730" w:rsidRDefault="003C18EE" w:rsidP="003C18EE">
      <w:pPr>
        <w:numPr>
          <w:ilvl w:val="0"/>
          <w:numId w:val="3"/>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Рібцун Ю. В. </w:t>
      </w:r>
      <w:r w:rsidR="00D13D53">
        <w:rPr>
          <w:rFonts w:ascii="Times New Roman" w:eastAsia="Times New Roman" w:hAnsi="Times New Roman" w:cs="Times New Roman"/>
          <w:sz w:val="28"/>
          <w:szCs w:val="28"/>
          <w:highlight w:val="white"/>
        </w:rPr>
        <w:t>Шляхи формування сенсорно-перцептивної сфери у дітей із вадами мовленнєвого розв</w:t>
      </w:r>
      <w:r>
        <w:rPr>
          <w:rFonts w:ascii="Times New Roman" w:eastAsia="Times New Roman" w:hAnsi="Times New Roman" w:cs="Times New Roman"/>
          <w:sz w:val="28"/>
          <w:szCs w:val="28"/>
          <w:highlight w:val="white"/>
        </w:rPr>
        <w:t>итку</w:t>
      </w:r>
      <w:r w:rsidR="00D13D53">
        <w:rPr>
          <w:rFonts w:ascii="Times New Roman" w:eastAsia="Times New Roman" w:hAnsi="Times New Roman" w:cs="Times New Roman"/>
          <w:sz w:val="28"/>
          <w:szCs w:val="28"/>
          <w:highlight w:val="white"/>
        </w:rPr>
        <w:t xml:space="preserve"> / Ю. В. Рібцун // Логопед. – 2015. </w:t>
      </w:r>
      <w:r>
        <w:rPr>
          <w:rFonts w:ascii="Times New Roman" w:eastAsia="Times New Roman" w:hAnsi="Times New Roman" w:cs="Times New Roman"/>
          <w:sz w:val="28"/>
          <w:szCs w:val="28"/>
          <w:highlight w:val="white"/>
          <w:lang w:val="uk-UA"/>
        </w:rPr>
        <w:t>–</w:t>
      </w:r>
      <w:r w:rsidR="001E7C4F">
        <w:rPr>
          <w:rFonts w:ascii="Times New Roman" w:eastAsia="Times New Roman" w:hAnsi="Times New Roman" w:cs="Times New Roman"/>
          <w:sz w:val="28"/>
          <w:szCs w:val="28"/>
          <w:highlight w:val="white"/>
        </w:rPr>
        <w:t xml:space="preserve"> №</w:t>
      </w:r>
      <w:r w:rsidR="001E7C4F">
        <w:rPr>
          <w:rFonts w:ascii="Times New Roman" w:eastAsia="Times New Roman" w:hAnsi="Times New Roman" w:cs="Times New Roman"/>
          <w:sz w:val="28"/>
          <w:szCs w:val="28"/>
          <w:highlight w:val="white"/>
          <w:lang w:val="uk-UA"/>
        </w:rPr>
        <w:t> </w:t>
      </w:r>
      <w:r w:rsidR="00D13D53">
        <w:rPr>
          <w:rFonts w:ascii="Times New Roman" w:eastAsia="Times New Roman" w:hAnsi="Times New Roman" w:cs="Times New Roman"/>
          <w:sz w:val="28"/>
          <w:szCs w:val="28"/>
          <w:highlight w:val="white"/>
        </w:rPr>
        <w:t xml:space="preserve">11. </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С. 4–8</w:t>
      </w:r>
      <w:r w:rsidR="00D13D53">
        <w:rPr>
          <w:rFonts w:ascii="Times New Roman" w:eastAsia="Times New Roman" w:hAnsi="Times New Roman" w:cs="Times New Roman"/>
          <w:sz w:val="28"/>
          <w:szCs w:val="28"/>
          <w:highlight w:val="white"/>
        </w:rPr>
        <w:t xml:space="preserve">; № 12. </w:t>
      </w:r>
      <w:r>
        <w:rPr>
          <w:rFonts w:ascii="Times New Roman" w:eastAsia="Times New Roman" w:hAnsi="Times New Roman" w:cs="Times New Roman"/>
          <w:sz w:val="28"/>
          <w:szCs w:val="28"/>
          <w:highlight w:val="white"/>
          <w:lang w:val="uk-UA"/>
        </w:rPr>
        <w:t>–</w:t>
      </w:r>
      <w:r w:rsidR="00D13D53">
        <w:rPr>
          <w:rFonts w:ascii="Times New Roman" w:eastAsia="Times New Roman" w:hAnsi="Times New Roman" w:cs="Times New Roman"/>
          <w:sz w:val="28"/>
          <w:szCs w:val="28"/>
          <w:highlight w:val="white"/>
        </w:rPr>
        <w:t xml:space="preserve"> С. 4–10.</w:t>
      </w:r>
    </w:p>
    <w:p w:rsidR="00273730" w:rsidRPr="00653E19" w:rsidRDefault="003C18EE" w:rsidP="00653E19">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Свйонтик О. І. </w:t>
      </w:r>
      <w:r w:rsidR="00D13D53" w:rsidRPr="004A669D">
        <w:rPr>
          <w:rFonts w:ascii="Times New Roman" w:eastAsia="Times New Roman" w:hAnsi="Times New Roman" w:cs="Times New Roman"/>
          <w:sz w:val="28"/>
          <w:szCs w:val="28"/>
          <w:highlight w:val="white"/>
        </w:rPr>
        <w:t xml:space="preserve">Сенсорне виховання як основа розумового </w:t>
      </w:r>
      <w:r>
        <w:rPr>
          <w:rFonts w:ascii="Times New Roman" w:eastAsia="Times New Roman" w:hAnsi="Times New Roman" w:cs="Times New Roman"/>
          <w:sz w:val="28"/>
          <w:szCs w:val="28"/>
          <w:highlight w:val="white"/>
        </w:rPr>
        <w:t>розвитку дітей дошкільного віку</w:t>
      </w:r>
      <w:r w:rsidR="00D13D53" w:rsidRPr="004A669D">
        <w:rPr>
          <w:rFonts w:ascii="Times New Roman" w:eastAsia="Times New Roman" w:hAnsi="Times New Roman" w:cs="Times New Roman"/>
          <w:sz w:val="28"/>
          <w:szCs w:val="28"/>
          <w:highlight w:val="white"/>
        </w:rPr>
        <w:t xml:space="preserve"> / О. І. Свйонтик // Молодь і ринок. </w:t>
      </w:r>
      <w:r>
        <w:rPr>
          <w:rFonts w:ascii="Times New Roman" w:eastAsia="Times New Roman" w:hAnsi="Times New Roman" w:cs="Times New Roman"/>
          <w:sz w:val="28"/>
          <w:szCs w:val="28"/>
          <w:highlight w:val="white"/>
          <w:lang w:val="uk-UA"/>
        </w:rPr>
        <w:t>–</w:t>
      </w:r>
      <w:r w:rsidR="00D13D53" w:rsidRPr="004A669D">
        <w:rPr>
          <w:rFonts w:ascii="Times New Roman" w:eastAsia="Times New Roman" w:hAnsi="Times New Roman" w:cs="Times New Roman"/>
          <w:sz w:val="28"/>
          <w:szCs w:val="28"/>
          <w:highlight w:val="white"/>
        </w:rPr>
        <w:t xml:space="preserve"> 2021. </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 1 (187). </w:t>
      </w:r>
      <w:r>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 xml:space="preserve">С. 79–83. </w:t>
      </w:r>
      <w:r w:rsidR="00D13D53" w:rsidRPr="004A669D">
        <w:rPr>
          <w:rFonts w:ascii="Times New Roman" w:eastAsia="Times New Roman" w:hAnsi="Times New Roman" w:cs="Times New Roman"/>
          <w:sz w:val="28"/>
          <w:szCs w:val="28"/>
          <w:highlight w:val="white"/>
        </w:rPr>
        <w:t>DOI</w:t>
      </w:r>
      <w:r w:rsidR="00653E19">
        <w:rPr>
          <w:rFonts w:ascii="Times New Roman" w:eastAsia="Times New Roman" w:hAnsi="Times New Roman" w:cs="Times New Roman"/>
          <w:sz w:val="28"/>
          <w:szCs w:val="28"/>
          <w:highlight w:val="white"/>
          <w:lang w:val="uk-UA"/>
        </w:rPr>
        <w:t xml:space="preserve"> </w:t>
      </w:r>
      <w:r w:rsidR="00D13D53" w:rsidRPr="004A669D">
        <w:rPr>
          <w:rFonts w:ascii="Times New Roman" w:eastAsia="Times New Roman" w:hAnsi="Times New Roman" w:cs="Times New Roman"/>
          <w:sz w:val="28"/>
          <w:szCs w:val="28"/>
          <w:highlight w:val="white"/>
        </w:rPr>
        <w:t xml:space="preserve">: </w:t>
      </w:r>
      <w:r w:rsidR="00653E19" w:rsidRPr="00653E19">
        <w:rPr>
          <w:rFonts w:ascii="Times New Roman" w:eastAsia="Times New Roman" w:hAnsi="Times New Roman" w:cs="Times New Roman"/>
          <w:sz w:val="28"/>
          <w:szCs w:val="28"/>
        </w:rPr>
        <w:t>https://doi.org/</w:t>
      </w:r>
      <w:r w:rsidR="00D13D53" w:rsidRPr="004A669D">
        <w:rPr>
          <w:rFonts w:ascii="Times New Roman" w:eastAsia="Times New Roman" w:hAnsi="Times New Roman" w:cs="Times New Roman"/>
          <w:sz w:val="28"/>
          <w:szCs w:val="28"/>
          <w:highlight w:val="white"/>
        </w:rPr>
        <w:t>10.24919/2308‑4634.</w:t>
      </w:r>
      <w:r w:rsidR="00653E19">
        <w:rPr>
          <w:rFonts w:ascii="Times New Roman" w:eastAsia="Times New Roman" w:hAnsi="Times New Roman" w:cs="Times New Roman"/>
          <w:sz w:val="28"/>
          <w:szCs w:val="28"/>
          <w:highlight w:val="white"/>
        </w:rPr>
        <w:t xml:space="preserve">2021.228338. – </w:t>
      </w:r>
      <w:r w:rsidR="00653E19">
        <w:rPr>
          <w:rFonts w:ascii="Times New Roman" w:eastAsia="Times New Roman" w:hAnsi="Times New Roman" w:cs="Times New Roman"/>
          <w:sz w:val="28"/>
          <w:szCs w:val="28"/>
          <w:highlight w:val="white"/>
          <w:lang w:val="uk-UA"/>
        </w:rPr>
        <w:t>Режим доступу</w:t>
      </w:r>
      <w:r w:rsidR="00D13D53" w:rsidRPr="004A669D">
        <w:rPr>
          <w:rFonts w:ascii="Times New Roman" w:eastAsia="Times New Roman" w:hAnsi="Times New Roman" w:cs="Times New Roman"/>
          <w:sz w:val="28"/>
          <w:szCs w:val="28"/>
          <w:highlight w:val="white"/>
        </w:rPr>
        <w:t>:</w:t>
      </w:r>
      <w:hyperlink r:id="rId15">
        <w:r w:rsidR="00D13D53" w:rsidRPr="004A669D">
          <w:rPr>
            <w:rFonts w:ascii="Times New Roman" w:eastAsia="Times New Roman" w:hAnsi="Times New Roman" w:cs="Times New Roman"/>
            <w:sz w:val="28"/>
            <w:szCs w:val="28"/>
            <w:highlight w:val="white"/>
          </w:rPr>
          <w:t xml:space="preserve"> </w:t>
        </w:r>
      </w:hyperlink>
      <w:hyperlink r:id="rId16">
        <w:r w:rsidR="00D13D53" w:rsidRPr="00653E19">
          <w:rPr>
            <w:rFonts w:ascii="Times New Roman" w:eastAsia="Times New Roman" w:hAnsi="Times New Roman" w:cs="Times New Roman"/>
            <w:sz w:val="28"/>
            <w:szCs w:val="28"/>
            <w:highlight w:val="white"/>
          </w:rPr>
          <w:t>http://mir.dspu.edu.ua/article/view/228338/227457</w:t>
        </w:r>
      </w:hyperlink>
    </w:p>
    <w:p w:rsidR="004A669D" w:rsidRPr="00F703FC" w:rsidRDefault="004A669D" w:rsidP="00653E19">
      <w:pPr>
        <w:pStyle w:val="ListParagraph"/>
        <w:numPr>
          <w:ilvl w:val="0"/>
          <w:numId w:val="3"/>
        </w:numPr>
        <w:spacing w:line="360" w:lineRule="auto"/>
        <w:jc w:val="both"/>
        <w:rPr>
          <w:rFonts w:ascii="Times New Roman" w:eastAsia="Times New Roman" w:hAnsi="Times New Roman" w:cs="Times New Roman"/>
          <w:sz w:val="28"/>
          <w:szCs w:val="28"/>
        </w:rPr>
      </w:pPr>
      <w:r w:rsidRPr="004A669D">
        <w:rPr>
          <w:rFonts w:ascii="Times New Roman" w:eastAsia="Times New Roman" w:hAnsi="Times New Roman" w:cs="Times New Roman"/>
          <w:sz w:val="28"/>
          <w:szCs w:val="28"/>
        </w:rPr>
        <w:t>Турубаров</w:t>
      </w:r>
      <w:r w:rsidR="00653E19">
        <w:rPr>
          <w:rFonts w:ascii="Times New Roman" w:eastAsia="Times New Roman" w:hAnsi="Times New Roman" w:cs="Times New Roman"/>
          <w:sz w:val="28"/>
          <w:szCs w:val="28"/>
        </w:rPr>
        <w:t xml:space="preserve">а А. В., Горшкова Г. В. </w:t>
      </w:r>
      <w:r w:rsidRPr="004A669D">
        <w:rPr>
          <w:rFonts w:ascii="Times New Roman" w:eastAsia="Times New Roman" w:hAnsi="Times New Roman" w:cs="Times New Roman"/>
          <w:sz w:val="28"/>
          <w:szCs w:val="28"/>
        </w:rPr>
        <w:t>Особливості сенсорного виховання дітей ранньог</w:t>
      </w:r>
      <w:r w:rsidR="00653E19">
        <w:rPr>
          <w:rFonts w:ascii="Times New Roman" w:eastAsia="Times New Roman" w:hAnsi="Times New Roman" w:cs="Times New Roman"/>
          <w:sz w:val="28"/>
          <w:szCs w:val="28"/>
        </w:rPr>
        <w:t>о віку в умовах війни в Україні</w:t>
      </w:r>
      <w:r w:rsidRPr="004A669D">
        <w:rPr>
          <w:rFonts w:ascii="Times New Roman" w:eastAsia="Times New Roman" w:hAnsi="Times New Roman" w:cs="Times New Roman"/>
          <w:sz w:val="28"/>
          <w:szCs w:val="28"/>
        </w:rPr>
        <w:t xml:space="preserve"> </w:t>
      </w:r>
      <w:r w:rsidR="00653E19">
        <w:rPr>
          <w:rFonts w:ascii="Times New Roman" w:eastAsia="Times New Roman" w:hAnsi="Times New Roman" w:cs="Times New Roman"/>
          <w:sz w:val="28"/>
          <w:szCs w:val="28"/>
          <w:lang w:val="uk-UA"/>
        </w:rPr>
        <w:t xml:space="preserve">/ А. В. Турубарова, Г. В. Горшкова </w:t>
      </w:r>
      <w:r w:rsidRPr="004A669D">
        <w:rPr>
          <w:rFonts w:ascii="Times New Roman" w:eastAsia="Times New Roman" w:hAnsi="Times New Roman" w:cs="Times New Roman"/>
          <w:sz w:val="28"/>
          <w:szCs w:val="28"/>
        </w:rPr>
        <w:t xml:space="preserve">// Інноваційна педагогіка. </w:t>
      </w:r>
      <w:r w:rsidR="00653E19">
        <w:rPr>
          <w:rFonts w:ascii="Times New Roman" w:eastAsia="Times New Roman" w:hAnsi="Times New Roman" w:cs="Times New Roman"/>
          <w:sz w:val="28"/>
          <w:szCs w:val="28"/>
          <w:lang w:val="uk-UA"/>
        </w:rPr>
        <w:t xml:space="preserve">– </w:t>
      </w:r>
      <w:r w:rsidRPr="004A669D">
        <w:rPr>
          <w:rFonts w:ascii="Times New Roman" w:eastAsia="Times New Roman" w:hAnsi="Times New Roman" w:cs="Times New Roman"/>
          <w:sz w:val="28"/>
          <w:szCs w:val="28"/>
        </w:rPr>
        <w:t xml:space="preserve">2023. </w:t>
      </w:r>
      <w:r w:rsidR="00653E19">
        <w:rPr>
          <w:rFonts w:ascii="Times New Roman" w:eastAsia="Times New Roman" w:hAnsi="Times New Roman" w:cs="Times New Roman"/>
          <w:sz w:val="28"/>
          <w:szCs w:val="28"/>
          <w:lang w:val="uk-UA"/>
        </w:rPr>
        <w:t>–</w:t>
      </w:r>
      <w:r w:rsidRPr="004A669D">
        <w:rPr>
          <w:rFonts w:ascii="Times New Roman" w:eastAsia="Times New Roman" w:hAnsi="Times New Roman" w:cs="Times New Roman"/>
          <w:sz w:val="28"/>
          <w:szCs w:val="28"/>
        </w:rPr>
        <w:t xml:space="preserve"> Вип. 62. Т. 1. </w:t>
      </w:r>
      <w:r w:rsidR="00653E19">
        <w:rPr>
          <w:rFonts w:ascii="Times New Roman" w:eastAsia="Times New Roman" w:hAnsi="Times New Roman" w:cs="Times New Roman"/>
          <w:sz w:val="28"/>
          <w:szCs w:val="28"/>
          <w:lang w:val="uk-UA"/>
        </w:rPr>
        <w:t>–</w:t>
      </w:r>
      <w:r w:rsidR="001E7C4F">
        <w:rPr>
          <w:rFonts w:ascii="Times New Roman" w:eastAsia="Times New Roman" w:hAnsi="Times New Roman" w:cs="Times New Roman"/>
          <w:sz w:val="28"/>
          <w:szCs w:val="28"/>
        </w:rPr>
        <w:t xml:space="preserve"> С.</w:t>
      </w:r>
      <w:r w:rsidR="001E7C4F">
        <w:rPr>
          <w:rFonts w:ascii="Times New Roman" w:eastAsia="Times New Roman" w:hAnsi="Times New Roman" w:cs="Times New Roman"/>
          <w:sz w:val="28"/>
          <w:szCs w:val="28"/>
          <w:lang w:val="uk-UA"/>
        </w:rPr>
        <w:t> </w:t>
      </w:r>
      <w:r w:rsidRPr="004A669D">
        <w:rPr>
          <w:rFonts w:ascii="Times New Roman" w:eastAsia="Times New Roman" w:hAnsi="Times New Roman" w:cs="Times New Roman"/>
          <w:sz w:val="28"/>
          <w:szCs w:val="28"/>
        </w:rPr>
        <w:t>80–86.</w:t>
      </w:r>
    </w:p>
    <w:p w:rsidR="00F703FC" w:rsidRPr="004A669D" w:rsidRDefault="00F703FC" w:rsidP="00F703FC">
      <w:pPr>
        <w:pStyle w:val="ListParagraph"/>
        <w:spacing w:line="360" w:lineRule="auto"/>
        <w:ind w:left="360"/>
        <w:jc w:val="both"/>
        <w:rPr>
          <w:rFonts w:ascii="Times New Roman" w:eastAsia="Times New Roman" w:hAnsi="Times New Roman" w:cs="Times New Roman"/>
          <w:sz w:val="28"/>
          <w:szCs w:val="28"/>
        </w:rPr>
      </w:pPr>
    </w:p>
    <w:p w:rsidR="004A669D" w:rsidRDefault="00F703FC" w:rsidP="00F703FC">
      <w:pPr>
        <w:spacing w:line="360" w:lineRule="auto"/>
        <w:jc w:val="center"/>
        <w:rPr>
          <w:rFonts w:ascii="Times New Roman" w:eastAsia="Times New Roman" w:hAnsi="Times New Roman" w:cs="Times New Roman"/>
          <w:b/>
          <w:sz w:val="28"/>
          <w:szCs w:val="28"/>
          <w:lang w:val="en-US"/>
        </w:rPr>
      </w:pPr>
      <w:r w:rsidRPr="00F703FC">
        <w:rPr>
          <w:rFonts w:ascii="Times New Roman" w:eastAsia="Times New Roman" w:hAnsi="Times New Roman" w:cs="Times New Roman"/>
          <w:b/>
          <w:sz w:val="28"/>
          <w:szCs w:val="28"/>
          <w:lang w:val="uk-UA"/>
        </w:rPr>
        <w:t>THE INFLUENCE OF SENSORY DEVELOPMENT ON CHILD SPEECH: THE POTENTIAL OF DIDACTIC MATERIALS IN THE PEDAGOGICAL SYSTEM OF MARIA MONTESSORI</w:t>
      </w:r>
    </w:p>
    <w:p w:rsidR="00F703FC" w:rsidRPr="00F703FC" w:rsidRDefault="00F703FC" w:rsidP="00F703FC">
      <w:pPr>
        <w:spacing w:line="360" w:lineRule="auto"/>
        <w:jc w:val="center"/>
        <w:rPr>
          <w:rFonts w:ascii="Times New Roman" w:eastAsia="Times New Roman" w:hAnsi="Times New Roman" w:cs="Times New Roman"/>
          <w:b/>
          <w:sz w:val="28"/>
          <w:szCs w:val="28"/>
          <w:lang w:val="en-US"/>
        </w:rPr>
      </w:pPr>
    </w:p>
    <w:p w:rsidR="008352A2" w:rsidRPr="008352A2" w:rsidRDefault="008352A2" w:rsidP="00CB16F8">
      <w:pPr>
        <w:spacing w:line="360" w:lineRule="auto"/>
        <w:jc w:val="right"/>
        <w:rPr>
          <w:rFonts w:ascii="Times New Roman" w:eastAsia="Times New Roman" w:hAnsi="Times New Roman" w:cs="Times New Roman"/>
          <w:sz w:val="28"/>
          <w:szCs w:val="28"/>
          <w:lang w:val="uk-UA"/>
        </w:rPr>
      </w:pPr>
      <w:r w:rsidRPr="00F703FC">
        <w:rPr>
          <w:rFonts w:ascii="Times New Roman" w:eastAsia="Times New Roman" w:hAnsi="Times New Roman" w:cs="Times New Roman"/>
          <w:b/>
          <w:sz w:val="28"/>
          <w:szCs w:val="28"/>
          <w:lang w:val="uk-UA"/>
        </w:rPr>
        <w:t>Lebid</w:t>
      </w:r>
      <w:r w:rsidR="00F703FC" w:rsidRPr="00F703FC">
        <w:rPr>
          <w:b/>
        </w:rPr>
        <w:t xml:space="preserve"> </w:t>
      </w:r>
      <w:r w:rsidR="00F703FC" w:rsidRPr="00F703FC">
        <w:rPr>
          <w:rFonts w:ascii="Times New Roman" w:eastAsia="Times New Roman" w:hAnsi="Times New Roman" w:cs="Times New Roman"/>
          <w:b/>
          <w:sz w:val="28"/>
          <w:szCs w:val="28"/>
          <w:lang w:val="uk-UA"/>
        </w:rPr>
        <w:t>Halyna</w:t>
      </w:r>
      <w:r w:rsidRPr="008352A2">
        <w:rPr>
          <w:rFonts w:ascii="Times New Roman" w:eastAsia="Times New Roman" w:hAnsi="Times New Roman" w:cs="Times New Roman"/>
          <w:sz w:val="28"/>
          <w:szCs w:val="28"/>
          <w:lang w:val="uk-UA"/>
        </w:rPr>
        <w:t>,</w:t>
      </w:r>
    </w:p>
    <w:p w:rsidR="008352A2" w:rsidRPr="008352A2" w:rsidRDefault="008352A2" w:rsidP="00CB16F8">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Candidate of Pedagogical Sciences (Ph.D.),</w:t>
      </w:r>
    </w:p>
    <w:p w:rsidR="008352A2" w:rsidRPr="00F703FC" w:rsidRDefault="00F703FC" w:rsidP="00CB16F8">
      <w:pPr>
        <w:spacing w:line="360" w:lineRule="auto"/>
        <w:jc w:val="right"/>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uk-UA"/>
        </w:rPr>
        <w:lastRenderedPageBreak/>
        <w:t>Associate Professor,</w:t>
      </w:r>
    </w:p>
    <w:p w:rsidR="008352A2" w:rsidRPr="008352A2" w:rsidRDefault="008352A2" w:rsidP="00CB16F8">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 xml:space="preserve">Head of the Department of Theory and Methodology of </w:t>
      </w:r>
    </w:p>
    <w:p w:rsidR="008352A2" w:rsidRPr="008352A2" w:rsidRDefault="008352A2" w:rsidP="00CB16F8">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Preschool and Primary Education</w:t>
      </w:r>
    </w:p>
    <w:p w:rsidR="008352A2" w:rsidRPr="008352A2" w:rsidRDefault="008352A2" w:rsidP="00CB16F8">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Mykolaiv In-Service Teachers Training Institute</w:t>
      </w:r>
    </w:p>
    <w:p w:rsidR="008352A2" w:rsidRPr="008352A2" w:rsidRDefault="008352A2" w:rsidP="00F703FC">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4-а</w:t>
      </w:r>
      <w:r w:rsidR="00AE3C3F">
        <w:rPr>
          <w:rFonts w:ascii="Times New Roman" w:eastAsia="Times New Roman" w:hAnsi="Times New Roman" w:cs="Times New Roman"/>
          <w:sz w:val="28"/>
          <w:szCs w:val="28"/>
          <w:lang w:val="uk-UA"/>
        </w:rPr>
        <w:t>,</w:t>
      </w:r>
      <w:r w:rsidRPr="008352A2">
        <w:rPr>
          <w:rFonts w:ascii="Times New Roman" w:eastAsia="Times New Roman" w:hAnsi="Times New Roman" w:cs="Times New Roman"/>
          <w:sz w:val="28"/>
          <w:szCs w:val="28"/>
          <w:lang w:val="uk-UA"/>
        </w:rPr>
        <w:t xml:space="preserve"> Admiralska Street, 54001, </w:t>
      </w:r>
      <w:r w:rsidR="00F703FC" w:rsidRPr="00F703FC">
        <w:rPr>
          <w:rFonts w:ascii="Times New Roman" w:eastAsia="Times New Roman" w:hAnsi="Times New Roman" w:cs="Times New Roman"/>
          <w:sz w:val="28"/>
          <w:szCs w:val="28"/>
          <w:lang w:val="uk-UA"/>
        </w:rPr>
        <w:t>Mykolaiv</w:t>
      </w:r>
      <w:r w:rsidR="00F703FC">
        <w:rPr>
          <w:rFonts w:ascii="Times New Roman" w:eastAsia="Times New Roman" w:hAnsi="Times New Roman" w:cs="Times New Roman"/>
          <w:sz w:val="28"/>
          <w:szCs w:val="28"/>
          <w:lang w:val="uk-UA"/>
        </w:rPr>
        <w:t>,</w:t>
      </w:r>
      <w:r w:rsidR="00F703FC" w:rsidRPr="00F703FC">
        <w:rPr>
          <w:rFonts w:ascii="Times New Roman" w:eastAsia="Times New Roman" w:hAnsi="Times New Roman" w:cs="Times New Roman"/>
          <w:sz w:val="28"/>
          <w:szCs w:val="28"/>
          <w:lang w:val="uk-UA"/>
        </w:rPr>
        <w:t xml:space="preserve"> </w:t>
      </w:r>
      <w:r w:rsidRPr="008352A2">
        <w:rPr>
          <w:rFonts w:ascii="Times New Roman" w:eastAsia="Times New Roman" w:hAnsi="Times New Roman" w:cs="Times New Roman"/>
          <w:sz w:val="28"/>
          <w:szCs w:val="28"/>
          <w:lang w:val="uk-UA"/>
        </w:rPr>
        <w:t>Ukraine</w:t>
      </w:r>
    </w:p>
    <w:p w:rsidR="008352A2" w:rsidRPr="008352A2" w:rsidRDefault="008352A2" w:rsidP="00F703FC">
      <w:pPr>
        <w:spacing w:line="360" w:lineRule="auto"/>
        <w:jc w:val="right"/>
        <w:rPr>
          <w:rFonts w:ascii="Times New Roman" w:eastAsia="Times New Roman" w:hAnsi="Times New Roman" w:cs="Times New Roman"/>
          <w:sz w:val="28"/>
          <w:szCs w:val="28"/>
          <w:lang w:val="uk-UA"/>
        </w:rPr>
      </w:pPr>
      <w:r w:rsidRPr="008352A2">
        <w:rPr>
          <w:rFonts w:ascii="Times New Roman" w:eastAsia="Times New Roman" w:hAnsi="Times New Roman" w:cs="Times New Roman"/>
          <w:sz w:val="28"/>
          <w:szCs w:val="28"/>
          <w:lang w:val="uk-UA"/>
        </w:rPr>
        <w:t>halyna.milenina@moippo.mk.ua</w:t>
      </w:r>
    </w:p>
    <w:p w:rsidR="008352A2" w:rsidRPr="008352A2" w:rsidRDefault="008352A2" w:rsidP="008352A2">
      <w:pPr>
        <w:spacing w:line="360" w:lineRule="auto"/>
        <w:jc w:val="both"/>
        <w:rPr>
          <w:rFonts w:ascii="Times New Roman" w:eastAsia="Times New Roman" w:hAnsi="Times New Roman" w:cs="Times New Roman"/>
          <w:sz w:val="28"/>
          <w:szCs w:val="28"/>
          <w:lang w:val="uk-UA"/>
        </w:rPr>
      </w:pPr>
    </w:p>
    <w:p w:rsidR="008352A2" w:rsidRPr="008352A2" w:rsidRDefault="008352A2" w:rsidP="00F703FC">
      <w:pPr>
        <w:spacing w:line="360" w:lineRule="auto"/>
        <w:rPr>
          <w:rFonts w:ascii="Times New Roman" w:eastAsia="Times New Roman" w:hAnsi="Times New Roman" w:cs="Times New Roman"/>
          <w:b/>
          <w:sz w:val="28"/>
          <w:szCs w:val="28"/>
          <w:lang w:val="uk-UA"/>
        </w:rPr>
      </w:pPr>
    </w:p>
    <w:p w:rsidR="008352A2" w:rsidRPr="008352A2" w:rsidRDefault="008352A2" w:rsidP="008352A2">
      <w:pPr>
        <w:spacing w:line="360" w:lineRule="auto"/>
        <w:jc w:val="both"/>
        <w:rPr>
          <w:rFonts w:ascii="Times New Roman" w:eastAsia="Times New Roman" w:hAnsi="Times New Roman" w:cs="Times New Roman"/>
          <w:i/>
          <w:sz w:val="28"/>
          <w:szCs w:val="28"/>
          <w:lang w:val="uk-UA"/>
        </w:rPr>
      </w:pPr>
      <w:r w:rsidRPr="008352A2">
        <w:rPr>
          <w:rFonts w:ascii="Times New Roman" w:eastAsia="Times New Roman" w:hAnsi="Times New Roman" w:cs="Times New Roman"/>
          <w:i/>
          <w:sz w:val="28"/>
          <w:szCs w:val="28"/>
          <w:lang w:val="uk-UA"/>
        </w:rPr>
        <w:t>This scientific and methodological article addresses the significance of sensory development in preschool children as a fundamental prerequisite for speech formation. Based on a comprehensive literature analysis, the study examines sensory materials within the Montessori system and identifies key factors for effective language acquisition. These include a sensory-enriched environment, the systematic application of specialised didactic materials, and customising activities to meet individual needs. The research clarifies how targeted engagement with sensory materials enhances speech activity, expands vocabulary, and improves expressive description skills in young learners</w:t>
      </w:r>
      <w:r w:rsidRPr="008352A2">
        <w:rPr>
          <w:rFonts w:ascii="Times New Roman" w:eastAsia="Times New Roman" w:hAnsi="Times New Roman" w:cs="Times New Roman"/>
          <w:sz w:val="28"/>
          <w:szCs w:val="28"/>
          <w:lang w:val="uk-UA"/>
        </w:rPr>
        <w:t xml:space="preserve">. </w:t>
      </w:r>
      <w:r w:rsidRPr="008352A2">
        <w:rPr>
          <w:rFonts w:ascii="Times New Roman" w:eastAsia="Times New Roman" w:hAnsi="Times New Roman" w:cs="Times New Roman"/>
          <w:i/>
          <w:sz w:val="28"/>
          <w:szCs w:val="28"/>
          <w:lang w:val="uk-UA"/>
        </w:rPr>
        <w:t>Practical examples are provided for implementing these tools in preschool settings to stimulate perception and linguistic growth.</w:t>
      </w:r>
    </w:p>
    <w:p w:rsidR="008352A2" w:rsidRPr="008352A2" w:rsidRDefault="008352A2" w:rsidP="008352A2">
      <w:pPr>
        <w:spacing w:line="360" w:lineRule="auto"/>
        <w:jc w:val="both"/>
        <w:rPr>
          <w:rFonts w:ascii="Times New Roman" w:eastAsia="Times New Roman" w:hAnsi="Times New Roman" w:cs="Times New Roman"/>
          <w:i/>
          <w:sz w:val="28"/>
          <w:szCs w:val="28"/>
          <w:lang w:val="uk-UA"/>
        </w:rPr>
      </w:pPr>
      <w:r w:rsidRPr="008352A2">
        <w:rPr>
          <w:rFonts w:ascii="Times New Roman" w:eastAsia="Times New Roman" w:hAnsi="Times New Roman" w:cs="Times New Roman"/>
          <w:i/>
          <w:sz w:val="28"/>
          <w:szCs w:val="28"/>
          <w:lang w:val="uk-UA"/>
        </w:rPr>
        <w:t xml:space="preserve">The study asserts sensory experience is the primary tool for cognitive activity and speech enrichment. However, the harmonious integration of perception and language formation remains insufficiently realised in current educational curricula. Scientific evidence suggests that sensory experience is the basis for expanding a child's lexical stock, as it facilitates awareness of properties, signs, and patterns within the environment. Conversely, incomplete stimulation of the sensory sphere </w:t>
      </w:r>
      <w:r>
        <w:rPr>
          <w:rFonts w:ascii="Times New Roman" w:eastAsia="Times New Roman" w:hAnsi="Times New Roman" w:cs="Times New Roman"/>
          <w:i/>
          <w:sz w:val="28"/>
          <w:szCs w:val="28"/>
          <w:lang w:val="uk-UA"/>
        </w:rPr>
        <w:t>–</w:t>
      </w:r>
      <w:r w:rsidRPr="008352A2">
        <w:rPr>
          <w:rFonts w:ascii="Times New Roman" w:eastAsia="Times New Roman" w:hAnsi="Times New Roman" w:cs="Times New Roman"/>
          <w:i/>
          <w:sz w:val="28"/>
          <w:szCs w:val="28"/>
          <w:lang w:val="uk-UA"/>
        </w:rPr>
        <w:t xml:space="preserve"> including visual, auditory, tactile, and kinesthetic channels </w:t>
      </w:r>
      <w:r>
        <w:rPr>
          <w:rFonts w:ascii="Times New Roman" w:eastAsia="Times New Roman" w:hAnsi="Times New Roman" w:cs="Times New Roman"/>
          <w:i/>
          <w:sz w:val="28"/>
          <w:szCs w:val="28"/>
          <w:lang w:val="uk-UA"/>
        </w:rPr>
        <w:t>–</w:t>
      </w:r>
      <w:r w:rsidRPr="008352A2">
        <w:rPr>
          <w:rFonts w:ascii="Times New Roman" w:eastAsia="Times New Roman" w:hAnsi="Times New Roman" w:cs="Times New Roman"/>
          <w:i/>
          <w:sz w:val="28"/>
          <w:szCs w:val="28"/>
          <w:lang w:val="uk-UA"/>
        </w:rPr>
        <w:t xml:space="preserve"> complicates conceptual understanding and the ability to generalise. The article further develops Maria Montessori's ideas on sensory education as the foundation of intellectual growth, alongside the </w:t>
      </w:r>
      <w:r>
        <w:rPr>
          <w:rFonts w:ascii="Times New Roman" w:eastAsia="Times New Roman" w:hAnsi="Times New Roman" w:cs="Times New Roman"/>
          <w:i/>
          <w:sz w:val="28"/>
          <w:szCs w:val="28"/>
          <w:lang w:val="uk-UA"/>
        </w:rPr>
        <w:t xml:space="preserve">theories of S. F. Rusova, </w:t>
      </w:r>
      <w:r>
        <w:rPr>
          <w:rFonts w:ascii="Times New Roman" w:eastAsia="Times New Roman" w:hAnsi="Times New Roman" w:cs="Times New Roman"/>
          <w:i/>
          <w:sz w:val="28"/>
          <w:szCs w:val="28"/>
          <w:lang w:val="uk-UA"/>
        </w:rPr>
        <w:lastRenderedPageBreak/>
        <w:t>A. M. </w:t>
      </w:r>
      <w:r w:rsidR="00F703FC">
        <w:rPr>
          <w:rFonts w:ascii="Times New Roman" w:eastAsia="Times New Roman" w:hAnsi="Times New Roman" w:cs="Times New Roman"/>
          <w:i/>
          <w:sz w:val="28"/>
          <w:szCs w:val="28"/>
          <w:lang w:val="uk-UA"/>
        </w:rPr>
        <w:t>Bo</w:t>
      </w:r>
      <w:r w:rsidR="00F703FC">
        <w:rPr>
          <w:rFonts w:ascii="Times New Roman" w:eastAsia="Times New Roman" w:hAnsi="Times New Roman" w:cs="Times New Roman"/>
          <w:i/>
          <w:sz w:val="28"/>
          <w:szCs w:val="28"/>
          <w:lang w:val="en-US"/>
        </w:rPr>
        <w:t>h</w:t>
      </w:r>
      <w:r w:rsidRPr="008352A2">
        <w:rPr>
          <w:rFonts w:ascii="Times New Roman" w:eastAsia="Times New Roman" w:hAnsi="Times New Roman" w:cs="Times New Roman"/>
          <w:i/>
          <w:sz w:val="28"/>
          <w:szCs w:val="28"/>
          <w:lang w:val="uk-UA"/>
        </w:rPr>
        <w:t>ush, and T. I. Ponimanska concerning the essential unity of sensory experience, cognition, and speech.</w:t>
      </w:r>
    </w:p>
    <w:p w:rsidR="008352A2" w:rsidRPr="008352A2" w:rsidRDefault="008352A2" w:rsidP="004A669D">
      <w:pPr>
        <w:spacing w:line="360" w:lineRule="auto"/>
        <w:jc w:val="both"/>
        <w:rPr>
          <w:rFonts w:ascii="Times New Roman" w:eastAsia="Times New Roman" w:hAnsi="Times New Roman" w:cs="Times New Roman"/>
          <w:i/>
          <w:sz w:val="28"/>
          <w:szCs w:val="28"/>
          <w:lang w:val="uk-UA"/>
        </w:rPr>
      </w:pPr>
      <w:r w:rsidRPr="008352A2">
        <w:rPr>
          <w:rFonts w:ascii="Times New Roman" w:eastAsia="Times New Roman" w:hAnsi="Times New Roman" w:cs="Times New Roman"/>
          <w:b/>
          <w:sz w:val="28"/>
          <w:szCs w:val="28"/>
          <w:lang w:val="uk-UA"/>
        </w:rPr>
        <w:t>Keywords:</w:t>
      </w:r>
      <w:r w:rsidRPr="008352A2">
        <w:rPr>
          <w:rFonts w:ascii="Times New Roman" w:eastAsia="Times New Roman" w:hAnsi="Times New Roman" w:cs="Times New Roman"/>
          <w:sz w:val="28"/>
          <w:szCs w:val="28"/>
          <w:lang w:val="uk-UA"/>
        </w:rPr>
        <w:t xml:space="preserve"> </w:t>
      </w:r>
      <w:r w:rsidRPr="008352A2">
        <w:rPr>
          <w:rFonts w:ascii="Times New Roman" w:eastAsia="Times New Roman" w:hAnsi="Times New Roman" w:cs="Times New Roman"/>
          <w:i/>
          <w:sz w:val="28"/>
          <w:szCs w:val="28"/>
          <w:lang w:val="uk-UA"/>
        </w:rPr>
        <w:t>didactic materials; Montessori pedagogical system; perception; sensory develo</w:t>
      </w:r>
      <w:r>
        <w:rPr>
          <w:rFonts w:ascii="Times New Roman" w:eastAsia="Times New Roman" w:hAnsi="Times New Roman" w:cs="Times New Roman"/>
          <w:i/>
          <w:sz w:val="28"/>
          <w:szCs w:val="28"/>
          <w:lang w:val="uk-UA"/>
        </w:rPr>
        <w:t>pment; speech development.</w:t>
      </w:r>
    </w:p>
    <w:p w:rsidR="008352A2" w:rsidRPr="008352A2" w:rsidRDefault="008352A2" w:rsidP="004A669D">
      <w:pPr>
        <w:spacing w:line="360" w:lineRule="auto"/>
        <w:jc w:val="both"/>
        <w:rPr>
          <w:rFonts w:ascii="Times New Roman" w:eastAsia="Times New Roman" w:hAnsi="Times New Roman" w:cs="Times New Roman"/>
          <w:sz w:val="28"/>
          <w:szCs w:val="28"/>
          <w:lang w:val="uk-UA"/>
        </w:rPr>
      </w:pPr>
    </w:p>
    <w:p w:rsidR="00653E19" w:rsidRPr="00563B52" w:rsidRDefault="00653E19" w:rsidP="00653E19">
      <w:pPr>
        <w:pBdr>
          <w:top w:val="none" w:sz="0" w:space="0" w:color="000000"/>
          <w:left w:val="none" w:sz="0" w:space="0" w:color="000000"/>
          <w:bottom w:val="none" w:sz="0" w:space="0" w:color="000000"/>
          <w:right w:val="none" w:sz="0" w:space="0" w:color="000000"/>
        </w:pBdr>
        <w:tabs>
          <w:tab w:val="center" w:pos="4677"/>
        </w:tabs>
        <w:spacing w:line="308" w:lineRule="auto"/>
        <w:jc w:val="center"/>
        <w:rPr>
          <w:rFonts w:ascii="Times New Roman" w:eastAsia="Times New Roman" w:hAnsi="Times New Roman" w:cs="Times New Roman"/>
          <w:b/>
          <w:color w:val="1F1F1F"/>
          <w:sz w:val="28"/>
          <w:szCs w:val="28"/>
          <w:highlight w:val="white"/>
          <w:lang w:val="uk-UA"/>
        </w:rPr>
      </w:pPr>
      <w:r w:rsidRPr="00653E19">
        <w:rPr>
          <w:rFonts w:ascii="Times New Roman" w:eastAsia="Times New Roman" w:hAnsi="Times New Roman" w:cs="Times New Roman"/>
          <w:b/>
          <w:color w:val="1F1F1F"/>
          <w:sz w:val="28"/>
          <w:szCs w:val="28"/>
          <w:highlight w:val="white"/>
          <w:lang w:val="en-US"/>
        </w:rPr>
        <w:t>REFERENCES</w:t>
      </w:r>
    </w:p>
    <w:p w:rsidR="00653E19" w:rsidRDefault="00653E19">
      <w:pPr>
        <w:pBdr>
          <w:top w:val="none" w:sz="0" w:space="0" w:color="000000"/>
          <w:left w:val="none" w:sz="0" w:space="0" w:color="000000"/>
          <w:bottom w:val="none" w:sz="0" w:space="0" w:color="000000"/>
          <w:right w:val="none" w:sz="0" w:space="0" w:color="000000"/>
        </w:pBdr>
        <w:tabs>
          <w:tab w:val="center" w:pos="4677"/>
        </w:tabs>
        <w:spacing w:line="308" w:lineRule="auto"/>
        <w:jc w:val="both"/>
        <w:rPr>
          <w:rFonts w:ascii="Times New Roman" w:eastAsia="Times New Roman" w:hAnsi="Times New Roman" w:cs="Times New Roman"/>
          <w:color w:val="1F1F1F"/>
          <w:sz w:val="28"/>
          <w:szCs w:val="28"/>
          <w:highlight w:val="white"/>
          <w:lang w:val="uk-UA"/>
        </w:rPr>
      </w:pPr>
    </w:p>
    <w:p w:rsidR="00982F3F" w:rsidRPr="006E50FF" w:rsidRDefault="00982F3F"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sz w:val="28"/>
          <w:szCs w:val="28"/>
          <w:lang w:val="uk-UA"/>
        </w:rPr>
      </w:pPr>
      <w:r w:rsidRPr="00982F3F">
        <w:rPr>
          <w:rFonts w:ascii="Times New Roman" w:eastAsia="Times New Roman" w:hAnsi="Times New Roman" w:cs="Times New Roman"/>
          <w:color w:val="1F1F1F"/>
          <w:sz w:val="28"/>
          <w:szCs w:val="28"/>
          <w:lang w:val="uk-UA"/>
        </w:rPr>
        <w:t>1.</w:t>
      </w:r>
      <w:r w:rsidRPr="00982F3F">
        <w:rPr>
          <w:rFonts w:ascii="Times New Roman" w:eastAsia="Times New Roman" w:hAnsi="Times New Roman" w:cs="Times New Roman"/>
          <w:color w:val="1F1F1F"/>
          <w:sz w:val="28"/>
          <w:szCs w:val="28"/>
          <w:lang w:val="uk-UA"/>
        </w:rPr>
        <w:tab/>
        <w:t>Bakai</w:t>
      </w:r>
      <w:r>
        <w:rPr>
          <w:rFonts w:ascii="Times New Roman" w:eastAsia="Times New Roman" w:hAnsi="Times New Roman" w:cs="Times New Roman"/>
          <w:color w:val="1F1F1F"/>
          <w:sz w:val="28"/>
          <w:szCs w:val="28"/>
          <w:lang w:val="uk-UA"/>
        </w:rPr>
        <w:t>,</w:t>
      </w:r>
      <w:r w:rsidRPr="00982F3F">
        <w:rPr>
          <w:rFonts w:ascii="Times New Roman" w:eastAsia="Times New Roman" w:hAnsi="Times New Roman" w:cs="Times New Roman"/>
          <w:color w:val="1F1F1F"/>
          <w:sz w:val="28"/>
          <w:szCs w:val="28"/>
          <w:lang w:val="uk-UA"/>
        </w:rPr>
        <w:t xml:space="preserve"> S. Yu. </w:t>
      </w:r>
      <w:r>
        <w:rPr>
          <w:rFonts w:ascii="Times New Roman" w:eastAsia="Times New Roman" w:hAnsi="Times New Roman" w:cs="Times New Roman"/>
          <w:color w:val="1F1F1F"/>
          <w:sz w:val="28"/>
          <w:szCs w:val="28"/>
          <w:lang w:val="uk-UA"/>
        </w:rPr>
        <w:t>(202</w:t>
      </w:r>
      <w:r>
        <w:rPr>
          <w:rFonts w:ascii="Times New Roman" w:eastAsia="Times New Roman" w:hAnsi="Times New Roman" w:cs="Times New Roman"/>
          <w:color w:val="1F1F1F"/>
          <w:sz w:val="28"/>
          <w:szCs w:val="28"/>
          <w:lang w:val="en-US"/>
        </w:rPr>
        <w:t>3</w:t>
      </w:r>
      <w:r>
        <w:rPr>
          <w:rFonts w:ascii="Times New Roman" w:eastAsia="Times New Roman" w:hAnsi="Times New Roman" w:cs="Times New Roman"/>
          <w:color w:val="1F1F1F"/>
          <w:sz w:val="28"/>
          <w:szCs w:val="28"/>
          <w:lang w:val="uk-UA"/>
        </w:rPr>
        <w:t xml:space="preserve">). </w:t>
      </w:r>
      <w:r w:rsidRPr="00982F3F">
        <w:rPr>
          <w:rFonts w:ascii="Times New Roman" w:eastAsia="Times New Roman" w:hAnsi="Times New Roman" w:cs="Times New Roman"/>
          <w:color w:val="1F1F1F"/>
          <w:sz w:val="28"/>
          <w:szCs w:val="28"/>
          <w:lang w:val="uk-UA"/>
        </w:rPr>
        <w:t>Deiaki aspekty vikovykh osoblyvostei sensorno‑piznavalnoho rozvytku dytyny pid chas pidhotovky ma</w:t>
      </w:r>
      <w:r>
        <w:rPr>
          <w:rFonts w:ascii="Times New Roman" w:eastAsia="Times New Roman" w:hAnsi="Times New Roman" w:cs="Times New Roman"/>
          <w:color w:val="1F1F1F"/>
          <w:sz w:val="28"/>
          <w:szCs w:val="28"/>
          <w:lang w:val="uk-UA"/>
        </w:rPr>
        <w:t xml:space="preserve">ibutnikh vykhovateliv </w:t>
      </w:r>
      <w:r w:rsidRPr="00982F3F">
        <w:rPr>
          <w:rFonts w:ascii="Times New Roman" w:eastAsia="Times New Roman" w:hAnsi="Times New Roman" w:cs="Times New Roman"/>
          <w:color w:val="1F1F1F"/>
          <w:sz w:val="28"/>
          <w:szCs w:val="28"/>
          <w:lang w:val="uk-UA"/>
        </w:rPr>
        <w:t>[</w:t>
      </w:r>
      <w:r w:rsidR="006E50FF" w:rsidRPr="006E50FF">
        <w:rPr>
          <w:rFonts w:ascii="Times New Roman" w:eastAsia="Times New Roman" w:hAnsi="Times New Roman" w:cs="Times New Roman"/>
          <w:color w:val="1F1F1F"/>
          <w:sz w:val="28"/>
          <w:szCs w:val="28"/>
          <w:lang w:val="uk-UA"/>
        </w:rPr>
        <w:t>Some aspects of age-related features of a child’s sensory-cognitive development during the training of future educators</w:t>
      </w:r>
      <w:r w:rsidRPr="00982F3F">
        <w:rPr>
          <w:rFonts w:ascii="Times New Roman" w:eastAsia="Times New Roman" w:hAnsi="Times New Roman" w:cs="Times New Roman"/>
          <w:color w:val="1F1F1F"/>
          <w:sz w:val="28"/>
          <w:szCs w:val="28"/>
          <w:lang w:val="uk-UA"/>
        </w:rPr>
        <w:t xml:space="preserve">]. </w:t>
      </w:r>
      <w:r w:rsidRPr="00982F3F">
        <w:rPr>
          <w:rFonts w:ascii="Times New Roman" w:eastAsia="Times New Roman" w:hAnsi="Times New Roman" w:cs="Times New Roman"/>
          <w:i/>
          <w:color w:val="1F1F1F"/>
          <w:sz w:val="28"/>
          <w:szCs w:val="28"/>
          <w:lang w:val="uk-UA"/>
        </w:rPr>
        <w:t>Novyi Kolehium</w:t>
      </w:r>
      <w:r w:rsidRPr="00982F3F">
        <w:rPr>
          <w:rFonts w:ascii="Times New Roman" w:eastAsia="Times New Roman" w:hAnsi="Times New Roman" w:cs="Times New Roman"/>
          <w:color w:val="1F1F1F"/>
          <w:sz w:val="28"/>
          <w:szCs w:val="28"/>
          <w:lang w:val="uk-UA"/>
        </w:rPr>
        <w:t>,</w:t>
      </w:r>
      <w:r>
        <w:rPr>
          <w:rFonts w:ascii="Times New Roman" w:eastAsia="Times New Roman" w:hAnsi="Times New Roman" w:cs="Times New Roman"/>
          <w:color w:val="1F1F1F"/>
          <w:sz w:val="28"/>
          <w:szCs w:val="28"/>
          <w:lang w:val="uk-UA"/>
        </w:rPr>
        <w:t xml:space="preserve"> 1–2 (110)</w:t>
      </w:r>
      <w:r w:rsidRPr="00982F3F">
        <w:rPr>
          <w:rFonts w:ascii="Times New Roman" w:eastAsia="Times New Roman" w:hAnsi="Times New Roman" w:cs="Times New Roman"/>
          <w:color w:val="1F1F1F"/>
          <w:sz w:val="28"/>
          <w:szCs w:val="28"/>
          <w:lang w:val="uk-UA"/>
        </w:rPr>
        <w:t xml:space="preserve">, </w:t>
      </w:r>
      <w:r>
        <w:rPr>
          <w:rFonts w:ascii="Times New Roman" w:eastAsia="Times New Roman" w:hAnsi="Times New Roman" w:cs="Times New Roman"/>
          <w:color w:val="1F1F1F"/>
          <w:sz w:val="28"/>
          <w:szCs w:val="28"/>
          <w:lang w:val="uk-UA"/>
        </w:rPr>
        <w:t xml:space="preserve">93–97. </w:t>
      </w:r>
      <w:r w:rsidRPr="00982F3F">
        <w:rPr>
          <w:rFonts w:ascii="Times New Roman" w:eastAsia="Times New Roman" w:hAnsi="Times New Roman" w:cs="Times New Roman"/>
          <w:color w:val="1F1F1F"/>
          <w:sz w:val="28"/>
          <w:szCs w:val="28"/>
          <w:lang w:val="uk-UA"/>
        </w:rPr>
        <w:t>DOI: https://doi</w:t>
      </w:r>
      <w:r>
        <w:rPr>
          <w:rFonts w:ascii="Times New Roman" w:eastAsia="Times New Roman" w:hAnsi="Times New Roman" w:cs="Times New Roman"/>
          <w:color w:val="1F1F1F"/>
          <w:sz w:val="28"/>
          <w:szCs w:val="28"/>
          <w:lang w:val="uk-UA"/>
        </w:rPr>
        <w:t>.org/10.30837/nc.2023.1-2.93. Re</w:t>
      </w:r>
      <w:proofErr w:type="spellStart"/>
      <w:r>
        <w:rPr>
          <w:rFonts w:ascii="Times New Roman" w:eastAsia="Times New Roman" w:hAnsi="Times New Roman" w:cs="Times New Roman"/>
          <w:color w:val="1F1F1F"/>
          <w:sz w:val="28"/>
          <w:szCs w:val="28"/>
          <w:lang w:val="en-US"/>
        </w:rPr>
        <w:t>trieved</w:t>
      </w:r>
      <w:proofErr w:type="spellEnd"/>
      <w:r>
        <w:rPr>
          <w:rFonts w:ascii="Times New Roman" w:eastAsia="Times New Roman" w:hAnsi="Times New Roman" w:cs="Times New Roman"/>
          <w:color w:val="1F1F1F"/>
          <w:sz w:val="28"/>
          <w:szCs w:val="28"/>
          <w:lang w:val="en-US"/>
        </w:rPr>
        <w:t xml:space="preserve"> from</w:t>
      </w:r>
      <w:r w:rsidRPr="00982F3F">
        <w:rPr>
          <w:rFonts w:ascii="Times New Roman" w:eastAsia="Times New Roman" w:hAnsi="Times New Roman" w:cs="Times New Roman"/>
          <w:color w:val="1F1F1F"/>
          <w:sz w:val="28"/>
          <w:szCs w:val="28"/>
          <w:lang w:val="uk-UA"/>
        </w:rPr>
        <w:t xml:space="preserve">: </w:t>
      </w:r>
      <w:r w:rsidRPr="00982F3F">
        <w:rPr>
          <w:rFonts w:ascii="Times New Roman" w:eastAsia="Times New Roman" w:hAnsi="Times New Roman" w:cs="Times New Roman"/>
          <w:sz w:val="28"/>
          <w:szCs w:val="28"/>
          <w:lang w:val="uk-UA"/>
        </w:rPr>
        <w:fldChar w:fldCharType="begin"/>
      </w:r>
      <w:r w:rsidRPr="00982F3F">
        <w:rPr>
          <w:rFonts w:ascii="Times New Roman" w:eastAsia="Times New Roman" w:hAnsi="Times New Roman" w:cs="Times New Roman"/>
          <w:sz w:val="28"/>
          <w:szCs w:val="28"/>
          <w:lang w:val="uk-UA"/>
        </w:rPr>
        <w:instrText xml:space="preserve"> HYPERLINK "https://dspace.hnpu.edu.ua/server/api/core/bitstreams/4b3afa55-9c55-45a5-ad4c-32637d55aff3/content" </w:instrText>
      </w:r>
      <w:r w:rsidRPr="00982F3F">
        <w:rPr>
          <w:rFonts w:ascii="Times New Roman" w:eastAsia="Times New Roman" w:hAnsi="Times New Roman" w:cs="Times New Roman"/>
          <w:sz w:val="28"/>
          <w:szCs w:val="28"/>
          <w:lang w:val="uk-UA"/>
        </w:rPr>
        <w:fldChar w:fldCharType="separate"/>
      </w:r>
      <w:r w:rsidRPr="00982F3F">
        <w:rPr>
          <w:rStyle w:val="Hyperlink"/>
          <w:rFonts w:ascii="Times New Roman" w:eastAsia="Times New Roman" w:hAnsi="Times New Roman" w:cs="Times New Roman"/>
          <w:color w:val="auto"/>
          <w:sz w:val="28"/>
          <w:szCs w:val="28"/>
          <w:u w:val="none"/>
          <w:lang w:val="uk-UA"/>
        </w:rPr>
        <w:t>https://dspace.hnpu.edu.ua/server/api/core/bitstreams/4b3afa55-9c55-45a5-ad4c-32637d55aff3/content</w:t>
      </w:r>
      <w:r w:rsidRPr="00982F3F">
        <w:rPr>
          <w:rFonts w:ascii="Times New Roman" w:eastAsia="Times New Roman" w:hAnsi="Times New Roman" w:cs="Times New Roman"/>
          <w:sz w:val="28"/>
          <w:szCs w:val="28"/>
          <w:lang w:val="uk-UA"/>
        </w:rPr>
        <w:fldChar w:fldCharType="end"/>
      </w: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ukr</w:t>
      </w:r>
      <w:proofErr w:type="spellEnd"/>
      <w:r>
        <w:rPr>
          <w:rFonts w:ascii="Times New Roman" w:eastAsia="Times New Roman" w:hAnsi="Times New Roman" w:cs="Times New Roman"/>
          <w:sz w:val="28"/>
          <w:szCs w:val="28"/>
          <w:lang w:val="en-US"/>
        </w:rPr>
        <w:t>).</w:t>
      </w:r>
    </w:p>
    <w:p w:rsidR="00653E19" w:rsidRPr="006E50FF"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2.</w:t>
      </w:r>
      <w:r w:rsidR="006E50FF" w:rsidRPr="006E50FF">
        <w:rPr>
          <w:rFonts w:ascii="Times New Roman" w:eastAsia="Times New Roman" w:hAnsi="Times New Roman" w:cs="Times New Roman"/>
          <w:color w:val="1F1F1F"/>
          <w:sz w:val="28"/>
          <w:szCs w:val="28"/>
          <w:lang w:val="uk-UA"/>
        </w:rPr>
        <w:t>Bondar</w:t>
      </w:r>
      <w:r w:rsidR="006E50FF">
        <w:rPr>
          <w:rFonts w:ascii="Times New Roman" w:eastAsia="Times New Roman" w:hAnsi="Times New Roman" w:cs="Times New Roman"/>
          <w:color w:val="1F1F1F"/>
          <w:sz w:val="28"/>
          <w:szCs w:val="28"/>
          <w:lang w:val="uk-UA"/>
        </w:rPr>
        <w:t xml:space="preserve">, V. I. </w:t>
      </w:r>
      <w:r w:rsidR="006E50FF" w:rsidRPr="006E50FF">
        <w:rPr>
          <w:rFonts w:ascii="Times New Roman" w:eastAsia="Times New Roman" w:hAnsi="Times New Roman" w:cs="Times New Roman"/>
          <w:color w:val="1F1F1F"/>
          <w:sz w:val="28"/>
          <w:szCs w:val="28"/>
          <w:lang w:val="uk-UA"/>
        </w:rPr>
        <w:t xml:space="preserve">&amp; Ilchenko, A. M. (2009). </w:t>
      </w:r>
      <w:r w:rsidR="006E50FF" w:rsidRPr="006E50FF">
        <w:rPr>
          <w:rFonts w:ascii="Times New Roman" w:eastAsia="Times New Roman" w:hAnsi="Times New Roman" w:cs="Times New Roman"/>
          <w:i/>
          <w:color w:val="1F1F1F"/>
          <w:sz w:val="28"/>
          <w:szCs w:val="28"/>
          <w:lang w:val="uk-UA"/>
        </w:rPr>
        <w:t>Psykholoho-pedahohichni osnovy rozvytku ditei v systemi M. Montessori</w:t>
      </w:r>
      <w:r w:rsidR="006E50FF">
        <w:rPr>
          <w:rFonts w:ascii="Times New Roman" w:eastAsia="Times New Roman" w:hAnsi="Times New Roman" w:cs="Times New Roman"/>
          <w:color w:val="1F1F1F"/>
          <w:sz w:val="28"/>
          <w:szCs w:val="28"/>
          <w:lang w:val="uk-UA"/>
        </w:rPr>
        <w:t xml:space="preserve"> </w:t>
      </w:r>
      <w:r w:rsidR="006E50FF" w:rsidRPr="006E50FF">
        <w:rPr>
          <w:rFonts w:ascii="Times New Roman" w:eastAsia="Times New Roman" w:hAnsi="Times New Roman" w:cs="Times New Roman"/>
          <w:color w:val="1F1F1F"/>
          <w:sz w:val="28"/>
          <w:szCs w:val="28"/>
          <w:lang w:val="uk-UA"/>
        </w:rPr>
        <w:t xml:space="preserve">[Psychological and pedagogical foundations of child development in the M. Montessori system]. </w:t>
      </w:r>
      <w:r w:rsidR="006E50FF">
        <w:rPr>
          <w:rFonts w:ascii="Times New Roman" w:eastAsia="Times New Roman" w:hAnsi="Times New Roman" w:cs="Times New Roman"/>
          <w:color w:val="1F1F1F"/>
          <w:sz w:val="28"/>
          <w:szCs w:val="28"/>
          <w:lang w:val="uk-UA"/>
        </w:rPr>
        <w:t>Poltava: RVV PDAA</w:t>
      </w:r>
      <w:r w:rsidR="006E50FF">
        <w:rPr>
          <w:rFonts w:ascii="Times New Roman" w:eastAsia="Times New Roman" w:hAnsi="Times New Roman" w:cs="Times New Roman"/>
          <w:color w:val="1F1F1F"/>
          <w:sz w:val="28"/>
          <w:szCs w:val="28"/>
          <w:lang w:val="en-US"/>
        </w:rPr>
        <w:t xml:space="preserve"> </w:t>
      </w:r>
      <w:r w:rsidR="006E50FF" w:rsidRPr="006E50FF">
        <w:rPr>
          <w:rFonts w:ascii="Times New Roman" w:eastAsia="Times New Roman" w:hAnsi="Times New Roman" w:cs="Times New Roman"/>
          <w:color w:val="1F1F1F"/>
          <w:sz w:val="28"/>
          <w:szCs w:val="28"/>
          <w:lang w:val="en-US"/>
        </w:rPr>
        <w:t>(</w:t>
      </w:r>
      <w:proofErr w:type="spellStart"/>
      <w:r w:rsidR="006E50FF" w:rsidRPr="006E50FF">
        <w:rPr>
          <w:rFonts w:ascii="Times New Roman" w:eastAsia="Times New Roman" w:hAnsi="Times New Roman" w:cs="Times New Roman"/>
          <w:color w:val="1F1F1F"/>
          <w:sz w:val="28"/>
          <w:szCs w:val="28"/>
          <w:lang w:val="en-US"/>
        </w:rPr>
        <w:t>ukr</w:t>
      </w:r>
      <w:proofErr w:type="spellEnd"/>
      <w:r w:rsidR="006E50FF" w:rsidRPr="006E50FF">
        <w:rPr>
          <w:rFonts w:ascii="Times New Roman" w:eastAsia="Times New Roman" w:hAnsi="Times New Roman" w:cs="Times New Roman"/>
          <w:color w:val="1F1F1F"/>
          <w:sz w:val="28"/>
          <w:szCs w:val="28"/>
          <w:lang w:val="en-US"/>
        </w:rPr>
        <w:t>).</w:t>
      </w:r>
    </w:p>
    <w:p w:rsidR="00653E19" w:rsidRPr="00771E7C"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3.</w:t>
      </w:r>
      <w:r w:rsidRPr="00653E19">
        <w:rPr>
          <w:rFonts w:ascii="Times New Roman" w:eastAsia="Times New Roman" w:hAnsi="Times New Roman" w:cs="Times New Roman"/>
          <w:color w:val="1F1F1F"/>
          <w:sz w:val="28"/>
          <w:szCs w:val="28"/>
          <w:lang w:val="uk-UA"/>
        </w:rPr>
        <w:tab/>
      </w:r>
      <w:proofErr w:type="spellStart"/>
      <w:proofErr w:type="gramStart"/>
      <w:r w:rsidR="00771E7C" w:rsidRPr="00771E7C">
        <w:rPr>
          <w:rFonts w:ascii="Times New Roman" w:eastAsia="Times New Roman" w:hAnsi="Times New Roman" w:cs="Times New Roman"/>
          <w:color w:val="1F1F1F"/>
          <w:sz w:val="28"/>
          <w:szCs w:val="28"/>
          <w:lang w:val="en-US"/>
        </w:rPr>
        <w:t>Brushetska</w:t>
      </w:r>
      <w:proofErr w:type="spellEnd"/>
      <w:r w:rsidR="00771E7C">
        <w:rPr>
          <w:rFonts w:ascii="Times New Roman" w:eastAsia="Times New Roman" w:hAnsi="Times New Roman" w:cs="Times New Roman"/>
          <w:color w:val="1F1F1F"/>
          <w:sz w:val="28"/>
          <w:szCs w:val="28"/>
          <w:lang w:val="en-US"/>
        </w:rPr>
        <w:t>,</w:t>
      </w:r>
      <w:r w:rsidR="00771E7C" w:rsidRPr="00771E7C">
        <w:rPr>
          <w:rFonts w:ascii="Times New Roman" w:eastAsia="Times New Roman" w:hAnsi="Times New Roman" w:cs="Times New Roman"/>
          <w:color w:val="1F1F1F"/>
          <w:sz w:val="28"/>
          <w:szCs w:val="28"/>
          <w:lang w:val="en-US"/>
        </w:rPr>
        <w:t xml:space="preserve"> I. M. </w:t>
      </w:r>
      <w:r w:rsidR="00771E7C">
        <w:rPr>
          <w:rFonts w:ascii="Times New Roman" w:eastAsia="Times New Roman" w:hAnsi="Times New Roman" w:cs="Times New Roman"/>
          <w:color w:val="1F1F1F"/>
          <w:sz w:val="28"/>
          <w:szCs w:val="28"/>
          <w:lang w:val="en-US"/>
        </w:rPr>
        <w:t>(2025).</w:t>
      </w:r>
      <w:proofErr w:type="gramEnd"/>
      <w:r w:rsidR="00771E7C">
        <w:rPr>
          <w:rFonts w:ascii="Times New Roman" w:eastAsia="Times New Roman" w:hAnsi="Times New Roman" w:cs="Times New Roman"/>
          <w:color w:val="1F1F1F"/>
          <w:sz w:val="28"/>
          <w:szCs w:val="28"/>
          <w:lang w:val="en-US"/>
        </w:rPr>
        <w:t xml:space="preserve"> </w:t>
      </w:r>
      <w:proofErr w:type="spellStart"/>
      <w:proofErr w:type="gramStart"/>
      <w:r w:rsidR="00771E7C" w:rsidRPr="00771E7C">
        <w:rPr>
          <w:rFonts w:ascii="Times New Roman" w:eastAsia="Times New Roman" w:hAnsi="Times New Roman" w:cs="Times New Roman"/>
          <w:color w:val="1F1F1F"/>
          <w:sz w:val="28"/>
          <w:szCs w:val="28"/>
          <w:lang w:val="en-US"/>
        </w:rPr>
        <w:t>Rol</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sensornoi</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intehratsii</w:t>
      </w:r>
      <w:proofErr w:type="spellEnd"/>
      <w:r w:rsidR="00771E7C" w:rsidRPr="00771E7C">
        <w:rPr>
          <w:rFonts w:ascii="Times New Roman" w:eastAsia="Times New Roman" w:hAnsi="Times New Roman" w:cs="Times New Roman"/>
          <w:color w:val="1F1F1F"/>
          <w:sz w:val="28"/>
          <w:szCs w:val="28"/>
          <w:lang w:val="en-US"/>
        </w:rPr>
        <w:t xml:space="preserve"> u </w:t>
      </w:r>
      <w:proofErr w:type="spellStart"/>
      <w:r w:rsidR="00771E7C" w:rsidRPr="00771E7C">
        <w:rPr>
          <w:rFonts w:ascii="Times New Roman" w:eastAsia="Times New Roman" w:hAnsi="Times New Roman" w:cs="Times New Roman"/>
          <w:color w:val="1F1F1F"/>
          <w:sz w:val="28"/>
          <w:szCs w:val="28"/>
          <w:lang w:val="en-US"/>
        </w:rPr>
        <w:t>korektsiinii</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roboti</w:t>
      </w:r>
      <w:proofErr w:type="spellEnd"/>
      <w:r w:rsidR="00771E7C" w:rsidRPr="00771E7C">
        <w:rPr>
          <w:rFonts w:ascii="Times New Roman" w:eastAsia="Times New Roman" w:hAnsi="Times New Roman" w:cs="Times New Roman"/>
          <w:color w:val="1F1F1F"/>
          <w:sz w:val="28"/>
          <w:szCs w:val="28"/>
          <w:lang w:val="en-US"/>
        </w:rPr>
        <w:t xml:space="preserve"> z </w:t>
      </w:r>
      <w:proofErr w:type="spellStart"/>
      <w:r w:rsidR="00771E7C" w:rsidRPr="00771E7C">
        <w:rPr>
          <w:rFonts w:ascii="Times New Roman" w:eastAsia="Times New Roman" w:hAnsi="Times New Roman" w:cs="Times New Roman"/>
          <w:color w:val="1F1F1F"/>
          <w:sz w:val="28"/>
          <w:szCs w:val="28"/>
          <w:lang w:val="en-US"/>
        </w:rPr>
        <w:t>doshkilnykamy</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iz</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porushenniamy</w:t>
      </w:r>
      <w:proofErr w:type="spellEnd"/>
      <w:r w:rsidR="00771E7C" w:rsidRP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color w:val="1F1F1F"/>
          <w:sz w:val="28"/>
          <w:szCs w:val="28"/>
          <w:lang w:val="en-US"/>
        </w:rPr>
        <w:t>psykhofizychn</w:t>
      </w:r>
      <w:r w:rsidR="00771E7C">
        <w:rPr>
          <w:rFonts w:ascii="Times New Roman" w:eastAsia="Times New Roman" w:hAnsi="Times New Roman" w:cs="Times New Roman"/>
          <w:color w:val="1F1F1F"/>
          <w:sz w:val="28"/>
          <w:szCs w:val="28"/>
          <w:lang w:val="en-US"/>
        </w:rPr>
        <w:t>oho</w:t>
      </w:r>
      <w:proofErr w:type="spellEnd"/>
      <w:r w:rsidR="00771E7C">
        <w:rPr>
          <w:rFonts w:ascii="Times New Roman" w:eastAsia="Times New Roman" w:hAnsi="Times New Roman" w:cs="Times New Roman"/>
          <w:color w:val="1F1F1F"/>
          <w:sz w:val="28"/>
          <w:szCs w:val="28"/>
          <w:lang w:val="en-US"/>
        </w:rPr>
        <w:t xml:space="preserve"> </w:t>
      </w:r>
      <w:proofErr w:type="spellStart"/>
      <w:r w:rsidR="00771E7C">
        <w:rPr>
          <w:rFonts w:ascii="Times New Roman" w:eastAsia="Times New Roman" w:hAnsi="Times New Roman" w:cs="Times New Roman"/>
          <w:color w:val="1F1F1F"/>
          <w:sz w:val="28"/>
          <w:szCs w:val="28"/>
          <w:lang w:val="en-US"/>
        </w:rPr>
        <w:t>rozvytku</w:t>
      </w:r>
      <w:proofErr w:type="spellEnd"/>
      <w:r w:rsidR="00771E7C">
        <w:rPr>
          <w:rFonts w:ascii="Times New Roman" w:eastAsia="Times New Roman" w:hAnsi="Times New Roman" w:cs="Times New Roman"/>
          <w:color w:val="1F1F1F"/>
          <w:sz w:val="28"/>
          <w:szCs w:val="28"/>
          <w:lang w:val="en-US"/>
        </w:rPr>
        <w:t xml:space="preserve"> [</w:t>
      </w:r>
      <w:r w:rsidR="00771E7C" w:rsidRPr="00771E7C">
        <w:rPr>
          <w:rFonts w:ascii="Times New Roman" w:eastAsia="Times New Roman" w:hAnsi="Times New Roman" w:cs="Times New Roman"/>
          <w:color w:val="1F1F1F"/>
          <w:sz w:val="28"/>
          <w:szCs w:val="28"/>
          <w:lang w:val="en-US"/>
        </w:rPr>
        <w:t>The role of sensory integration in correctional work with preschoolers with psychophysical development disorders</w:t>
      </w:r>
      <w:r w:rsidR="00771E7C">
        <w:rPr>
          <w:rFonts w:ascii="Times New Roman" w:eastAsia="Times New Roman" w:hAnsi="Times New Roman" w:cs="Times New Roman"/>
          <w:color w:val="1F1F1F"/>
          <w:sz w:val="28"/>
          <w:szCs w:val="28"/>
          <w:lang w:val="en-US"/>
        </w:rPr>
        <w:t>].</w:t>
      </w:r>
      <w:proofErr w:type="gramEnd"/>
      <w:r w:rsidR="00771E7C">
        <w:rPr>
          <w:rFonts w:ascii="Times New Roman" w:eastAsia="Times New Roman" w:hAnsi="Times New Roman" w:cs="Times New Roman"/>
          <w:color w:val="1F1F1F"/>
          <w:sz w:val="28"/>
          <w:szCs w:val="28"/>
          <w:lang w:val="en-US"/>
        </w:rPr>
        <w:t xml:space="preserve"> </w:t>
      </w:r>
      <w:proofErr w:type="spellStart"/>
      <w:r w:rsidR="00771E7C" w:rsidRPr="00771E7C">
        <w:rPr>
          <w:rFonts w:ascii="Times New Roman" w:eastAsia="Times New Roman" w:hAnsi="Times New Roman" w:cs="Times New Roman"/>
          <w:i/>
          <w:color w:val="1F1F1F"/>
          <w:sz w:val="28"/>
          <w:szCs w:val="28"/>
          <w:lang w:val="en-US"/>
        </w:rPr>
        <w:t>Acta</w:t>
      </w:r>
      <w:proofErr w:type="spellEnd"/>
      <w:r w:rsidR="00771E7C" w:rsidRPr="00771E7C">
        <w:rPr>
          <w:rFonts w:ascii="Times New Roman" w:eastAsia="Times New Roman" w:hAnsi="Times New Roman" w:cs="Times New Roman"/>
          <w:i/>
          <w:color w:val="1F1F1F"/>
          <w:sz w:val="28"/>
          <w:szCs w:val="28"/>
          <w:lang w:val="en-US"/>
        </w:rPr>
        <w:t xml:space="preserve"> </w:t>
      </w:r>
      <w:proofErr w:type="spellStart"/>
      <w:r w:rsidR="00771E7C" w:rsidRPr="00771E7C">
        <w:rPr>
          <w:rFonts w:ascii="Times New Roman" w:eastAsia="Times New Roman" w:hAnsi="Times New Roman" w:cs="Times New Roman"/>
          <w:i/>
          <w:color w:val="1F1F1F"/>
          <w:sz w:val="28"/>
          <w:szCs w:val="28"/>
          <w:lang w:val="en-US"/>
        </w:rPr>
        <w:t>Paedagogica</w:t>
      </w:r>
      <w:proofErr w:type="spellEnd"/>
      <w:r w:rsidR="00771E7C" w:rsidRPr="00771E7C">
        <w:rPr>
          <w:rFonts w:ascii="Times New Roman" w:eastAsia="Times New Roman" w:hAnsi="Times New Roman" w:cs="Times New Roman"/>
          <w:i/>
          <w:color w:val="1F1F1F"/>
          <w:sz w:val="28"/>
          <w:szCs w:val="28"/>
          <w:lang w:val="en-US"/>
        </w:rPr>
        <w:t xml:space="preserve"> </w:t>
      </w:r>
      <w:proofErr w:type="spellStart"/>
      <w:r w:rsidR="00771E7C" w:rsidRPr="00771E7C">
        <w:rPr>
          <w:rFonts w:ascii="Times New Roman" w:eastAsia="Times New Roman" w:hAnsi="Times New Roman" w:cs="Times New Roman"/>
          <w:i/>
          <w:color w:val="1F1F1F"/>
          <w:sz w:val="28"/>
          <w:szCs w:val="28"/>
          <w:lang w:val="en-US"/>
        </w:rPr>
        <w:t>Volynienses</w:t>
      </w:r>
      <w:proofErr w:type="spellEnd"/>
      <w:r w:rsidR="00771E7C">
        <w:rPr>
          <w:rFonts w:ascii="Times New Roman" w:eastAsia="Times New Roman" w:hAnsi="Times New Roman" w:cs="Times New Roman"/>
          <w:color w:val="1F1F1F"/>
          <w:sz w:val="28"/>
          <w:szCs w:val="28"/>
          <w:lang w:val="en-US"/>
        </w:rPr>
        <w:t>, 4,</w:t>
      </w:r>
      <w:r w:rsidR="00771E7C" w:rsidRPr="00771E7C">
        <w:rPr>
          <w:rFonts w:ascii="Times New Roman" w:eastAsia="Times New Roman" w:hAnsi="Times New Roman" w:cs="Times New Roman"/>
          <w:color w:val="1F1F1F"/>
          <w:sz w:val="28"/>
          <w:szCs w:val="28"/>
          <w:lang w:val="en-US"/>
        </w:rPr>
        <w:t xml:space="preserve"> 129–135. DOI: </w:t>
      </w:r>
      <w:hyperlink r:id="rId17" w:history="1">
        <w:r w:rsidR="00771E7C" w:rsidRPr="00771E7C">
          <w:rPr>
            <w:rStyle w:val="Hyperlink"/>
            <w:rFonts w:ascii="Times New Roman" w:eastAsia="Times New Roman" w:hAnsi="Times New Roman" w:cs="Times New Roman"/>
            <w:color w:val="auto"/>
            <w:sz w:val="28"/>
            <w:szCs w:val="28"/>
            <w:u w:val="none"/>
            <w:lang w:val="en-US"/>
          </w:rPr>
          <w:t>https://doi.org/10.32782/apv/2025.4.18</w:t>
        </w:r>
      </w:hyperlink>
      <w:r w:rsidR="00771E7C">
        <w:rPr>
          <w:rFonts w:ascii="Times New Roman" w:eastAsia="Times New Roman" w:hAnsi="Times New Roman" w:cs="Times New Roman"/>
          <w:color w:val="1F1F1F"/>
          <w:sz w:val="28"/>
          <w:szCs w:val="28"/>
          <w:lang w:val="en-US"/>
        </w:rPr>
        <w:t xml:space="preserve"> </w:t>
      </w:r>
      <w:r w:rsidR="00771E7C" w:rsidRPr="00771E7C">
        <w:rPr>
          <w:rFonts w:ascii="Times New Roman" w:eastAsia="Times New Roman" w:hAnsi="Times New Roman" w:cs="Times New Roman"/>
          <w:color w:val="1F1F1F"/>
          <w:sz w:val="28"/>
          <w:szCs w:val="28"/>
          <w:lang w:val="en-US"/>
        </w:rPr>
        <w:t>(</w:t>
      </w:r>
      <w:proofErr w:type="spellStart"/>
      <w:r w:rsidR="00771E7C" w:rsidRPr="00771E7C">
        <w:rPr>
          <w:rFonts w:ascii="Times New Roman" w:eastAsia="Times New Roman" w:hAnsi="Times New Roman" w:cs="Times New Roman"/>
          <w:color w:val="1F1F1F"/>
          <w:sz w:val="28"/>
          <w:szCs w:val="28"/>
          <w:lang w:val="en-US"/>
        </w:rPr>
        <w:t>ukr</w:t>
      </w:r>
      <w:proofErr w:type="spellEnd"/>
      <w:r w:rsidR="00771E7C" w:rsidRPr="00771E7C">
        <w:rPr>
          <w:rFonts w:ascii="Times New Roman" w:eastAsia="Times New Roman" w:hAnsi="Times New Roman" w:cs="Times New Roman"/>
          <w:color w:val="1F1F1F"/>
          <w:sz w:val="28"/>
          <w:szCs w:val="28"/>
          <w:lang w:val="en-US"/>
        </w:rPr>
        <w:t>).</w:t>
      </w:r>
    </w:p>
    <w:p w:rsidR="00771E7C" w:rsidRPr="00B873B6"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uk-UA"/>
        </w:rPr>
      </w:pPr>
      <w:r w:rsidRPr="00653E19">
        <w:rPr>
          <w:rFonts w:ascii="Times New Roman" w:eastAsia="Times New Roman" w:hAnsi="Times New Roman" w:cs="Times New Roman"/>
          <w:color w:val="1F1F1F"/>
          <w:sz w:val="28"/>
          <w:szCs w:val="28"/>
          <w:lang w:val="uk-UA"/>
        </w:rPr>
        <w:t>4.</w:t>
      </w:r>
      <w:r w:rsidR="00771E7C" w:rsidRPr="00771E7C">
        <w:rPr>
          <w:rFonts w:ascii="Times New Roman" w:eastAsia="Times New Roman" w:hAnsi="Times New Roman" w:cs="Times New Roman"/>
          <w:color w:val="1F1F1F"/>
          <w:sz w:val="28"/>
          <w:szCs w:val="28"/>
          <w:lang w:val="uk-UA"/>
        </w:rPr>
        <w:t>Horelyk</w:t>
      </w:r>
      <w:r w:rsidR="00771E7C">
        <w:rPr>
          <w:rFonts w:ascii="Times New Roman" w:eastAsia="Times New Roman" w:hAnsi="Times New Roman" w:cs="Times New Roman"/>
          <w:color w:val="1F1F1F"/>
          <w:sz w:val="28"/>
          <w:szCs w:val="28"/>
          <w:lang w:val="en-US"/>
        </w:rPr>
        <w:t>,</w:t>
      </w:r>
      <w:r w:rsidR="00771E7C" w:rsidRPr="00771E7C">
        <w:rPr>
          <w:rFonts w:ascii="Times New Roman" w:eastAsia="Times New Roman" w:hAnsi="Times New Roman" w:cs="Times New Roman"/>
          <w:color w:val="1F1F1F"/>
          <w:sz w:val="28"/>
          <w:szCs w:val="28"/>
          <w:lang w:val="uk-UA"/>
        </w:rPr>
        <w:t xml:space="preserve"> O. V. </w:t>
      </w:r>
      <w:r w:rsidR="00771E7C">
        <w:rPr>
          <w:rFonts w:ascii="Times New Roman" w:eastAsia="Times New Roman" w:hAnsi="Times New Roman" w:cs="Times New Roman"/>
          <w:color w:val="1F1F1F"/>
          <w:sz w:val="28"/>
          <w:szCs w:val="28"/>
          <w:lang w:val="en-US"/>
        </w:rPr>
        <w:t xml:space="preserve">(2024). </w:t>
      </w:r>
      <w:r w:rsidR="00771E7C" w:rsidRPr="00771E7C">
        <w:rPr>
          <w:rFonts w:ascii="Times New Roman" w:eastAsia="Times New Roman" w:hAnsi="Times New Roman" w:cs="Times New Roman"/>
          <w:color w:val="1F1F1F"/>
          <w:sz w:val="28"/>
          <w:szCs w:val="28"/>
          <w:lang w:val="uk-UA"/>
        </w:rPr>
        <w:t xml:space="preserve">Sensorne vykhovannia ta yoho vplyv </w:t>
      </w:r>
      <w:proofErr w:type="gramStart"/>
      <w:r w:rsidR="00771E7C" w:rsidRPr="00771E7C">
        <w:rPr>
          <w:rFonts w:ascii="Times New Roman" w:eastAsia="Times New Roman" w:hAnsi="Times New Roman" w:cs="Times New Roman"/>
          <w:color w:val="1F1F1F"/>
          <w:sz w:val="28"/>
          <w:szCs w:val="28"/>
          <w:lang w:val="uk-UA"/>
        </w:rPr>
        <w:t>na</w:t>
      </w:r>
      <w:proofErr w:type="gramEnd"/>
      <w:r w:rsidR="00771E7C" w:rsidRPr="00771E7C">
        <w:rPr>
          <w:rFonts w:ascii="Times New Roman" w:eastAsia="Times New Roman" w:hAnsi="Times New Roman" w:cs="Times New Roman"/>
          <w:color w:val="1F1F1F"/>
          <w:sz w:val="28"/>
          <w:szCs w:val="28"/>
          <w:lang w:val="uk-UA"/>
        </w:rPr>
        <w:t xml:space="preserve"> harmoniinyi rozvytok ditei starshoho dos</w:t>
      </w:r>
      <w:r w:rsidR="00771E7C">
        <w:rPr>
          <w:rFonts w:ascii="Times New Roman" w:eastAsia="Times New Roman" w:hAnsi="Times New Roman" w:cs="Times New Roman"/>
          <w:color w:val="1F1F1F"/>
          <w:sz w:val="28"/>
          <w:szCs w:val="28"/>
          <w:lang w:val="uk-UA"/>
        </w:rPr>
        <w:t xml:space="preserve">hkilnoho viku </w:t>
      </w:r>
      <w:r w:rsidR="00771E7C">
        <w:rPr>
          <w:rFonts w:ascii="Times New Roman" w:eastAsia="Times New Roman" w:hAnsi="Times New Roman" w:cs="Times New Roman"/>
          <w:color w:val="1F1F1F"/>
          <w:sz w:val="28"/>
          <w:szCs w:val="28"/>
          <w:lang w:val="en-US"/>
        </w:rPr>
        <w:t>[</w:t>
      </w:r>
      <w:r w:rsidR="00B873B6" w:rsidRPr="00B873B6">
        <w:rPr>
          <w:rFonts w:ascii="Times New Roman" w:eastAsia="Times New Roman" w:hAnsi="Times New Roman" w:cs="Times New Roman"/>
          <w:color w:val="1F1F1F"/>
          <w:sz w:val="28"/>
          <w:szCs w:val="28"/>
          <w:lang w:val="en-US"/>
        </w:rPr>
        <w:t>Sensory education and its impact on the harmonious development of older preschool children</w:t>
      </w:r>
      <w:r w:rsidR="00771E7C">
        <w:rPr>
          <w:rFonts w:ascii="Times New Roman" w:eastAsia="Times New Roman" w:hAnsi="Times New Roman" w:cs="Times New Roman"/>
          <w:color w:val="1F1F1F"/>
          <w:sz w:val="28"/>
          <w:szCs w:val="28"/>
          <w:lang w:val="en-US"/>
        </w:rPr>
        <w:t>].</w:t>
      </w:r>
      <w:r w:rsidR="00771E7C" w:rsidRPr="00771E7C">
        <w:rPr>
          <w:rFonts w:ascii="Times New Roman" w:eastAsia="Times New Roman" w:hAnsi="Times New Roman" w:cs="Times New Roman"/>
          <w:color w:val="1F1F1F"/>
          <w:sz w:val="28"/>
          <w:szCs w:val="28"/>
          <w:lang w:val="uk-UA"/>
        </w:rPr>
        <w:t xml:space="preserve"> </w:t>
      </w:r>
      <w:r w:rsidR="00771E7C" w:rsidRPr="00771E7C">
        <w:rPr>
          <w:rFonts w:ascii="Times New Roman" w:eastAsia="Times New Roman" w:hAnsi="Times New Roman" w:cs="Times New Roman"/>
          <w:i/>
          <w:color w:val="1F1F1F"/>
          <w:sz w:val="28"/>
          <w:szCs w:val="28"/>
          <w:lang w:val="uk-UA"/>
        </w:rPr>
        <w:t>Formuvannia zhyttievoi kompetentnosti osib z osoblyvymy osvitnimy potrebamy v systemi pozashkilnoi, spetsialnoi ta inkliuzyvnoi osvity</w:t>
      </w:r>
      <w:r w:rsidR="00771E7C" w:rsidRPr="00771E7C">
        <w:rPr>
          <w:rFonts w:ascii="Times New Roman" w:eastAsia="Times New Roman" w:hAnsi="Times New Roman" w:cs="Times New Roman"/>
          <w:color w:val="1F1F1F"/>
          <w:sz w:val="28"/>
          <w:szCs w:val="28"/>
          <w:lang w:val="uk-UA"/>
        </w:rPr>
        <w:t>. Kharkiv Kharkiv. nats. ped. un-t</w:t>
      </w:r>
      <w:r w:rsidR="00B873B6">
        <w:rPr>
          <w:rFonts w:ascii="Times New Roman" w:eastAsia="Times New Roman" w:hAnsi="Times New Roman" w:cs="Times New Roman"/>
          <w:color w:val="1F1F1F"/>
          <w:sz w:val="28"/>
          <w:szCs w:val="28"/>
          <w:lang w:val="uk-UA"/>
        </w:rPr>
        <w:t xml:space="preserve"> im. H. S. Skovorody, 37–41</w:t>
      </w:r>
      <w:r w:rsidR="00B873B6" w:rsidRPr="00B873B6">
        <w:rPr>
          <w:rFonts w:ascii="Times New Roman" w:eastAsia="Times New Roman" w:hAnsi="Times New Roman" w:cs="Times New Roman"/>
          <w:color w:val="1F1F1F"/>
          <w:sz w:val="28"/>
          <w:szCs w:val="28"/>
          <w:lang w:val="uk-UA"/>
        </w:rPr>
        <w:t xml:space="preserve"> (</w:t>
      </w:r>
      <w:proofErr w:type="spellStart"/>
      <w:r w:rsidR="00B873B6" w:rsidRPr="00B873B6">
        <w:rPr>
          <w:rFonts w:ascii="Times New Roman" w:eastAsia="Times New Roman" w:hAnsi="Times New Roman" w:cs="Times New Roman"/>
          <w:color w:val="1F1F1F"/>
          <w:sz w:val="28"/>
          <w:szCs w:val="28"/>
          <w:lang w:val="en-US"/>
        </w:rPr>
        <w:t>ukr</w:t>
      </w:r>
      <w:proofErr w:type="spellEnd"/>
      <w:r w:rsidR="00B873B6" w:rsidRPr="00B873B6">
        <w:rPr>
          <w:rFonts w:ascii="Times New Roman" w:eastAsia="Times New Roman" w:hAnsi="Times New Roman" w:cs="Times New Roman"/>
          <w:color w:val="1F1F1F"/>
          <w:sz w:val="28"/>
          <w:szCs w:val="28"/>
          <w:lang w:val="uk-UA"/>
        </w:rPr>
        <w:t>).</w:t>
      </w:r>
      <w:r w:rsidRPr="00653E19">
        <w:rPr>
          <w:rFonts w:ascii="Times New Roman" w:eastAsia="Times New Roman" w:hAnsi="Times New Roman" w:cs="Times New Roman"/>
          <w:color w:val="1F1F1F"/>
          <w:sz w:val="28"/>
          <w:szCs w:val="28"/>
          <w:lang w:val="uk-UA"/>
        </w:rPr>
        <w:tab/>
      </w:r>
    </w:p>
    <w:p w:rsidR="00653E19" w:rsidRPr="00B873B6" w:rsidRDefault="00B873B6" w:rsidP="00AE3C3F">
      <w:pPr>
        <w:pBdr>
          <w:top w:val="none" w:sz="0" w:space="0" w:color="000000"/>
          <w:left w:val="none" w:sz="0" w:space="0" w:color="000000"/>
          <w:bottom w:val="none" w:sz="0" w:space="0" w:color="000000"/>
          <w:right w:val="none" w:sz="0" w:space="0" w:color="000000"/>
        </w:pBdr>
        <w:tabs>
          <w:tab w:val="center" w:pos="4677"/>
          <w:tab w:val="left" w:pos="6191"/>
        </w:tabs>
        <w:spacing w:line="360" w:lineRule="auto"/>
        <w:jc w:val="both"/>
        <w:rPr>
          <w:rFonts w:ascii="Times New Roman" w:eastAsia="Times New Roman" w:hAnsi="Times New Roman" w:cs="Times New Roman"/>
          <w:color w:val="1F1F1F"/>
          <w:sz w:val="28"/>
          <w:szCs w:val="28"/>
          <w:lang w:val="sv-SE"/>
        </w:rPr>
      </w:pPr>
      <w:r>
        <w:rPr>
          <w:rFonts w:ascii="Times New Roman" w:eastAsia="Times New Roman" w:hAnsi="Times New Roman" w:cs="Times New Roman"/>
          <w:color w:val="1F1F1F"/>
          <w:sz w:val="28"/>
          <w:szCs w:val="28"/>
          <w:lang w:val="uk-UA"/>
        </w:rPr>
        <w:lastRenderedPageBreak/>
        <w:t>5.</w:t>
      </w:r>
      <w:r w:rsidRPr="00B873B6">
        <w:rPr>
          <w:rFonts w:ascii="Times New Roman" w:eastAsia="Times New Roman" w:hAnsi="Times New Roman" w:cs="Times New Roman"/>
          <w:color w:val="1F1F1F"/>
          <w:sz w:val="28"/>
          <w:szCs w:val="28"/>
          <w:lang w:val="uk-UA"/>
        </w:rPr>
        <w:t>Dychkivska,</w:t>
      </w:r>
      <w:r>
        <w:rPr>
          <w:rFonts w:ascii="Times New Roman" w:eastAsia="Times New Roman" w:hAnsi="Times New Roman" w:cs="Times New Roman"/>
          <w:color w:val="1F1F1F"/>
          <w:sz w:val="28"/>
          <w:szCs w:val="28"/>
          <w:lang w:val="uk-UA"/>
        </w:rPr>
        <w:t xml:space="preserve"> I. M.</w:t>
      </w:r>
      <w:r w:rsidRPr="00B873B6">
        <w:rPr>
          <w:rFonts w:ascii="Times New Roman" w:eastAsia="Times New Roman" w:hAnsi="Times New Roman" w:cs="Times New Roman"/>
          <w:color w:val="1F1F1F"/>
          <w:sz w:val="28"/>
          <w:szCs w:val="28"/>
          <w:lang w:val="uk-UA"/>
        </w:rPr>
        <w:t xml:space="preserve"> &amp; Ponimanska, T. I. </w:t>
      </w:r>
      <w:r w:rsidRPr="00B873B6">
        <w:rPr>
          <w:rFonts w:ascii="Times New Roman" w:eastAsia="Times New Roman" w:hAnsi="Times New Roman" w:cs="Times New Roman"/>
          <w:color w:val="1F1F1F"/>
          <w:sz w:val="28"/>
          <w:szCs w:val="28"/>
          <w:lang w:val="sv-SE"/>
        </w:rPr>
        <w:t xml:space="preserve">(2006). </w:t>
      </w:r>
      <w:r w:rsidRPr="00B873B6">
        <w:rPr>
          <w:rFonts w:ascii="Times New Roman" w:eastAsia="Times New Roman" w:hAnsi="Times New Roman" w:cs="Times New Roman"/>
          <w:i/>
          <w:color w:val="1F1F1F"/>
          <w:sz w:val="28"/>
          <w:szCs w:val="28"/>
          <w:lang w:val="uk-UA"/>
        </w:rPr>
        <w:t xml:space="preserve">M. Montessori: teoriia i tekhnolohiia </w:t>
      </w:r>
      <w:r w:rsidRPr="0050149E">
        <w:rPr>
          <w:rFonts w:ascii="Times New Roman" w:eastAsia="Times New Roman" w:hAnsi="Times New Roman" w:cs="Times New Roman"/>
          <w:color w:val="1F1F1F"/>
          <w:sz w:val="28"/>
          <w:szCs w:val="28"/>
          <w:lang w:val="en-US"/>
        </w:rPr>
        <w:t>[M. Montessori: theory and technology].</w:t>
      </w:r>
      <w:r>
        <w:rPr>
          <w:rFonts w:ascii="Times New Roman" w:eastAsia="Times New Roman" w:hAnsi="Times New Roman" w:cs="Times New Roman"/>
          <w:color w:val="1F1F1F"/>
          <w:sz w:val="28"/>
          <w:szCs w:val="28"/>
          <w:lang w:val="uk-UA"/>
        </w:rPr>
        <w:t xml:space="preserve"> Kyiv: Vydavnychyi dim «Slovo»</w:t>
      </w:r>
      <w:r w:rsidRPr="00B873B6">
        <w:rPr>
          <w:rFonts w:ascii="Times New Roman" w:eastAsia="Times New Roman" w:hAnsi="Times New Roman" w:cs="Times New Roman"/>
          <w:color w:val="1F1F1F"/>
          <w:sz w:val="28"/>
          <w:szCs w:val="28"/>
          <w:lang w:val="sv-SE"/>
        </w:rPr>
        <w:t xml:space="preserve"> (ukr).</w:t>
      </w:r>
    </w:p>
    <w:p w:rsidR="00B873B6" w:rsidRPr="00B873B6"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6.</w:t>
      </w:r>
      <w:r w:rsidR="00B873B6" w:rsidRPr="00B873B6">
        <w:rPr>
          <w:rFonts w:ascii="Times New Roman" w:eastAsia="Times New Roman" w:hAnsi="Times New Roman" w:cs="Times New Roman"/>
          <w:color w:val="1F1F1F"/>
          <w:sz w:val="28"/>
          <w:szCs w:val="28"/>
          <w:lang w:val="uk-UA"/>
        </w:rPr>
        <w:t>Kanarova</w:t>
      </w:r>
      <w:r w:rsidR="00B873B6" w:rsidRPr="00B873B6">
        <w:rPr>
          <w:rFonts w:ascii="Times New Roman" w:eastAsia="Times New Roman" w:hAnsi="Times New Roman" w:cs="Times New Roman"/>
          <w:color w:val="1F1F1F"/>
          <w:sz w:val="28"/>
          <w:szCs w:val="28"/>
          <w:lang w:val="sv-SE"/>
        </w:rPr>
        <w:t>,</w:t>
      </w:r>
      <w:r w:rsidR="00B873B6">
        <w:rPr>
          <w:rFonts w:ascii="Times New Roman" w:eastAsia="Times New Roman" w:hAnsi="Times New Roman" w:cs="Times New Roman"/>
          <w:color w:val="1F1F1F"/>
          <w:sz w:val="28"/>
          <w:szCs w:val="28"/>
          <w:lang w:val="uk-UA"/>
        </w:rPr>
        <w:t xml:space="preserve"> O. M.</w:t>
      </w:r>
      <w:r w:rsidR="00B873B6" w:rsidRPr="00B873B6">
        <w:rPr>
          <w:rFonts w:ascii="Times New Roman" w:eastAsia="Times New Roman" w:hAnsi="Times New Roman" w:cs="Times New Roman"/>
          <w:color w:val="1F1F1F"/>
          <w:sz w:val="28"/>
          <w:szCs w:val="28"/>
          <w:lang w:val="sv-SE"/>
        </w:rPr>
        <w:t>,</w:t>
      </w:r>
      <w:r w:rsidR="00B873B6" w:rsidRPr="00B873B6">
        <w:rPr>
          <w:rFonts w:ascii="Times New Roman" w:eastAsia="Times New Roman" w:hAnsi="Times New Roman" w:cs="Times New Roman"/>
          <w:color w:val="1F1F1F"/>
          <w:sz w:val="28"/>
          <w:szCs w:val="28"/>
          <w:lang w:val="uk-UA"/>
        </w:rPr>
        <w:t xml:space="preserve"> Vozniuk</w:t>
      </w:r>
      <w:r w:rsidR="00B873B6">
        <w:rPr>
          <w:rFonts w:ascii="Times New Roman" w:eastAsia="Times New Roman" w:hAnsi="Times New Roman" w:cs="Times New Roman"/>
          <w:color w:val="1F1F1F"/>
          <w:sz w:val="28"/>
          <w:szCs w:val="28"/>
          <w:lang w:val="sv-SE"/>
        </w:rPr>
        <w:t>,</w:t>
      </w:r>
      <w:r w:rsidR="00B873B6" w:rsidRPr="00B873B6">
        <w:rPr>
          <w:rFonts w:ascii="Times New Roman" w:eastAsia="Times New Roman" w:hAnsi="Times New Roman" w:cs="Times New Roman"/>
          <w:color w:val="1F1F1F"/>
          <w:sz w:val="28"/>
          <w:szCs w:val="28"/>
          <w:lang w:val="uk-UA"/>
        </w:rPr>
        <w:t xml:space="preserve"> A. A.</w:t>
      </w:r>
      <w:r w:rsidR="00B873B6" w:rsidRPr="00B873B6">
        <w:rPr>
          <w:rFonts w:ascii="Times New Roman" w:eastAsia="Times New Roman" w:hAnsi="Times New Roman" w:cs="Times New Roman"/>
          <w:color w:val="1F1F1F"/>
          <w:sz w:val="28"/>
          <w:szCs w:val="28"/>
          <w:lang w:val="sv-SE"/>
        </w:rPr>
        <w:t xml:space="preserve"> </w:t>
      </w:r>
      <w:r w:rsidR="00B873B6">
        <w:rPr>
          <w:rFonts w:ascii="Times New Roman" w:eastAsia="Times New Roman" w:hAnsi="Times New Roman" w:cs="Times New Roman"/>
          <w:color w:val="1F1F1F"/>
          <w:sz w:val="28"/>
          <w:szCs w:val="28"/>
          <w:lang w:val="sv-SE"/>
        </w:rPr>
        <w:t xml:space="preserve">&amp; </w:t>
      </w:r>
      <w:r w:rsidR="00B873B6" w:rsidRPr="00B873B6">
        <w:rPr>
          <w:rFonts w:ascii="Times New Roman" w:eastAsia="Times New Roman" w:hAnsi="Times New Roman" w:cs="Times New Roman"/>
          <w:color w:val="1F1F1F"/>
          <w:sz w:val="28"/>
          <w:szCs w:val="28"/>
          <w:lang w:val="sv-SE"/>
        </w:rPr>
        <w:t>Shykyrynska</w:t>
      </w:r>
      <w:r w:rsidR="00B873B6">
        <w:rPr>
          <w:rFonts w:ascii="Times New Roman" w:eastAsia="Times New Roman" w:hAnsi="Times New Roman" w:cs="Times New Roman"/>
          <w:color w:val="1F1F1F"/>
          <w:sz w:val="28"/>
          <w:szCs w:val="28"/>
          <w:lang w:val="sv-SE"/>
        </w:rPr>
        <w:t>,</w:t>
      </w:r>
      <w:r w:rsidR="00B873B6" w:rsidRPr="00B873B6">
        <w:rPr>
          <w:rFonts w:ascii="Times New Roman" w:eastAsia="Times New Roman" w:hAnsi="Times New Roman" w:cs="Times New Roman"/>
          <w:color w:val="1F1F1F"/>
          <w:sz w:val="28"/>
          <w:szCs w:val="28"/>
          <w:lang w:val="uk-UA"/>
        </w:rPr>
        <w:t xml:space="preserve"> O. V. </w:t>
      </w:r>
      <w:r w:rsidR="00B873B6" w:rsidRPr="00B873B6">
        <w:rPr>
          <w:rFonts w:ascii="Times New Roman" w:eastAsia="Times New Roman" w:hAnsi="Times New Roman" w:cs="Times New Roman"/>
          <w:color w:val="1F1F1F"/>
          <w:sz w:val="28"/>
          <w:szCs w:val="28"/>
          <w:lang w:val="sv-SE"/>
        </w:rPr>
        <w:t>(</w:t>
      </w:r>
      <w:r w:rsidR="00B873B6">
        <w:rPr>
          <w:rFonts w:ascii="Times New Roman" w:eastAsia="Times New Roman" w:hAnsi="Times New Roman" w:cs="Times New Roman"/>
          <w:color w:val="1F1F1F"/>
          <w:sz w:val="28"/>
          <w:szCs w:val="28"/>
          <w:lang w:val="sv-SE"/>
        </w:rPr>
        <w:t xml:space="preserve">2024). </w:t>
      </w:r>
      <w:r w:rsidR="00B873B6" w:rsidRPr="00B873B6">
        <w:rPr>
          <w:rFonts w:ascii="Times New Roman" w:eastAsia="Times New Roman" w:hAnsi="Times New Roman" w:cs="Times New Roman"/>
          <w:color w:val="1F1F1F"/>
          <w:sz w:val="28"/>
          <w:szCs w:val="28"/>
          <w:lang w:val="uk-UA"/>
        </w:rPr>
        <w:t>Sensorne vykhovannia ditei doshkilnoho viku yak zasib ro</w:t>
      </w:r>
      <w:r w:rsidR="00B873B6">
        <w:rPr>
          <w:rFonts w:ascii="Times New Roman" w:eastAsia="Times New Roman" w:hAnsi="Times New Roman" w:cs="Times New Roman"/>
          <w:color w:val="1F1F1F"/>
          <w:sz w:val="28"/>
          <w:szCs w:val="28"/>
          <w:lang w:val="uk-UA"/>
        </w:rPr>
        <w:t xml:space="preserve">zvytku piznavalnoi aktyvnosti </w:t>
      </w:r>
      <w:r w:rsidR="00B873B6" w:rsidRPr="00B873B6">
        <w:rPr>
          <w:rFonts w:ascii="Times New Roman" w:eastAsia="Times New Roman" w:hAnsi="Times New Roman" w:cs="Times New Roman"/>
          <w:color w:val="1F1F1F"/>
          <w:sz w:val="28"/>
          <w:szCs w:val="28"/>
          <w:lang w:val="en-US"/>
        </w:rPr>
        <w:t xml:space="preserve">[Sensory education of preschool children as a means of developing cognitive activity]. </w:t>
      </w:r>
      <w:r w:rsidR="00B873B6" w:rsidRPr="00B873B6">
        <w:rPr>
          <w:rFonts w:ascii="Times New Roman" w:eastAsia="Times New Roman" w:hAnsi="Times New Roman" w:cs="Times New Roman"/>
          <w:i/>
          <w:color w:val="1F1F1F"/>
          <w:sz w:val="28"/>
          <w:szCs w:val="28"/>
          <w:lang w:val="uk-UA"/>
        </w:rPr>
        <w:t>Molod i rynok</w:t>
      </w:r>
      <w:r w:rsidR="00B873B6" w:rsidRPr="0050149E">
        <w:rPr>
          <w:rFonts w:ascii="Times New Roman" w:eastAsia="Times New Roman" w:hAnsi="Times New Roman" w:cs="Times New Roman"/>
          <w:color w:val="1F1F1F"/>
          <w:sz w:val="28"/>
          <w:szCs w:val="28"/>
          <w:lang w:val="en-US"/>
        </w:rPr>
        <w:t xml:space="preserve">, </w:t>
      </w:r>
      <w:r w:rsidR="00B873B6">
        <w:rPr>
          <w:rFonts w:ascii="Times New Roman" w:eastAsia="Times New Roman" w:hAnsi="Times New Roman" w:cs="Times New Roman"/>
          <w:color w:val="1F1F1F"/>
          <w:sz w:val="28"/>
          <w:szCs w:val="28"/>
          <w:lang w:val="uk-UA"/>
        </w:rPr>
        <w:t>10</w:t>
      </w:r>
      <w:r w:rsidR="00B873B6" w:rsidRPr="0050149E">
        <w:rPr>
          <w:rFonts w:ascii="Times New Roman" w:eastAsia="Times New Roman" w:hAnsi="Times New Roman" w:cs="Times New Roman"/>
          <w:color w:val="1F1F1F"/>
          <w:sz w:val="28"/>
          <w:szCs w:val="28"/>
          <w:lang w:val="en-US"/>
        </w:rPr>
        <w:t> </w:t>
      </w:r>
      <w:r w:rsidR="00B873B6">
        <w:rPr>
          <w:rFonts w:ascii="Times New Roman" w:eastAsia="Times New Roman" w:hAnsi="Times New Roman" w:cs="Times New Roman"/>
          <w:color w:val="1F1F1F"/>
          <w:sz w:val="28"/>
          <w:szCs w:val="28"/>
          <w:lang w:val="uk-UA"/>
        </w:rPr>
        <w:t>(230)</w:t>
      </w:r>
      <w:r w:rsidR="00B873B6" w:rsidRPr="0050149E">
        <w:rPr>
          <w:rFonts w:ascii="Times New Roman" w:eastAsia="Times New Roman" w:hAnsi="Times New Roman" w:cs="Times New Roman"/>
          <w:color w:val="1F1F1F"/>
          <w:sz w:val="28"/>
          <w:szCs w:val="28"/>
          <w:lang w:val="en-US"/>
        </w:rPr>
        <w:t>,</w:t>
      </w:r>
      <w:r w:rsidR="00B873B6" w:rsidRPr="00B873B6">
        <w:rPr>
          <w:rFonts w:ascii="Times New Roman" w:eastAsia="Times New Roman" w:hAnsi="Times New Roman" w:cs="Times New Roman"/>
          <w:color w:val="1F1F1F"/>
          <w:sz w:val="28"/>
          <w:szCs w:val="28"/>
          <w:lang w:val="uk-UA"/>
        </w:rPr>
        <w:t xml:space="preserve"> 122–126. DOI: https://doi.org</w:t>
      </w:r>
      <w:r w:rsidR="00B873B6">
        <w:rPr>
          <w:rFonts w:ascii="Times New Roman" w:eastAsia="Times New Roman" w:hAnsi="Times New Roman" w:cs="Times New Roman"/>
          <w:color w:val="1F1F1F"/>
          <w:sz w:val="28"/>
          <w:szCs w:val="28"/>
          <w:lang w:val="uk-UA"/>
        </w:rPr>
        <w:t>/10.24919/2308‑4634.2024.314.</w:t>
      </w:r>
      <w:r w:rsidR="00B873B6" w:rsidRPr="0050149E">
        <w:rPr>
          <w:rFonts w:ascii="Times New Roman" w:eastAsia="Times New Roman" w:hAnsi="Times New Roman" w:cs="Times New Roman"/>
          <w:color w:val="1F1F1F"/>
          <w:sz w:val="28"/>
          <w:szCs w:val="28"/>
          <w:lang w:val="en-US"/>
        </w:rPr>
        <w:t xml:space="preserve"> </w:t>
      </w:r>
      <w:r w:rsidR="00B873B6">
        <w:rPr>
          <w:rFonts w:ascii="Times New Roman" w:eastAsia="Times New Roman" w:hAnsi="Times New Roman" w:cs="Times New Roman"/>
          <w:color w:val="1F1F1F"/>
          <w:sz w:val="28"/>
          <w:szCs w:val="28"/>
          <w:lang w:val="uk-UA"/>
        </w:rPr>
        <w:t>Re</w:t>
      </w:r>
      <w:proofErr w:type="spellStart"/>
      <w:r w:rsidR="00B873B6">
        <w:rPr>
          <w:rFonts w:ascii="Times New Roman" w:eastAsia="Times New Roman" w:hAnsi="Times New Roman" w:cs="Times New Roman"/>
          <w:color w:val="1F1F1F"/>
          <w:sz w:val="28"/>
          <w:szCs w:val="28"/>
          <w:lang w:val="en-US"/>
        </w:rPr>
        <w:t>trieved</w:t>
      </w:r>
      <w:proofErr w:type="spellEnd"/>
      <w:r w:rsidR="00B873B6">
        <w:rPr>
          <w:rFonts w:ascii="Times New Roman" w:eastAsia="Times New Roman" w:hAnsi="Times New Roman" w:cs="Times New Roman"/>
          <w:color w:val="1F1F1F"/>
          <w:sz w:val="28"/>
          <w:szCs w:val="28"/>
          <w:lang w:val="en-US"/>
        </w:rPr>
        <w:t xml:space="preserve"> from</w:t>
      </w:r>
      <w:r w:rsidR="00B873B6" w:rsidRPr="00B873B6">
        <w:rPr>
          <w:rFonts w:ascii="Times New Roman" w:eastAsia="Times New Roman" w:hAnsi="Times New Roman" w:cs="Times New Roman"/>
          <w:color w:val="1F1F1F"/>
          <w:sz w:val="28"/>
          <w:szCs w:val="28"/>
          <w:lang w:val="uk-UA"/>
        </w:rPr>
        <w:t xml:space="preserve">: </w:t>
      </w:r>
      <w:r w:rsidR="00B873B6" w:rsidRPr="00B873B6">
        <w:rPr>
          <w:rFonts w:ascii="Times New Roman" w:eastAsia="Times New Roman" w:hAnsi="Times New Roman" w:cs="Times New Roman"/>
          <w:sz w:val="28"/>
          <w:szCs w:val="28"/>
          <w:lang w:val="uk-UA"/>
        </w:rPr>
        <w:fldChar w:fldCharType="begin"/>
      </w:r>
      <w:r w:rsidR="00B873B6" w:rsidRPr="00B873B6">
        <w:rPr>
          <w:rFonts w:ascii="Times New Roman" w:eastAsia="Times New Roman" w:hAnsi="Times New Roman" w:cs="Times New Roman"/>
          <w:sz w:val="28"/>
          <w:szCs w:val="28"/>
          <w:lang w:val="uk-UA"/>
        </w:rPr>
        <w:instrText xml:space="preserve"> HYPERLINK "http://mir.dspu.edu.ua/article/view/314195/305704" </w:instrText>
      </w:r>
      <w:r w:rsidR="00B873B6" w:rsidRPr="00B873B6">
        <w:rPr>
          <w:rFonts w:ascii="Times New Roman" w:eastAsia="Times New Roman" w:hAnsi="Times New Roman" w:cs="Times New Roman"/>
          <w:sz w:val="28"/>
          <w:szCs w:val="28"/>
          <w:lang w:val="uk-UA"/>
        </w:rPr>
        <w:fldChar w:fldCharType="separate"/>
      </w:r>
      <w:r w:rsidR="00B873B6" w:rsidRPr="00B873B6">
        <w:rPr>
          <w:rStyle w:val="Hyperlink"/>
          <w:rFonts w:ascii="Times New Roman" w:eastAsia="Times New Roman" w:hAnsi="Times New Roman" w:cs="Times New Roman"/>
          <w:color w:val="auto"/>
          <w:sz w:val="28"/>
          <w:szCs w:val="28"/>
          <w:u w:val="none"/>
          <w:lang w:val="uk-UA"/>
        </w:rPr>
        <w:t>http://mir.dspu.edu.ua/article/view/314195/305704</w:t>
      </w:r>
      <w:r w:rsidR="00B873B6" w:rsidRPr="00B873B6">
        <w:rPr>
          <w:rFonts w:ascii="Times New Roman" w:eastAsia="Times New Roman" w:hAnsi="Times New Roman" w:cs="Times New Roman"/>
          <w:sz w:val="28"/>
          <w:szCs w:val="28"/>
          <w:lang w:val="uk-UA"/>
        </w:rPr>
        <w:fldChar w:fldCharType="end"/>
      </w:r>
      <w:r w:rsidR="00B873B6" w:rsidRPr="00B873B6">
        <w:rPr>
          <w:rFonts w:ascii="Times New Roman" w:eastAsia="Times New Roman" w:hAnsi="Times New Roman" w:cs="Times New Roman"/>
          <w:sz w:val="28"/>
          <w:szCs w:val="28"/>
          <w:lang w:val="en-US"/>
        </w:rPr>
        <w:t xml:space="preserve"> </w:t>
      </w:r>
      <w:r w:rsidR="00B873B6" w:rsidRPr="00B873B6">
        <w:rPr>
          <w:rFonts w:ascii="Times New Roman" w:eastAsia="Times New Roman" w:hAnsi="Times New Roman" w:cs="Times New Roman"/>
          <w:color w:val="1F1F1F"/>
          <w:sz w:val="28"/>
          <w:szCs w:val="28"/>
          <w:lang w:val="en-US"/>
        </w:rPr>
        <w:t>(</w:t>
      </w:r>
      <w:proofErr w:type="spellStart"/>
      <w:r w:rsidR="00B873B6" w:rsidRPr="00B873B6">
        <w:rPr>
          <w:rFonts w:ascii="Times New Roman" w:eastAsia="Times New Roman" w:hAnsi="Times New Roman" w:cs="Times New Roman"/>
          <w:color w:val="1F1F1F"/>
          <w:sz w:val="28"/>
          <w:szCs w:val="28"/>
          <w:lang w:val="en-US"/>
        </w:rPr>
        <w:t>ukr</w:t>
      </w:r>
      <w:proofErr w:type="spellEnd"/>
      <w:r w:rsidR="00B873B6" w:rsidRPr="00B873B6">
        <w:rPr>
          <w:rFonts w:ascii="Times New Roman" w:eastAsia="Times New Roman" w:hAnsi="Times New Roman" w:cs="Times New Roman"/>
          <w:color w:val="1F1F1F"/>
          <w:sz w:val="28"/>
          <w:szCs w:val="28"/>
          <w:lang w:val="en-US"/>
        </w:rPr>
        <w:t>).</w:t>
      </w:r>
    </w:p>
    <w:p w:rsidR="006F5D74" w:rsidRPr="0050149E"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uk-UA"/>
        </w:rPr>
      </w:pPr>
      <w:r w:rsidRPr="00653E19">
        <w:rPr>
          <w:rFonts w:ascii="Times New Roman" w:eastAsia="Times New Roman" w:hAnsi="Times New Roman" w:cs="Times New Roman"/>
          <w:color w:val="1F1F1F"/>
          <w:sz w:val="28"/>
          <w:szCs w:val="28"/>
          <w:lang w:val="uk-UA"/>
        </w:rPr>
        <w:t>7.</w:t>
      </w:r>
      <w:r w:rsidR="00B873B6" w:rsidRPr="00B873B6">
        <w:rPr>
          <w:rFonts w:ascii="Times New Roman" w:eastAsia="Times New Roman" w:hAnsi="Times New Roman" w:cs="Times New Roman"/>
          <w:color w:val="1F1F1F"/>
          <w:sz w:val="28"/>
          <w:szCs w:val="28"/>
          <w:lang w:val="uk-UA"/>
        </w:rPr>
        <w:t>Kiparenko</w:t>
      </w:r>
      <w:r w:rsidR="006F5D74">
        <w:rPr>
          <w:rFonts w:ascii="Times New Roman" w:eastAsia="Times New Roman" w:hAnsi="Times New Roman" w:cs="Times New Roman"/>
          <w:color w:val="1F1F1F"/>
          <w:sz w:val="28"/>
          <w:szCs w:val="28"/>
          <w:lang w:val="en-US"/>
        </w:rPr>
        <w:t>,</w:t>
      </w:r>
      <w:r w:rsidR="00B873B6" w:rsidRPr="00B873B6">
        <w:rPr>
          <w:rFonts w:ascii="Times New Roman" w:eastAsia="Times New Roman" w:hAnsi="Times New Roman" w:cs="Times New Roman"/>
          <w:color w:val="1F1F1F"/>
          <w:sz w:val="28"/>
          <w:szCs w:val="28"/>
          <w:lang w:val="uk-UA"/>
        </w:rPr>
        <w:t xml:space="preserve"> O. M. </w:t>
      </w:r>
      <w:proofErr w:type="gramStart"/>
      <w:r w:rsidR="006F5D74">
        <w:rPr>
          <w:rFonts w:ascii="Times New Roman" w:eastAsia="Times New Roman" w:hAnsi="Times New Roman" w:cs="Times New Roman"/>
          <w:color w:val="1F1F1F"/>
          <w:sz w:val="28"/>
          <w:szCs w:val="28"/>
          <w:lang w:val="en-US"/>
        </w:rPr>
        <w:t xml:space="preserve">(2020). </w:t>
      </w:r>
      <w:r w:rsidR="00B873B6" w:rsidRPr="00B873B6">
        <w:rPr>
          <w:rFonts w:ascii="Times New Roman" w:eastAsia="Times New Roman" w:hAnsi="Times New Roman" w:cs="Times New Roman"/>
          <w:color w:val="1F1F1F"/>
          <w:sz w:val="28"/>
          <w:szCs w:val="28"/>
          <w:lang w:val="uk-UA"/>
        </w:rPr>
        <w:t>Sensorna intehratsiia yak metod korektsii rozlad</w:t>
      </w:r>
      <w:r w:rsidR="006F5D74">
        <w:rPr>
          <w:rFonts w:ascii="Times New Roman" w:eastAsia="Times New Roman" w:hAnsi="Times New Roman" w:cs="Times New Roman"/>
          <w:color w:val="1F1F1F"/>
          <w:sz w:val="28"/>
          <w:szCs w:val="28"/>
          <w:lang w:val="uk-UA"/>
        </w:rPr>
        <w:t xml:space="preserve">iv u ditei </w:t>
      </w:r>
      <w:r w:rsidR="006F5D74" w:rsidRPr="006F5D74">
        <w:rPr>
          <w:rFonts w:ascii="Times New Roman" w:eastAsia="Times New Roman" w:hAnsi="Times New Roman" w:cs="Times New Roman"/>
          <w:color w:val="1F1F1F"/>
          <w:sz w:val="28"/>
          <w:szCs w:val="28"/>
          <w:lang w:val="en-US"/>
        </w:rPr>
        <w:t>[Sensory integration as a method of correcting disorders in children].</w:t>
      </w:r>
      <w:proofErr w:type="gramEnd"/>
      <w:r w:rsidR="00B873B6" w:rsidRPr="00B873B6">
        <w:rPr>
          <w:rFonts w:ascii="Times New Roman" w:eastAsia="Times New Roman" w:hAnsi="Times New Roman" w:cs="Times New Roman"/>
          <w:color w:val="1F1F1F"/>
          <w:sz w:val="28"/>
          <w:szCs w:val="28"/>
          <w:lang w:val="uk-UA"/>
        </w:rPr>
        <w:t xml:space="preserve"> </w:t>
      </w:r>
      <w:r w:rsidR="00B873B6" w:rsidRPr="006F5D74">
        <w:rPr>
          <w:rFonts w:ascii="Times New Roman" w:eastAsia="Times New Roman" w:hAnsi="Times New Roman" w:cs="Times New Roman"/>
          <w:i/>
          <w:color w:val="1F1F1F"/>
          <w:sz w:val="28"/>
          <w:szCs w:val="28"/>
          <w:lang w:val="uk-UA"/>
        </w:rPr>
        <w:t>Problemy suchasnoi psykh</w:t>
      </w:r>
      <w:r w:rsidR="006F5D74" w:rsidRPr="006F5D74">
        <w:rPr>
          <w:rFonts w:ascii="Times New Roman" w:eastAsia="Times New Roman" w:hAnsi="Times New Roman" w:cs="Times New Roman"/>
          <w:i/>
          <w:color w:val="1F1F1F"/>
          <w:sz w:val="28"/>
          <w:szCs w:val="28"/>
          <w:lang w:val="uk-UA"/>
        </w:rPr>
        <w:t>olohii</w:t>
      </w:r>
      <w:r w:rsidR="006F5D74" w:rsidRPr="0050149E">
        <w:rPr>
          <w:rFonts w:ascii="Times New Roman" w:eastAsia="Times New Roman" w:hAnsi="Times New Roman" w:cs="Times New Roman"/>
          <w:color w:val="1F1F1F"/>
          <w:sz w:val="28"/>
          <w:szCs w:val="28"/>
          <w:lang w:val="uk-UA"/>
        </w:rPr>
        <w:t xml:space="preserve">, </w:t>
      </w:r>
      <w:r w:rsidR="006F5D74">
        <w:rPr>
          <w:rFonts w:ascii="Times New Roman" w:eastAsia="Times New Roman" w:hAnsi="Times New Roman" w:cs="Times New Roman"/>
          <w:color w:val="1F1F1F"/>
          <w:sz w:val="28"/>
          <w:szCs w:val="28"/>
          <w:lang w:val="uk-UA"/>
        </w:rPr>
        <w:t>49</w:t>
      </w:r>
      <w:r w:rsidR="006F5D74" w:rsidRPr="0050149E">
        <w:rPr>
          <w:rFonts w:ascii="Times New Roman" w:eastAsia="Times New Roman" w:hAnsi="Times New Roman" w:cs="Times New Roman"/>
          <w:color w:val="1F1F1F"/>
          <w:sz w:val="28"/>
          <w:szCs w:val="28"/>
          <w:lang w:val="uk-UA"/>
        </w:rPr>
        <w:t xml:space="preserve">, </w:t>
      </w:r>
      <w:r w:rsidR="00B873B6" w:rsidRPr="00B873B6">
        <w:rPr>
          <w:rFonts w:ascii="Times New Roman" w:eastAsia="Times New Roman" w:hAnsi="Times New Roman" w:cs="Times New Roman"/>
          <w:color w:val="1F1F1F"/>
          <w:sz w:val="28"/>
          <w:szCs w:val="28"/>
          <w:lang w:val="uk-UA"/>
        </w:rPr>
        <w:t xml:space="preserve">152–176. DOI: </w:t>
      </w:r>
      <w:r w:rsidR="006F5D74" w:rsidRPr="006F5D74">
        <w:rPr>
          <w:rFonts w:ascii="Times New Roman" w:eastAsia="Times New Roman" w:hAnsi="Times New Roman" w:cs="Times New Roman"/>
          <w:sz w:val="28"/>
          <w:szCs w:val="28"/>
          <w:lang w:val="uk-UA"/>
        </w:rPr>
        <w:fldChar w:fldCharType="begin"/>
      </w:r>
      <w:r w:rsidR="006F5D74" w:rsidRPr="006F5D74">
        <w:rPr>
          <w:rFonts w:ascii="Times New Roman" w:eastAsia="Times New Roman" w:hAnsi="Times New Roman" w:cs="Times New Roman"/>
          <w:sz w:val="28"/>
          <w:szCs w:val="28"/>
          <w:lang w:val="uk-UA"/>
        </w:rPr>
        <w:instrText xml:space="preserve"> HYPERLINK "https://doi.org/10.32626/2227-6246.2020-49.152-176" </w:instrText>
      </w:r>
      <w:r w:rsidR="006F5D74" w:rsidRPr="006F5D74">
        <w:rPr>
          <w:rFonts w:ascii="Times New Roman" w:eastAsia="Times New Roman" w:hAnsi="Times New Roman" w:cs="Times New Roman"/>
          <w:sz w:val="28"/>
          <w:szCs w:val="28"/>
          <w:lang w:val="uk-UA"/>
        </w:rPr>
        <w:fldChar w:fldCharType="separate"/>
      </w:r>
      <w:r w:rsidR="006F5D74" w:rsidRPr="006F5D74">
        <w:rPr>
          <w:rStyle w:val="Hyperlink"/>
          <w:rFonts w:ascii="Times New Roman" w:eastAsia="Times New Roman" w:hAnsi="Times New Roman" w:cs="Times New Roman"/>
          <w:color w:val="auto"/>
          <w:sz w:val="28"/>
          <w:szCs w:val="28"/>
          <w:u w:val="none"/>
          <w:lang w:val="uk-UA"/>
        </w:rPr>
        <w:t>https://doi.org/10.32626/2227-6246.2020-49.152-176</w:t>
      </w:r>
      <w:r w:rsidR="006F5D74" w:rsidRPr="006F5D74">
        <w:rPr>
          <w:rFonts w:ascii="Times New Roman" w:eastAsia="Times New Roman" w:hAnsi="Times New Roman" w:cs="Times New Roman"/>
          <w:sz w:val="28"/>
          <w:szCs w:val="28"/>
          <w:lang w:val="uk-UA"/>
        </w:rPr>
        <w:fldChar w:fldCharType="end"/>
      </w:r>
      <w:r w:rsidR="00B96FF4" w:rsidRPr="0050149E">
        <w:rPr>
          <w:rFonts w:ascii="Times New Roman" w:eastAsia="Times New Roman" w:hAnsi="Times New Roman" w:cs="Times New Roman"/>
          <w:sz w:val="28"/>
          <w:szCs w:val="28"/>
          <w:lang w:val="uk-UA"/>
        </w:rPr>
        <w:t xml:space="preserve"> </w:t>
      </w:r>
      <w:r w:rsidR="006F5D74" w:rsidRPr="006F5D74">
        <w:rPr>
          <w:rFonts w:ascii="Times New Roman" w:eastAsia="Times New Roman" w:hAnsi="Times New Roman" w:cs="Times New Roman"/>
          <w:color w:val="1F1F1F"/>
          <w:sz w:val="28"/>
          <w:szCs w:val="28"/>
          <w:lang w:val="uk-UA"/>
        </w:rPr>
        <w:t>(ukr).</w:t>
      </w:r>
    </w:p>
    <w:p w:rsidR="006F5D74"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8.</w:t>
      </w:r>
      <w:r w:rsidR="006F5D74" w:rsidRPr="006F5D74">
        <w:rPr>
          <w:rFonts w:ascii="Times New Roman" w:eastAsia="Times New Roman" w:hAnsi="Times New Roman" w:cs="Times New Roman"/>
          <w:color w:val="1F1F1F"/>
          <w:sz w:val="28"/>
          <w:szCs w:val="28"/>
          <w:lang w:val="uk-UA"/>
        </w:rPr>
        <w:t>Oliinyk</w:t>
      </w:r>
      <w:r w:rsidR="006F5D74" w:rsidRPr="0050149E">
        <w:rPr>
          <w:rFonts w:ascii="Times New Roman" w:eastAsia="Times New Roman" w:hAnsi="Times New Roman" w:cs="Times New Roman"/>
          <w:color w:val="1F1F1F"/>
          <w:sz w:val="28"/>
          <w:szCs w:val="28"/>
          <w:lang w:val="uk-UA"/>
        </w:rPr>
        <w:t>,</w:t>
      </w:r>
      <w:r w:rsidR="006F5D74" w:rsidRPr="006F5D74">
        <w:rPr>
          <w:rFonts w:ascii="Times New Roman" w:eastAsia="Times New Roman" w:hAnsi="Times New Roman" w:cs="Times New Roman"/>
          <w:color w:val="1F1F1F"/>
          <w:sz w:val="28"/>
          <w:szCs w:val="28"/>
          <w:lang w:val="uk-UA"/>
        </w:rPr>
        <w:t xml:space="preserve"> L. M. </w:t>
      </w:r>
      <w:r w:rsidR="006F5D74" w:rsidRPr="0050149E">
        <w:rPr>
          <w:rFonts w:ascii="Times New Roman" w:eastAsia="Times New Roman" w:hAnsi="Times New Roman" w:cs="Times New Roman"/>
          <w:color w:val="1F1F1F"/>
          <w:sz w:val="28"/>
          <w:szCs w:val="28"/>
          <w:lang w:val="uk-UA"/>
        </w:rPr>
        <w:t xml:space="preserve">(2019). </w:t>
      </w:r>
      <w:r w:rsidR="006F5D74" w:rsidRPr="006F5D74">
        <w:rPr>
          <w:rFonts w:ascii="Times New Roman" w:eastAsia="Times New Roman" w:hAnsi="Times New Roman" w:cs="Times New Roman"/>
          <w:color w:val="1F1F1F"/>
          <w:sz w:val="28"/>
          <w:szCs w:val="28"/>
          <w:lang w:val="uk-UA"/>
        </w:rPr>
        <w:t xml:space="preserve">Vitchyzniani psykholoho-pedahohichni doslidzhennia shchodo formuvannia tsilisnoi kartyny svitu </w:t>
      </w:r>
      <w:r w:rsidR="00B96FF4">
        <w:rPr>
          <w:rFonts w:ascii="Times New Roman" w:eastAsia="Times New Roman" w:hAnsi="Times New Roman" w:cs="Times New Roman"/>
          <w:color w:val="1F1F1F"/>
          <w:sz w:val="28"/>
          <w:szCs w:val="28"/>
          <w:lang w:val="uk-UA"/>
        </w:rPr>
        <w:t xml:space="preserve">v ditei doshkilnoho viku </w:t>
      </w:r>
      <w:r w:rsidR="00B96FF4">
        <w:rPr>
          <w:rFonts w:ascii="Times New Roman" w:eastAsia="Times New Roman" w:hAnsi="Times New Roman" w:cs="Times New Roman"/>
          <w:color w:val="1F1F1F"/>
          <w:sz w:val="28"/>
          <w:szCs w:val="28"/>
          <w:lang w:val="en-US"/>
        </w:rPr>
        <w:t>[</w:t>
      </w:r>
      <w:r w:rsidR="00B96FF4" w:rsidRPr="00B96FF4">
        <w:rPr>
          <w:rFonts w:ascii="Times New Roman" w:eastAsia="Times New Roman" w:hAnsi="Times New Roman" w:cs="Times New Roman"/>
          <w:color w:val="1F1F1F"/>
          <w:sz w:val="28"/>
          <w:szCs w:val="28"/>
          <w:lang w:val="en-US"/>
        </w:rPr>
        <w:t>Domestic psychological and pedagogical research on the formation of a holistic picture of the world in preschool children</w:t>
      </w:r>
      <w:r w:rsidR="00B96FF4">
        <w:rPr>
          <w:rFonts w:ascii="Times New Roman" w:eastAsia="Times New Roman" w:hAnsi="Times New Roman" w:cs="Times New Roman"/>
          <w:color w:val="1F1F1F"/>
          <w:sz w:val="28"/>
          <w:szCs w:val="28"/>
          <w:lang w:val="en-US"/>
        </w:rPr>
        <w:t xml:space="preserve">]. </w:t>
      </w:r>
      <w:r w:rsidR="00B96FF4" w:rsidRPr="00B96FF4">
        <w:rPr>
          <w:rFonts w:ascii="Times New Roman" w:eastAsia="Times New Roman" w:hAnsi="Times New Roman" w:cs="Times New Roman"/>
          <w:i/>
          <w:color w:val="1F1F1F"/>
          <w:sz w:val="28"/>
          <w:szCs w:val="28"/>
          <w:lang w:val="uk-UA"/>
        </w:rPr>
        <w:t>Veresen</w:t>
      </w:r>
      <w:r w:rsidR="00B96FF4">
        <w:rPr>
          <w:rFonts w:ascii="Times New Roman" w:eastAsia="Times New Roman" w:hAnsi="Times New Roman" w:cs="Times New Roman"/>
          <w:color w:val="1F1F1F"/>
          <w:sz w:val="28"/>
          <w:szCs w:val="28"/>
          <w:lang w:val="uk-UA"/>
        </w:rPr>
        <w:t xml:space="preserve">, </w:t>
      </w:r>
      <w:r w:rsidR="00B96FF4">
        <w:rPr>
          <w:rFonts w:ascii="Times New Roman" w:eastAsia="Times New Roman" w:hAnsi="Times New Roman" w:cs="Times New Roman"/>
          <w:color w:val="1F1F1F"/>
          <w:sz w:val="28"/>
          <w:szCs w:val="28"/>
          <w:lang w:val="en-US"/>
        </w:rPr>
        <w:t>3–4.</w:t>
      </w:r>
      <w:r w:rsidR="00B96FF4">
        <w:rPr>
          <w:rFonts w:ascii="Times New Roman" w:eastAsia="Times New Roman" w:hAnsi="Times New Roman" w:cs="Times New Roman"/>
          <w:color w:val="1F1F1F"/>
          <w:sz w:val="28"/>
          <w:szCs w:val="28"/>
          <w:lang w:val="uk-UA"/>
        </w:rPr>
        <w:t>Tom 2</w:t>
      </w:r>
      <w:r w:rsidR="00B96FF4">
        <w:rPr>
          <w:rFonts w:ascii="Times New Roman" w:eastAsia="Times New Roman" w:hAnsi="Times New Roman" w:cs="Times New Roman"/>
          <w:color w:val="1F1F1F"/>
          <w:sz w:val="28"/>
          <w:szCs w:val="28"/>
          <w:lang w:val="en-US"/>
        </w:rPr>
        <w:t xml:space="preserve">, </w:t>
      </w:r>
      <w:r w:rsidR="00B96FF4">
        <w:rPr>
          <w:rFonts w:ascii="Times New Roman" w:eastAsia="Times New Roman" w:hAnsi="Times New Roman" w:cs="Times New Roman"/>
          <w:color w:val="1F1F1F"/>
          <w:sz w:val="28"/>
          <w:szCs w:val="28"/>
          <w:lang w:val="uk-UA"/>
        </w:rPr>
        <w:t>82–83</w:t>
      </w:r>
      <w:r w:rsidR="00B96FF4">
        <w:rPr>
          <w:rFonts w:ascii="Times New Roman" w:eastAsia="Times New Roman" w:hAnsi="Times New Roman" w:cs="Times New Roman"/>
          <w:color w:val="1F1F1F"/>
          <w:sz w:val="28"/>
          <w:szCs w:val="28"/>
          <w:lang w:val="en-US"/>
        </w:rPr>
        <w:t xml:space="preserve"> </w:t>
      </w:r>
      <w:r w:rsidR="00B96FF4" w:rsidRPr="00B96FF4">
        <w:rPr>
          <w:rFonts w:ascii="Times New Roman" w:eastAsia="Times New Roman" w:hAnsi="Times New Roman" w:cs="Times New Roman"/>
          <w:color w:val="1F1F1F"/>
          <w:sz w:val="28"/>
          <w:szCs w:val="28"/>
          <w:lang w:val="en-US"/>
        </w:rPr>
        <w:t>(</w:t>
      </w:r>
      <w:proofErr w:type="spellStart"/>
      <w:r w:rsidR="00B96FF4" w:rsidRPr="00B96FF4">
        <w:rPr>
          <w:rFonts w:ascii="Times New Roman" w:eastAsia="Times New Roman" w:hAnsi="Times New Roman" w:cs="Times New Roman"/>
          <w:color w:val="1F1F1F"/>
          <w:sz w:val="28"/>
          <w:szCs w:val="28"/>
          <w:lang w:val="en-US"/>
        </w:rPr>
        <w:t>ukr</w:t>
      </w:r>
      <w:proofErr w:type="spellEnd"/>
      <w:r w:rsidR="00B96FF4" w:rsidRPr="00B96FF4">
        <w:rPr>
          <w:rFonts w:ascii="Times New Roman" w:eastAsia="Times New Roman" w:hAnsi="Times New Roman" w:cs="Times New Roman"/>
          <w:color w:val="1F1F1F"/>
          <w:sz w:val="28"/>
          <w:szCs w:val="28"/>
          <w:lang w:val="en-US"/>
        </w:rPr>
        <w:t>).</w:t>
      </w:r>
      <w:r w:rsidRPr="00653E19">
        <w:rPr>
          <w:rFonts w:ascii="Times New Roman" w:eastAsia="Times New Roman" w:hAnsi="Times New Roman" w:cs="Times New Roman"/>
          <w:color w:val="1F1F1F"/>
          <w:sz w:val="28"/>
          <w:szCs w:val="28"/>
          <w:lang w:val="uk-UA"/>
        </w:rPr>
        <w:t xml:space="preserve"> </w:t>
      </w:r>
    </w:p>
    <w:p w:rsidR="00B96FF4" w:rsidRPr="00B96FF4"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9.</w:t>
      </w:r>
      <w:r w:rsidR="00B96FF4" w:rsidRPr="00B96FF4">
        <w:rPr>
          <w:rFonts w:ascii="Times New Roman" w:eastAsia="Times New Roman" w:hAnsi="Times New Roman" w:cs="Times New Roman"/>
          <w:color w:val="1F1F1F"/>
          <w:sz w:val="28"/>
          <w:szCs w:val="28"/>
          <w:lang w:val="uk-UA"/>
        </w:rPr>
        <w:t>Ponimanska</w:t>
      </w:r>
      <w:r w:rsidR="00B96FF4">
        <w:rPr>
          <w:rFonts w:ascii="Times New Roman" w:eastAsia="Times New Roman" w:hAnsi="Times New Roman" w:cs="Times New Roman"/>
          <w:color w:val="1F1F1F"/>
          <w:sz w:val="28"/>
          <w:szCs w:val="28"/>
          <w:lang w:val="en-US"/>
        </w:rPr>
        <w:t>,</w:t>
      </w:r>
      <w:r w:rsidR="00B96FF4" w:rsidRPr="00B96FF4">
        <w:rPr>
          <w:rFonts w:ascii="Times New Roman" w:eastAsia="Times New Roman" w:hAnsi="Times New Roman" w:cs="Times New Roman"/>
          <w:color w:val="1F1F1F"/>
          <w:sz w:val="28"/>
          <w:szCs w:val="28"/>
          <w:lang w:val="uk-UA"/>
        </w:rPr>
        <w:t xml:space="preserve"> T. I. </w:t>
      </w:r>
      <w:proofErr w:type="gramStart"/>
      <w:r w:rsidR="00B96FF4">
        <w:rPr>
          <w:rFonts w:ascii="Times New Roman" w:eastAsia="Times New Roman" w:hAnsi="Times New Roman" w:cs="Times New Roman"/>
          <w:color w:val="1F1F1F"/>
          <w:sz w:val="28"/>
          <w:szCs w:val="28"/>
          <w:lang w:val="en-US"/>
        </w:rPr>
        <w:t xml:space="preserve">(2013). </w:t>
      </w:r>
      <w:r w:rsidR="00B96FF4" w:rsidRPr="00B96FF4">
        <w:rPr>
          <w:rFonts w:ascii="Times New Roman" w:eastAsia="Times New Roman" w:hAnsi="Times New Roman" w:cs="Times New Roman"/>
          <w:i/>
          <w:color w:val="1F1F1F"/>
          <w:sz w:val="28"/>
          <w:szCs w:val="28"/>
          <w:lang w:val="uk-UA"/>
        </w:rPr>
        <w:t>Doshkilna pedahohika</w:t>
      </w:r>
      <w:r w:rsidR="00B96FF4" w:rsidRPr="00B96FF4">
        <w:rPr>
          <w:rFonts w:ascii="Times New Roman" w:eastAsia="Times New Roman" w:hAnsi="Times New Roman" w:cs="Times New Roman"/>
          <w:color w:val="1F1F1F"/>
          <w:sz w:val="28"/>
          <w:szCs w:val="28"/>
          <w:lang w:val="uk-UA"/>
        </w:rPr>
        <w:t xml:space="preserve"> </w:t>
      </w:r>
      <w:r w:rsidR="00B96FF4" w:rsidRPr="00B96FF4">
        <w:rPr>
          <w:rFonts w:ascii="Times New Roman" w:eastAsia="Times New Roman" w:hAnsi="Times New Roman" w:cs="Times New Roman"/>
          <w:color w:val="1F1F1F"/>
          <w:sz w:val="28"/>
          <w:szCs w:val="28"/>
          <w:lang w:val="en-US"/>
        </w:rPr>
        <w:t>[Preschool pedagogy].</w:t>
      </w:r>
      <w:proofErr w:type="gramEnd"/>
      <w:r w:rsidR="00B96FF4" w:rsidRPr="00B96FF4">
        <w:rPr>
          <w:rFonts w:ascii="Times New Roman" w:eastAsia="Times New Roman" w:hAnsi="Times New Roman" w:cs="Times New Roman"/>
          <w:color w:val="1F1F1F"/>
          <w:sz w:val="28"/>
          <w:szCs w:val="28"/>
          <w:lang w:val="en-US"/>
        </w:rPr>
        <w:t xml:space="preserve"> </w:t>
      </w:r>
      <w:r w:rsidR="00B96FF4" w:rsidRPr="00B96FF4">
        <w:rPr>
          <w:rFonts w:ascii="Times New Roman" w:eastAsia="Times New Roman" w:hAnsi="Times New Roman" w:cs="Times New Roman"/>
          <w:color w:val="1F1F1F"/>
          <w:sz w:val="28"/>
          <w:szCs w:val="28"/>
          <w:lang w:val="uk-UA"/>
        </w:rPr>
        <w:t>Ky</w:t>
      </w:r>
      <w:r w:rsidR="00B96FF4">
        <w:rPr>
          <w:rFonts w:ascii="Times New Roman" w:eastAsia="Times New Roman" w:hAnsi="Times New Roman" w:cs="Times New Roman"/>
          <w:color w:val="1F1F1F"/>
          <w:sz w:val="28"/>
          <w:szCs w:val="28"/>
          <w:lang w:val="uk-UA"/>
        </w:rPr>
        <w:t>iv</w:t>
      </w:r>
      <w:r w:rsidR="00B96FF4" w:rsidRPr="00B96FF4">
        <w:rPr>
          <w:rFonts w:ascii="Times New Roman" w:eastAsia="Times New Roman" w:hAnsi="Times New Roman" w:cs="Times New Roman"/>
          <w:color w:val="1F1F1F"/>
          <w:sz w:val="28"/>
          <w:szCs w:val="28"/>
          <w:lang w:val="uk-UA"/>
        </w:rPr>
        <w:t>: Akademvydav, 20</w:t>
      </w:r>
      <w:r w:rsidR="00B96FF4">
        <w:rPr>
          <w:rFonts w:ascii="Times New Roman" w:eastAsia="Times New Roman" w:hAnsi="Times New Roman" w:cs="Times New Roman"/>
          <w:color w:val="1F1F1F"/>
          <w:sz w:val="28"/>
          <w:szCs w:val="28"/>
          <w:lang w:val="uk-UA"/>
        </w:rPr>
        <w:t>1</w:t>
      </w:r>
      <w:r w:rsidR="00B96FF4">
        <w:rPr>
          <w:rFonts w:ascii="Times New Roman" w:eastAsia="Times New Roman" w:hAnsi="Times New Roman" w:cs="Times New Roman"/>
          <w:color w:val="1F1F1F"/>
          <w:sz w:val="28"/>
          <w:szCs w:val="28"/>
          <w:lang w:val="en-US"/>
        </w:rPr>
        <w:t xml:space="preserve">3 </w:t>
      </w:r>
      <w:r w:rsidR="00B96FF4" w:rsidRPr="00B96FF4">
        <w:rPr>
          <w:rFonts w:ascii="Times New Roman" w:eastAsia="Times New Roman" w:hAnsi="Times New Roman" w:cs="Times New Roman"/>
          <w:color w:val="1F1F1F"/>
          <w:sz w:val="28"/>
          <w:szCs w:val="28"/>
          <w:lang w:val="en-US"/>
        </w:rPr>
        <w:t>(</w:t>
      </w:r>
      <w:proofErr w:type="spellStart"/>
      <w:r w:rsidR="00B96FF4" w:rsidRPr="00B96FF4">
        <w:rPr>
          <w:rFonts w:ascii="Times New Roman" w:eastAsia="Times New Roman" w:hAnsi="Times New Roman" w:cs="Times New Roman"/>
          <w:color w:val="1F1F1F"/>
          <w:sz w:val="28"/>
          <w:szCs w:val="28"/>
          <w:lang w:val="en-US"/>
        </w:rPr>
        <w:t>ukr</w:t>
      </w:r>
      <w:proofErr w:type="spellEnd"/>
      <w:r w:rsidR="00B96FF4" w:rsidRPr="00B96FF4">
        <w:rPr>
          <w:rFonts w:ascii="Times New Roman" w:eastAsia="Times New Roman" w:hAnsi="Times New Roman" w:cs="Times New Roman"/>
          <w:color w:val="1F1F1F"/>
          <w:sz w:val="28"/>
          <w:szCs w:val="28"/>
          <w:lang w:val="en-US"/>
        </w:rPr>
        <w:t>).</w:t>
      </w:r>
      <w:r w:rsidRPr="00653E19">
        <w:rPr>
          <w:rFonts w:ascii="Times New Roman" w:eastAsia="Times New Roman" w:hAnsi="Times New Roman" w:cs="Times New Roman"/>
          <w:color w:val="1F1F1F"/>
          <w:sz w:val="28"/>
          <w:szCs w:val="28"/>
          <w:lang w:val="uk-UA"/>
        </w:rPr>
        <w:tab/>
        <w:t xml:space="preserve"> </w:t>
      </w:r>
    </w:p>
    <w:p w:rsidR="00B96FF4" w:rsidRPr="00B96FF4"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uk-UA"/>
        </w:rPr>
      </w:pPr>
      <w:r w:rsidRPr="00653E19">
        <w:rPr>
          <w:rFonts w:ascii="Times New Roman" w:eastAsia="Times New Roman" w:hAnsi="Times New Roman" w:cs="Times New Roman"/>
          <w:color w:val="1F1F1F"/>
          <w:sz w:val="28"/>
          <w:szCs w:val="28"/>
          <w:lang w:val="uk-UA"/>
        </w:rPr>
        <w:t>10.</w:t>
      </w:r>
      <w:r w:rsidR="00B96FF4" w:rsidRPr="00B96FF4">
        <w:rPr>
          <w:rFonts w:ascii="Times New Roman" w:eastAsia="Times New Roman" w:hAnsi="Times New Roman" w:cs="Times New Roman"/>
          <w:color w:val="1F1F1F"/>
          <w:sz w:val="28"/>
          <w:szCs w:val="28"/>
          <w:lang w:val="uk-UA"/>
        </w:rPr>
        <w:t>Prykhodko</w:t>
      </w:r>
      <w:r w:rsidR="00B96FF4">
        <w:rPr>
          <w:rFonts w:ascii="Times New Roman" w:eastAsia="Times New Roman" w:hAnsi="Times New Roman" w:cs="Times New Roman"/>
          <w:color w:val="1F1F1F"/>
          <w:sz w:val="28"/>
          <w:szCs w:val="28"/>
          <w:lang w:val="en-US"/>
        </w:rPr>
        <w:t>,</w:t>
      </w:r>
      <w:r w:rsidR="00B96FF4" w:rsidRPr="00B96FF4">
        <w:rPr>
          <w:rFonts w:ascii="Times New Roman" w:eastAsia="Times New Roman" w:hAnsi="Times New Roman" w:cs="Times New Roman"/>
          <w:color w:val="1F1F1F"/>
          <w:sz w:val="28"/>
          <w:szCs w:val="28"/>
          <w:lang w:val="uk-UA"/>
        </w:rPr>
        <w:t xml:space="preserve"> Yu. O. </w:t>
      </w:r>
      <w:proofErr w:type="gramStart"/>
      <w:r w:rsidR="00B96FF4">
        <w:rPr>
          <w:rFonts w:ascii="Times New Roman" w:eastAsia="Times New Roman" w:hAnsi="Times New Roman" w:cs="Times New Roman"/>
          <w:color w:val="1F1F1F"/>
          <w:sz w:val="28"/>
          <w:szCs w:val="28"/>
          <w:lang w:val="en-US"/>
        </w:rPr>
        <w:t xml:space="preserve">(2001). </w:t>
      </w:r>
      <w:r w:rsidR="00B96FF4" w:rsidRPr="00B96FF4">
        <w:rPr>
          <w:rFonts w:ascii="Times New Roman" w:eastAsia="Times New Roman" w:hAnsi="Times New Roman" w:cs="Times New Roman"/>
          <w:i/>
          <w:color w:val="1F1F1F"/>
          <w:sz w:val="28"/>
          <w:szCs w:val="28"/>
          <w:lang w:val="uk-UA"/>
        </w:rPr>
        <w:t>Rozvytok vidchuttiv i spryiman u ditei doshkilnoho viku (sensornyi rozvytok)</w:t>
      </w:r>
      <w:r w:rsidR="00B96FF4" w:rsidRPr="00B96FF4">
        <w:rPr>
          <w:rFonts w:ascii="Times New Roman" w:eastAsia="Times New Roman" w:hAnsi="Times New Roman" w:cs="Times New Roman"/>
          <w:color w:val="1F1F1F"/>
          <w:sz w:val="28"/>
          <w:szCs w:val="28"/>
          <w:lang w:val="uk-UA"/>
        </w:rPr>
        <w:t xml:space="preserve"> </w:t>
      </w:r>
      <w:r w:rsidR="00B96FF4">
        <w:rPr>
          <w:rFonts w:ascii="Times New Roman" w:eastAsia="Times New Roman" w:hAnsi="Times New Roman" w:cs="Times New Roman"/>
          <w:color w:val="1F1F1F"/>
          <w:sz w:val="28"/>
          <w:szCs w:val="28"/>
          <w:lang w:val="en-US"/>
        </w:rPr>
        <w:t>[</w:t>
      </w:r>
      <w:proofErr w:type="spellStart"/>
      <w:r w:rsidR="00B96FF4" w:rsidRPr="00B96FF4">
        <w:rPr>
          <w:rFonts w:ascii="Times New Roman" w:eastAsia="Times New Roman" w:hAnsi="Times New Roman" w:cs="Times New Roman"/>
          <w:color w:val="1F1F1F"/>
          <w:sz w:val="28"/>
          <w:szCs w:val="28"/>
          <w:lang w:val="en-US"/>
        </w:rPr>
        <w:t>Rozvytok</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vidchuttiv</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i</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spryiman</w:t>
      </w:r>
      <w:proofErr w:type="spellEnd"/>
      <w:r w:rsidR="00B96FF4" w:rsidRPr="00B96FF4">
        <w:rPr>
          <w:rFonts w:ascii="Times New Roman" w:eastAsia="Times New Roman" w:hAnsi="Times New Roman" w:cs="Times New Roman"/>
          <w:color w:val="1F1F1F"/>
          <w:sz w:val="28"/>
          <w:szCs w:val="28"/>
          <w:lang w:val="en-US"/>
        </w:rPr>
        <w:t xml:space="preserve"> u </w:t>
      </w:r>
      <w:proofErr w:type="spellStart"/>
      <w:r w:rsidR="00B96FF4" w:rsidRPr="00B96FF4">
        <w:rPr>
          <w:rFonts w:ascii="Times New Roman" w:eastAsia="Times New Roman" w:hAnsi="Times New Roman" w:cs="Times New Roman"/>
          <w:color w:val="1F1F1F"/>
          <w:sz w:val="28"/>
          <w:szCs w:val="28"/>
          <w:lang w:val="en-US"/>
        </w:rPr>
        <w:t>ditei</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doshkilnoho</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viku</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sensornyi</w:t>
      </w:r>
      <w:proofErr w:type="spellEnd"/>
      <w:r w:rsidR="00B96FF4" w:rsidRPr="00B96FF4">
        <w:rPr>
          <w:rFonts w:ascii="Times New Roman" w:eastAsia="Times New Roman" w:hAnsi="Times New Roman" w:cs="Times New Roman"/>
          <w:color w:val="1F1F1F"/>
          <w:sz w:val="28"/>
          <w:szCs w:val="28"/>
          <w:lang w:val="en-US"/>
        </w:rPr>
        <w:t xml:space="preserve"> </w:t>
      </w:r>
      <w:proofErr w:type="spellStart"/>
      <w:r w:rsidR="00B96FF4" w:rsidRPr="00B96FF4">
        <w:rPr>
          <w:rFonts w:ascii="Times New Roman" w:eastAsia="Times New Roman" w:hAnsi="Times New Roman" w:cs="Times New Roman"/>
          <w:color w:val="1F1F1F"/>
          <w:sz w:val="28"/>
          <w:szCs w:val="28"/>
          <w:lang w:val="en-US"/>
        </w:rPr>
        <w:t>rozvytok</w:t>
      </w:r>
      <w:proofErr w:type="spellEnd"/>
      <w:r w:rsidR="00B96FF4" w:rsidRPr="00B96FF4">
        <w:rPr>
          <w:rFonts w:ascii="Times New Roman" w:eastAsia="Times New Roman" w:hAnsi="Times New Roman" w:cs="Times New Roman"/>
          <w:color w:val="1F1F1F"/>
          <w:sz w:val="28"/>
          <w:szCs w:val="28"/>
          <w:lang w:val="en-US"/>
        </w:rPr>
        <w:t>)</w:t>
      </w:r>
      <w:r w:rsidR="00B96FF4">
        <w:rPr>
          <w:rFonts w:ascii="Times New Roman" w:eastAsia="Times New Roman" w:hAnsi="Times New Roman" w:cs="Times New Roman"/>
          <w:color w:val="1F1F1F"/>
          <w:sz w:val="28"/>
          <w:szCs w:val="28"/>
          <w:lang w:val="en-US"/>
        </w:rPr>
        <w:t>].</w:t>
      </w:r>
      <w:proofErr w:type="gramEnd"/>
      <w:r w:rsidR="00B96FF4">
        <w:rPr>
          <w:rFonts w:ascii="Times New Roman" w:eastAsia="Times New Roman" w:hAnsi="Times New Roman" w:cs="Times New Roman"/>
          <w:color w:val="1F1F1F"/>
          <w:sz w:val="28"/>
          <w:szCs w:val="28"/>
          <w:lang w:val="en-US"/>
        </w:rPr>
        <w:t xml:space="preserve"> </w:t>
      </w:r>
      <w:r w:rsidR="00B96FF4">
        <w:rPr>
          <w:rFonts w:ascii="Times New Roman" w:eastAsia="Times New Roman" w:hAnsi="Times New Roman" w:cs="Times New Roman"/>
          <w:color w:val="1F1F1F"/>
          <w:sz w:val="28"/>
          <w:szCs w:val="28"/>
          <w:lang w:val="uk-UA"/>
        </w:rPr>
        <w:t>Kyiv</w:t>
      </w:r>
      <w:r w:rsidR="00B96FF4" w:rsidRPr="00B96FF4">
        <w:rPr>
          <w:rFonts w:ascii="Times New Roman" w:eastAsia="Times New Roman" w:hAnsi="Times New Roman" w:cs="Times New Roman"/>
          <w:color w:val="1F1F1F"/>
          <w:sz w:val="28"/>
          <w:szCs w:val="28"/>
          <w:lang w:val="uk-UA"/>
        </w:rPr>
        <w:t>: NPU im. M.</w:t>
      </w:r>
      <w:r w:rsidR="00B96FF4">
        <w:rPr>
          <w:rFonts w:ascii="Times New Roman" w:eastAsia="Times New Roman" w:hAnsi="Times New Roman" w:cs="Times New Roman"/>
          <w:color w:val="1F1F1F"/>
          <w:sz w:val="28"/>
          <w:szCs w:val="28"/>
          <w:lang w:val="uk-UA"/>
        </w:rPr>
        <w:t xml:space="preserve"> P. Drahomanova</w:t>
      </w:r>
      <w:r w:rsidR="00B96FF4">
        <w:rPr>
          <w:rFonts w:ascii="Times New Roman" w:eastAsia="Times New Roman" w:hAnsi="Times New Roman" w:cs="Times New Roman"/>
          <w:color w:val="1F1F1F"/>
          <w:sz w:val="28"/>
          <w:szCs w:val="28"/>
          <w:lang w:val="en-US"/>
        </w:rPr>
        <w:t xml:space="preserve"> (</w:t>
      </w:r>
      <w:proofErr w:type="spellStart"/>
      <w:r w:rsidR="00B96FF4">
        <w:rPr>
          <w:rFonts w:ascii="Times New Roman" w:eastAsia="Times New Roman" w:hAnsi="Times New Roman" w:cs="Times New Roman"/>
          <w:color w:val="1F1F1F"/>
          <w:sz w:val="28"/>
          <w:szCs w:val="28"/>
          <w:lang w:val="en-US"/>
        </w:rPr>
        <w:t>ukr</w:t>
      </w:r>
      <w:proofErr w:type="spellEnd"/>
      <w:r w:rsidR="00B96FF4">
        <w:rPr>
          <w:rFonts w:ascii="Times New Roman" w:eastAsia="Times New Roman" w:hAnsi="Times New Roman" w:cs="Times New Roman"/>
          <w:color w:val="1F1F1F"/>
          <w:sz w:val="28"/>
          <w:szCs w:val="28"/>
          <w:lang w:val="en-US"/>
        </w:rPr>
        <w:t>).</w:t>
      </w:r>
      <w:r w:rsidRPr="00653E19">
        <w:rPr>
          <w:rFonts w:ascii="Times New Roman" w:eastAsia="Times New Roman" w:hAnsi="Times New Roman" w:cs="Times New Roman"/>
          <w:color w:val="1F1F1F"/>
          <w:sz w:val="28"/>
          <w:szCs w:val="28"/>
          <w:lang w:val="uk-UA"/>
        </w:rPr>
        <w:tab/>
        <w:t xml:space="preserve"> </w:t>
      </w:r>
    </w:p>
    <w:p w:rsidR="00653E19" w:rsidRPr="003529AD"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11</w:t>
      </w:r>
      <w:r w:rsidR="003529AD" w:rsidRPr="003529AD">
        <w:rPr>
          <w:rFonts w:ascii="Times New Roman" w:eastAsia="Times New Roman" w:hAnsi="Times New Roman" w:cs="Times New Roman"/>
          <w:color w:val="1F1F1F"/>
          <w:sz w:val="28"/>
          <w:szCs w:val="28"/>
          <w:lang w:val="uk-UA"/>
        </w:rPr>
        <w:t xml:space="preserve"> On approval of the Basic Component of Preschool Education (State Standard of Preschool Education) (new edition): Order of the Ministry of Education and Science of </w:t>
      </w:r>
      <w:r w:rsidR="003529AD">
        <w:rPr>
          <w:rFonts w:ascii="Times New Roman" w:eastAsia="Times New Roman" w:hAnsi="Times New Roman" w:cs="Times New Roman"/>
          <w:color w:val="1F1F1F"/>
          <w:sz w:val="28"/>
          <w:szCs w:val="28"/>
          <w:lang w:val="uk-UA"/>
        </w:rPr>
        <w:t>Ukraine dated January 12, 2021 №</w:t>
      </w:r>
      <w:r w:rsidR="003529AD" w:rsidRPr="003529AD">
        <w:rPr>
          <w:rFonts w:ascii="Times New Roman" w:eastAsia="Times New Roman" w:hAnsi="Times New Roman" w:cs="Times New Roman"/>
          <w:color w:val="1F1F1F"/>
          <w:sz w:val="28"/>
          <w:szCs w:val="28"/>
          <w:lang w:val="uk-UA"/>
        </w:rPr>
        <w:t xml:space="preserve"> 33.</w:t>
      </w:r>
      <w:r w:rsidR="003529AD" w:rsidRPr="00653E19">
        <w:rPr>
          <w:rFonts w:ascii="Times New Roman" w:eastAsia="Times New Roman" w:hAnsi="Times New Roman" w:cs="Times New Roman"/>
          <w:color w:val="1F1F1F"/>
          <w:sz w:val="28"/>
          <w:szCs w:val="28"/>
          <w:lang w:val="uk-UA"/>
        </w:rPr>
        <w:tab/>
      </w:r>
      <w:proofErr w:type="gramStart"/>
      <w:r w:rsidR="003529AD">
        <w:rPr>
          <w:rFonts w:ascii="Times New Roman" w:eastAsia="Times New Roman" w:hAnsi="Times New Roman" w:cs="Times New Roman"/>
          <w:color w:val="1F1F1F"/>
          <w:sz w:val="28"/>
          <w:szCs w:val="28"/>
          <w:lang w:val="en-US"/>
        </w:rPr>
        <w:t>Retrieved from</w:t>
      </w:r>
      <w:r w:rsidRPr="00653E19">
        <w:rPr>
          <w:rFonts w:ascii="Times New Roman" w:eastAsia="Times New Roman" w:hAnsi="Times New Roman" w:cs="Times New Roman"/>
          <w:color w:val="1F1F1F"/>
          <w:sz w:val="28"/>
          <w:szCs w:val="28"/>
          <w:lang w:val="uk-UA"/>
        </w:rPr>
        <w:t xml:space="preserve">: https://zakon.rada.gov.ua/rada/show/v0033729-21#Text </w:t>
      </w:r>
      <w:r w:rsidR="003529AD">
        <w:rPr>
          <w:rFonts w:ascii="Times New Roman" w:eastAsia="Times New Roman" w:hAnsi="Times New Roman" w:cs="Times New Roman"/>
          <w:color w:val="1F1F1F"/>
          <w:sz w:val="28"/>
          <w:szCs w:val="28"/>
          <w:lang w:val="en-US"/>
        </w:rPr>
        <w:t>(</w:t>
      </w:r>
      <w:proofErr w:type="spellStart"/>
      <w:r w:rsidR="003529AD">
        <w:rPr>
          <w:rFonts w:ascii="Times New Roman" w:eastAsia="Times New Roman" w:hAnsi="Times New Roman" w:cs="Times New Roman"/>
          <w:color w:val="1F1F1F"/>
          <w:sz w:val="28"/>
          <w:szCs w:val="28"/>
          <w:lang w:val="en-US"/>
        </w:rPr>
        <w:t>ukr</w:t>
      </w:r>
      <w:proofErr w:type="spellEnd"/>
      <w:r w:rsidR="003529AD">
        <w:rPr>
          <w:rFonts w:ascii="Times New Roman" w:eastAsia="Times New Roman" w:hAnsi="Times New Roman" w:cs="Times New Roman"/>
          <w:color w:val="1F1F1F"/>
          <w:sz w:val="28"/>
          <w:szCs w:val="28"/>
          <w:lang w:val="en-US"/>
        </w:rPr>
        <w:t>).</w:t>
      </w:r>
      <w:proofErr w:type="gramEnd"/>
    </w:p>
    <w:p w:rsidR="003529AD" w:rsidRPr="003529AD"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12.</w:t>
      </w:r>
      <w:r w:rsidR="003529AD" w:rsidRPr="003529AD">
        <w:rPr>
          <w:rFonts w:ascii="Times New Roman" w:eastAsia="Times New Roman" w:hAnsi="Times New Roman" w:cs="Times New Roman"/>
          <w:color w:val="1F1F1F"/>
          <w:sz w:val="28"/>
          <w:szCs w:val="28"/>
          <w:lang w:val="uk-UA"/>
        </w:rPr>
        <w:t>Ribtsun</w:t>
      </w:r>
      <w:r w:rsidR="003529AD">
        <w:rPr>
          <w:rFonts w:ascii="Times New Roman" w:eastAsia="Times New Roman" w:hAnsi="Times New Roman" w:cs="Times New Roman"/>
          <w:color w:val="1F1F1F"/>
          <w:sz w:val="28"/>
          <w:szCs w:val="28"/>
          <w:lang w:val="en-US"/>
        </w:rPr>
        <w:t>,</w:t>
      </w:r>
      <w:r w:rsidR="003529AD" w:rsidRPr="003529AD">
        <w:rPr>
          <w:rFonts w:ascii="Times New Roman" w:eastAsia="Times New Roman" w:hAnsi="Times New Roman" w:cs="Times New Roman"/>
          <w:color w:val="1F1F1F"/>
          <w:sz w:val="28"/>
          <w:szCs w:val="28"/>
          <w:lang w:val="uk-UA"/>
        </w:rPr>
        <w:t xml:space="preserve"> Yu. V. </w:t>
      </w:r>
      <w:proofErr w:type="gramStart"/>
      <w:r w:rsidR="003529AD">
        <w:rPr>
          <w:rFonts w:ascii="Times New Roman" w:eastAsia="Times New Roman" w:hAnsi="Times New Roman" w:cs="Times New Roman"/>
          <w:color w:val="1F1F1F"/>
          <w:sz w:val="28"/>
          <w:szCs w:val="28"/>
          <w:lang w:val="en-US"/>
        </w:rPr>
        <w:t xml:space="preserve">(2015). </w:t>
      </w:r>
      <w:r w:rsidR="003529AD" w:rsidRPr="003529AD">
        <w:rPr>
          <w:rFonts w:ascii="Times New Roman" w:eastAsia="Times New Roman" w:hAnsi="Times New Roman" w:cs="Times New Roman"/>
          <w:color w:val="1F1F1F"/>
          <w:sz w:val="28"/>
          <w:szCs w:val="28"/>
          <w:lang w:val="uk-UA"/>
        </w:rPr>
        <w:t>Shliakhy formuvannia sensorno-pertseptyvnoi sfery u ditei iz vadamy movlenniev</w:t>
      </w:r>
      <w:r w:rsidR="003529AD">
        <w:rPr>
          <w:rFonts w:ascii="Times New Roman" w:eastAsia="Times New Roman" w:hAnsi="Times New Roman" w:cs="Times New Roman"/>
          <w:color w:val="1F1F1F"/>
          <w:sz w:val="28"/>
          <w:szCs w:val="28"/>
          <w:lang w:val="uk-UA"/>
        </w:rPr>
        <w:t xml:space="preserve">oho rozvytku </w:t>
      </w:r>
      <w:r w:rsidR="003529AD">
        <w:rPr>
          <w:rFonts w:ascii="Times New Roman" w:eastAsia="Times New Roman" w:hAnsi="Times New Roman" w:cs="Times New Roman"/>
          <w:color w:val="1F1F1F"/>
          <w:sz w:val="28"/>
          <w:szCs w:val="28"/>
          <w:lang w:val="en-US"/>
        </w:rPr>
        <w:t>[</w:t>
      </w:r>
      <w:r w:rsidR="003529AD" w:rsidRPr="003529AD">
        <w:rPr>
          <w:rFonts w:ascii="Times New Roman" w:eastAsia="Times New Roman" w:hAnsi="Times New Roman" w:cs="Times New Roman"/>
          <w:color w:val="1F1F1F"/>
          <w:sz w:val="28"/>
          <w:szCs w:val="28"/>
          <w:lang w:val="en-US"/>
        </w:rPr>
        <w:t>Ways of forming the sensory-</w:t>
      </w:r>
      <w:r w:rsidR="003529AD" w:rsidRPr="003529AD">
        <w:rPr>
          <w:rFonts w:ascii="Times New Roman" w:eastAsia="Times New Roman" w:hAnsi="Times New Roman" w:cs="Times New Roman"/>
          <w:color w:val="1F1F1F"/>
          <w:sz w:val="28"/>
          <w:szCs w:val="28"/>
          <w:lang w:val="en-US"/>
        </w:rPr>
        <w:lastRenderedPageBreak/>
        <w:t>perceptual sphere in children with speech disorders</w:t>
      </w:r>
      <w:r w:rsidR="003529AD">
        <w:rPr>
          <w:rFonts w:ascii="Times New Roman" w:eastAsia="Times New Roman" w:hAnsi="Times New Roman" w:cs="Times New Roman"/>
          <w:color w:val="1F1F1F"/>
          <w:sz w:val="28"/>
          <w:szCs w:val="28"/>
          <w:lang w:val="en-US"/>
        </w:rPr>
        <w:t>].</w:t>
      </w:r>
      <w:proofErr w:type="gramEnd"/>
      <w:r w:rsidR="003529AD">
        <w:rPr>
          <w:rFonts w:ascii="Times New Roman" w:eastAsia="Times New Roman" w:hAnsi="Times New Roman" w:cs="Times New Roman"/>
          <w:color w:val="1F1F1F"/>
          <w:sz w:val="28"/>
          <w:szCs w:val="28"/>
          <w:lang w:val="uk-UA"/>
        </w:rPr>
        <w:t xml:space="preserve"> </w:t>
      </w:r>
      <w:r w:rsidR="003529AD" w:rsidRPr="003529AD">
        <w:rPr>
          <w:rFonts w:ascii="Times New Roman" w:eastAsia="Times New Roman" w:hAnsi="Times New Roman" w:cs="Times New Roman"/>
          <w:i/>
          <w:color w:val="1F1F1F"/>
          <w:sz w:val="28"/>
          <w:szCs w:val="28"/>
          <w:lang w:val="uk-UA"/>
        </w:rPr>
        <w:t>Lohoped</w:t>
      </w:r>
      <w:r w:rsidR="003529AD">
        <w:rPr>
          <w:rFonts w:ascii="Times New Roman" w:eastAsia="Times New Roman" w:hAnsi="Times New Roman" w:cs="Times New Roman"/>
          <w:color w:val="1F1F1F"/>
          <w:sz w:val="28"/>
          <w:szCs w:val="28"/>
          <w:lang w:val="en-US"/>
        </w:rPr>
        <w:t xml:space="preserve">, </w:t>
      </w:r>
      <w:r w:rsidR="003529AD">
        <w:rPr>
          <w:rFonts w:ascii="Times New Roman" w:eastAsia="Times New Roman" w:hAnsi="Times New Roman" w:cs="Times New Roman"/>
          <w:color w:val="1F1F1F"/>
          <w:sz w:val="28"/>
          <w:szCs w:val="28"/>
          <w:lang w:val="uk-UA"/>
        </w:rPr>
        <w:t>11</w:t>
      </w:r>
      <w:r w:rsidR="003529AD">
        <w:rPr>
          <w:rFonts w:ascii="Times New Roman" w:eastAsia="Times New Roman" w:hAnsi="Times New Roman" w:cs="Times New Roman"/>
          <w:color w:val="1F1F1F"/>
          <w:sz w:val="28"/>
          <w:szCs w:val="28"/>
          <w:lang w:val="en-US"/>
        </w:rPr>
        <w:t xml:space="preserve">, </w:t>
      </w:r>
      <w:r w:rsidR="003529AD" w:rsidRPr="003529AD">
        <w:rPr>
          <w:rFonts w:ascii="Times New Roman" w:eastAsia="Times New Roman" w:hAnsi="Times New Roman" w:cs="Times New Roman"/>
          <w:color w:val="1F1F1F"/>
          <w:sz w:val="28"/>
          <w:szCs w:val="28"/>
          <w:lang w:val="uk-UA"/>
        </w:rPr>
        <w:t xml:space="preserve">4–8; </w:t>
      </w:r>
      <w:r w:rsidR="003529AD">
        <w:rPr>
          <w:rFonts w:ascii="Times New Roman" w:eastAsia="Times New Roman" w:hAnsi="Times New Roman" w:cs="Times New Roman"/>
          <w:color w:val="1F1F1F"/>
          <w:sz w:val="28"/>
          <w:szCs w:val="28"/>
          <w:lang w:val="uk-UA"/>
        </w:rPr>
        <w:t>12</w:t>
      </w:r>
      <w:r w:rsidR="003529AD">
        <w:rPr>
          <w:rFonts w:ascii="Times New Roman" w:eastAsia="Times New Roman" w:hAnsi="Times New Roman" w:cs="Times New Roman"/>
          <w:color w:val="1F1F1F"/>
          <w:sz w:val="28"/>
          <w:szCs w:val="28"/>
          <w:lang w:val="en-US"/>
        </w:rPr>
        <w:t xml:space="preserve">, </w:t>
      </w:r>
      <w:r w:rsidR="003529AD">
        <w:rPr>
          <w:rFonts w:ascii="Times New Roman" w:eastAsia="Times New Roman" w:hAnsi="Times New Roman" w:cs="Times New Roman"/>
          <w:color w:val="1F1F1F"/>
          <w:sz w:val="28"/>
          <w:szCs w:val="28"/>
          <w:lang w:val="uk-UA"/>
        </w:rPr>
        <w:t>4–10</w:t>
      </w:r>
      <w:r w:rsidR="003529AD">
        <w:rPr>
          <w:rFonts w:ascii="Times New Roman" w:eastAsia="Times New Roman" w:hAnsi="Times New Roman" w:cs="Times New Roman"/>
          <w:color w:val="1F1F1F"/>
          <w:sz w:val="28"/>
          <w:szCs w:val="28"/>
          <w:lang w:val="en-US"/>
        </w:rPr>
        <w:t xml:space="preserve"> </w:t>
      </w:r>
      <w:r w:rsidR="003529AD" w:rsidRPr="003529AD">
        <w:rPr>
          <w:rFonts w:ascii="Times New Roman" w:eastAsia="Times New Roman" w:hAnsi="Times New Roman" w:cs="Times New Roman"/>
          <w:color w:val="1F1F1F"/>
          <w:sz w:val="28"/>
          <w:szCs w:val="28"/>
          <w:lang w:val="en-US"/>
        </w:rPr>
        <w:t>(</w:t>
      </w:r>
      <w:proofErr w:type="spellStart"/>
      <w:r w:rsidR="003529AD" w:rsidRPr="003529AD">
        <w:rPr>
          <w:rFonts w:ascii="Times New Roman" w:eastAsia="Times New Roman" w:hAnsi="Times New Roman" w:cs="Times New Roman"/>
          <w:color w:val="1F1F1F"/>
          <w:sz w:val="28"/>
          <w:szCs w:val="28"/>
          <w:lang w:val="en-US"/>
        </w:rPr>
        <w:t>ukr</w:t>
      </w:r>
      <w:proofErr w:type="spellEnd"/>
      <w:r w:rsidR="003529AD" w:rsidRPr="003529AD">
        <w:rPr>
          <w:rFonts w:ascii="Times New Roman" w:eastAsia="Times New Roman" w:hAnsi="Times New Roman" w:cs="Times New Roman"/>
          <w:color w:val="1F1F1F"/>
          <w:sz w:val="28"/>
          <w:szCs w:val="28"/>
          <w:lang w:val="en-US"/>
        </w:rPr>
        <w:t>).</w:t>
      </w:r>
    </w:p>
    <w:p w:rsidR="003529AD" w:rsidRPr="003529AD"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sz w:val="28"/>
          <w:szCs w:val="28"/>
          <w:lang w:val="en-US"/>
        </w:rPr>
      </w:pPr>
      <w:r w:rsidRPr="003529AD">
        <w:rPr>
          <w:rFonts w:ascii="Times New Roman" w:eastAsia="Times New Roman" w:hAnsi="Times New Roman" w:cs="Times New Roman"/>
          <w:sz w:val="28"/>
          <w:szCs w:val="28"/>
          <w:lang w:val="uk-UA"/>
        </w:rPr>
        <w:t>13.</w:t>
      </w:r>
      <w:r w:rsidR="003529AD" w:rsidRPr="003529AD">
        <w:rPr>
          <w:rFonts w:ascii="Times New Roman" w:eastAsia="Times New Roman" w:hAnsi="Times New Roman" w:cs="Times New Roman"/>
          <w:sz w:val="28"/>
          <w:szCs w:val="28"/>
          <w:lang w:val="uk-UA"/>
        </w:rPr>
        <w:t>Sviontyk</w:t>
      </w:r>
      <w:r w:rsidR="003529AD" w:rsidRPr="003529AD">
        <w:rPr>
          <w:rFonts w:ascii="Times New Roman" w:eastAsia="Times New Roman" w:hAnsi="Times New Roman" w:cs="Times New Roman"/>
          <w:sz w:val="28"/>
          <w:szCs w:val="28"/>
          <w:lang w:val="en-US"/>
        </w:rPr>
        <w:t>,</w:t>
      </w:r>
      <w:r w:rsidR="003529AD" w:rsidRPr="003529AD">
        <w:rPr>
          <w:rFonts w:ascii="Times New Roman" w:eastAsia="Times New Roman" w:hAnsi="Times New Roman" w:cs="Times New Roman"/>
          <w:sz w:val="28"/>
          <w:szCs w:val="28"/>
          <w:lang w:val="uk-UA"/>
        </w:rPr>
        <w:t xml:space="preserve"> O. I. </w:t>
      </w:r>
      <w:proofErr w:type="gramStart"/>
      <w:r w:rsidR="003529AD" w:rsidRPr="003529AD">
        <w:rPr>
          <w:rFonts w:ascii="Times New Roman" w:eastAsia="Times New Roman" w:hAnsi="Times New Roman" w:cs="Times New Roman"/>
          <w:sz w:val="28"/>
          <w:szCs w:val="28"/>
          <w:lang w:val="en-US"/>
        </w:rPr>
        <w:t xml:space="preserve">(2021). </w:t>
      </w:r>
      <w:r w:rsidR="003529AD" w:rsidRPr="003529AD">
        <w:rPr>
          <w:rFonts w:ascii="Times New Roman" w:eastAsia="Times New Roman" w:hAnsi="Times New Roman" w:cs="Times New Roman"/>
          <w:sz w:val="28"/>
          <w:szCs w:val="28"/>
          <w:lang w:val="uk-UA"/>
        </w:rPr>
        <w:t xml:space="preserve">Sensorne vykhovannia yak osnova rozumovoho rozvytku ditei doshkilnoho viku </w:t>
      </w:r>
      <w:r w:rsidR="003529AD" w:rsidRPr="003529AD">
        <w:rPr>
          <w:rFonts w:ascii="Times New Roman" w:eastAsia="Times New Roman" w:hAnsi="Times New Roman" w:cs="Times New Roman"/>
          <w:sz w:val="28"/>
          <w:szCs w:val="28"/>
          <w:lang w:val="en-US"/>
        </w:rPr>
        <w:t>[Sensory education as the basis of mental development of preschool children].</w:t>
      </w:r>
      <w:proofErr w:type="gramEnd"/>
      <w:r w:rsidR="003529AD" w:rsidRPr="003529AD">
        <w:rPr>
          <w:rFonts w:ascii="Times New Roman" w:eastAsia="Times New Roman" w:hAnsi="Times New Roman" w:cs="Times New Roman"/>
          <w:sz w:val="28"/>
          <w:szCs w:val="28"/>
          <w:lang w:val="en-US"/>
        </w:rPr>
        <w:t xml:space="preserve"> </w:t>
      </w:r>
      <w:r w:rsidR="003529AD" w:rsidRPr="003529AD">
        <w:rPr>
          <w:rFonts w:ascii="Times New Roman" w:eastAsia="Times New Roman" w:hAnsi="Times New Roman" w:cs="Times New Roman"/>
          <w:i/>
          <w:sz w:val="28"/>
          <w:szCs w:val="28"/>
          <w:lang w:val="uk-UA"/>
        </w:rPr>
        <w:t>Molod i rynok</w:t>
      </w:r>
      <w:r w:rsidR="003529AD" w:rsidRPr="0050149E">
        <w:rPr>
          <w:rFonts w:ascii="Times New Roman" w:eastAsia="Times New Roman" w:hAnsi="Times New Roman" w:cs="Times New Roman"/>
          <w:sz w:val="28"/>
          <w:szCs w:val="28"/>
          <w:lang w:val="en-US"/>
        </w:rPr>
        <w:t>,</w:t>
      </w:r>
      <w:r w:rsidR="003529AD" w:rsidRPr="003529AD">
        <w:rPr>
          <w:rFonts w:ascii="Times New Roman" w:eastAsia="Times New Roman" w:hAnsi="Times New Roman" w:cs="Times New Roman"/>
          <w:sz w:val="28"/>
          <w:szCs w:val="28"/>
          <w:lang w:val="uk-UA"/>
        </w:rPr>
        <w:t xml:space="preserve"> 1</w:t>
      </w:r>
      <w:r w:rsidR="003529AD" w:rsidRPr="0050149E">
        <w:rPr>
          <w:rFonts w:ascii="Times New Roman" w:eastAsia="Times New Roman" w:hAnsi="Times New Roman" w:cs="Times New Roman"/>
          <w:sz w:val="28"/>
          <w:szCs w:val="28"/>
          <w:lang w:val="en-US"/>
        </w:rPr>
        <w:t> </w:t>
      </w:r>
      <w:r w:rsidR="003529AD" w:rsidRPr="003529AD">
        <w:rPr>
          <w:rFonts w:ascii="Times New Roman" w:eastAsia="Times New Roman" w:hAnsi="Times New Roman" w:cs="Times New Roman"/>
          <w:sz w:val="28"/>
          <w:szCs w:val="28"/>
          <w:lang w:val="uk-UA"/>
        </w:rPr>
        <w:t>(187)</w:t>
      </w:r>
      <w:r w:rsidR="003529AD" w:rsidRPr="0050149E">
        <w:rPr>
          <w:rFonts w:ascii="Times New Roman" w:eastAsia="Times New Roman" w:hAnsi="Times New Roman" w:cs="Times New Roman"/>
          <w:sz w:val="28"/>
          <w:szCs w:val="28"/>
          <w:lang w:val="en-US"/>
        </w:rPr>
        <w:t>,</w:t>
      </w:r>
      <w:r w:rsidR="003529AD" w:rsidRPr="003529AD">
        <w:rPr>
          <w:rFonts w:ascii="Times New Roman" w:eastAsia="Times New Roman" w:hAnsi="Times New Roman" w:cs="Times New Roman"/>
          <w:sz w:val="28"/>
          <w:szCs w:val="28"/>
          <w:lang w:val="uk-UA"/>
        </w:rPr>
        <w:t xml:space="preserve"> 79–83. DOI: https://doi.org/10.24919/2308‑4634.2021.228338</w:t>
      </w:r>
      <w:r w:rsidR="003529AD" w:rsidRPr="003529AD">
        <w:rPr>
          <w:rFonts w:ascii="Times New Roman" w:eastAsia="Times New Roman" w:hAnsi="Times New Roman" w:cs="Times New Roman"/>
          <w:sz w:val="28"/>
          <w:szCs w:val="28"/>
          <w:lang w:val="en-US"/>
        </w:rPr>
        <w:t xml:space="preserve">. </w:t>
      </w:r>
      <w:proofErr w:type="gramStart"/>
      <w:r w:rsidR="003529AD" w:rsidRPr="003529AD">
        <w:rPr>
          <w:rFonts w:ascii="Times New Roman" w:eastAsia="Times New Roman" w:hAnsi="Times New Roman" w:cs="Times New Roman"/>
          <w:sz w:val="28"/>
          <w:szCs w:val="28"/>
          <w:lang w:val="en-US"/>
        </w:rPr>
        <w:t>Retrieved from</w:t>
      </w:r>
      <w:r w:rsidR="003529AD" w:rsidRPr="003529AD">
        <w:rPr>
          <w:rFonts w:ascii="Times New Roman" w:eastAsia="Times New Roman" w:hAnsi="Times New Roman" w:cs="Times New Roman"/>
          <w:sz w:val="28"/>
          <w:szCs w:val="28"/>
          <w:lang w:val="uk-UA"/>
        </w:rPr>
        <w:t xml:space="preserve">: </w:t>
      </w:r>
      <w:r w:rsidR="003529AD" w:rsidRPr="003529AD">
        <w:rPr>
          <w:rFonts w:ascii="Times New Roman" w:eastAsia="Times New Roman" w:hAnsi="Times New Roman" w:cs="Times New Roman"/>
          <w:sz w:val="28"/>
          <w:szCs w:val="28"/>
          <w:lang w:val="uk-UA"/>
        </w:rPr>
        <w:fldChar w:fldCharType="begin"/>
      </w:r>
      <w:r w:rsidR="003529AD" w:rsidRPr="003529AD">
        <w:rPr>
          <w:rFonts w:ascii="Times New Roman" w:eastAsia="Times New Roman" w:hAnsi="Times New Roman" w:cs="Times New Roman"/>
          <w:sz w:val="28"/>
          <w:szCs w:val="28"/>
          <w:lang w:val="uk-UA"/>
        </w:rPr>
        <w:instrText xml:space="preserve"> HYPERLINK "http://mir.dspu.edu.ua/article/view/228338/227457" </w:instrText>
      </w:r>
      <w:r w:rsidR="003529AD" w:rsidRPr="003529AD">
        <w:rPr>
          <w:rFonts w:ascii="Times New Roman" w:eastAsia="Times New Roman" w:hAnsi="Times New Roman" w:cs="Times New Roman"/>
          <w:sz w:val="28"/>
          <w:szCs w:val="28"/>
          <w:lang w:val="uk-UA"/>
        </w:rPr>
        <w:fldChar w:fldCharType="separate"/>
      </w:r>
      <w:r w:rsidR="003529AD" w:rsidRPr="003529AD">
        <w:rPr>
          <w:rStyle w:val="Hyperlink"/>
          <w:rFonts w:ascii="Times New Roman" w:eastAsia="Times New Roman" w:hAnsi="Times New Roman" w:cs="Times New Roman"/>
          <w:color w:val="auto"/>
          <w:sz w:val="28"/>
          <w:szCs w:val="28"/>
          <w:u w:val="none"/>
          <w:lang w:val="uk-UA"/>
        </w:rPr>
        <w:t>http://mir.dspu.edu.ua/article/view/228338/227457</w:t>
      </w:r>
      <w:r w:rsidR="003529AD" w:rsidRPr="003529AD">
        <w:rPr>
          <w:rFonts w:ascii="Times New Roman" w:eastAsia="Times New Roman" w:hAnsi="Times New Roman" w:cs="Times New Roman"/>
          <w:sz w:val="28"/>
          <w:szCs w:val="28"/>
          <w:lang w:val="uk-UA"/>
        </w:rPr>
        <w:fldChar w:fldCharType="end"/>
      </w:r>
      <w:r w:rsidR="003529AD" w:rsidRPr="003529AD">
        <w:rPr>
          <w:rFonts w:ascii="Times New Roman" w:eastAsia="Times New Roman" w:hAnsi="Times New Roman" w:cs="Times New Roman"/>
          <w:sz w:val="28"/>
          <w:szCs w:val="28"/>
          <w:lang w:val="en-US"/>
        </w:rPr>
        <w:t xml:space="preserve"> (</w:t>
      </w:r>
      <w:proofErr w:type="spellStart"/>
      <w:r w:rsidR="003529AD" w:rsidRPr="003529AD">
        <w:rPr>
          <w:rFonts w:ascii="Times New Roman" w:eastAsia="Times New Roman" w:hAnsi="Times New Roman" w:cs="Times New Roman"/>
          <w:sz w:val="28"/>
          <w:szCs w:val="28"/>
          <w:lang w:val="en-US"/>
        </w:rPr>
        <w:t>ukr</w:t>
      </w:r>
      <w:proofErr w:type="spellEnd"/>
      <w:r w:rsidR="003529AD" w:rsidRPr="003529AD">
        <w:rPr>
          <w:rFonts w:ascii="Times New Roman" w:eastAsia="Times New Roman" w:hAnsi="Times New Roman" w:cs="Times New Roman"/>
          <w:sz w:val="28"/>
          <w:szCs w:val="28"/>
          <w:lang w:val="en-US"/>
        </w:rPr>
        <w:t>).</w:t>
      </w:r>
      <w:proofErr w:type="gramEnd"/>
    </w:p>
    <w:p w:rsidR="00273730" w:rsidRPr="0050149E" w:rsidRDefault="00653E19" w:rsidP="00AE3C3F">
      <w:pPr>
        <w:pBdr>
          <w:top w:val="none" w:sz="0" w:space="0" w:color="000000"/>
          <w:left w:val="none" w:sz="0" w:space="0" w:color="000000"/>
          <w:bottom w:val="none" w:sz="0" w:space="0" w:color="000000"/>
          <w:right w:val="none" w:sz="0" w:space="0" w:color="000000"/>
        </w:pBdr>
        <w:tabs>
          <w:tab w:val="center" w:pos="4677"/>
        </w:tabs>
        <w:spacing w:line="360" w:lineRule="auto"/>
        <w:jc w:val="both"/>
        <w:rPr>
          <w:rFonts w:ascii="Times New Roman" w:eastAsia="Times New Roman" w:hAnsi="Times New Roman" w:cs="Times New Roman"/>
          <w:color w:val="1F1F1F"/>
          <w:sz w:val="28"/>
          <w:szCs w:val="28"/>
          <w:lang w:val="en-US"/>
        </w:rPr>
      </w:pPr>
      <w:r w:rsidRPr="00653E19">
        <w:rPr>
          <w:rFonts w:ascii="Times New Roman" w:eastAsia="Times New Roman" w:hAnsi="Times New Roman" w:cs="Times New Roman"/>
          <w:color w:val="1F1F1F"/>
          <w:sz w:val="28"/>
          <w:szCs w:val="28"/>
          <w:lang w:val="uk-UA"/>
        </w:rPr>
        <w:t>14.</w:t>
      </w:r>
      <w:r w:rsidR="00ED2EE7" w:rsidRPr="00ED2EE7">
        <w:t xml:space="preserve"> </w:t>
      </w:r>
      <w:r w:rsidR="00ED2EE7" w:rsidRPr="00ED2EE7">
        <w:rPr>
          <w:rFonts w:ascii="Times New Roman" w:eastAsia="Times New Roman" w:hAnsi="Times New Roman" w:cs="Times New Roman"/>
          <w:color w:val="1F1F1F"/>
          <w:sz w:val="28"/>
          <w:szCs w:val="28"/>
          <w:lang w:val="uk-UA"/>
        </w:rPr>
        <w:t>Turubarova</w:t>
      </w:r>
      <w:r w:rsidR="00ED2EE7" w:rsidRPr="00ED2EE7">
        <w:rPr>
          <w:rFonts w:ascii="Times New Roman" w:eastAsia="Times New Roman" w:hAnsi="Times New Roman" w:cs="Times New Roman"/>
          <w:color w:val="1F1F1F"/>
          <w:sz w:val="28"/>
          <w:szCs w:val="28"/>
          <w:lang w:val="sv-SE"/>
        </w:rPr>
        <w:t>,</w:t>
      </w:r>
      <w:r w:rsidR="00ED2EE7">
        <w:rPr>
          <w:rFonts w:ascii="Times New Roman" w:eastAsia="Times New Roman" w:hAnsi="Times New Roman" w:cs="Times New Roman"/>
          <w:color w:val="1F1F1F"/>
          <w:sz w:val="28"/>
          <w:szCs w:val="28"/>
          <w:lang w:val="uk-UA"/>
        </w:rPr>
        <w:t xml:space="preserve"> A. V.</w:t>
      </w:r>
      <w:r w:rsidR="00ED2EE7" w:rsidRPr="00ED2EE7">
        <w:rPr>
          <w:rFonts w:ascii="Times New Roman" w:eastAsia="Times New Roman" w:hAnsi="Times New Roman" w:cs="Times New Roman"/>
          <w:color w:val="1F1F1F"/>
          <w:sz w:val="28"/>
          <w:szCs w:val="28"/>
          <w:lang w:val="sv-SE"/>
        </w:rPr>
        <w:t xml:space="preserve"> &amp;</w:t>
      </w:r>
      <w:r w:rsidR="00ED2EE7" w:rsidRPr="00ED2EE7">
        <w:rPr>
          <w:rFonts w:ascii="Times New Roman" w:eastAsia="Times New Roman" w:hAnsi="Times New Roman" w:cs="Times New Roman"/>
          <w:color w:val="1F1F1F"/>
          <w:sz w:val="28"/>
          <w:szCs w:val="28"/>
          <w:lang w:val="uk-UA"/>
        </w:rPr>
        <w:t xml:space="preserve"> Horshkova</w:t>
      </w:r>
      <w:r w:rsidR="00ED2EE7" w:rsidRPr="00ED2EE7">
        <w:rPr>
          <w:rFonts w:ascii="Times New Roman" w:eastAsia="Times New Roman" w:hAnsi="Times New Roman" w:cs="Times New Roman"/>
          <w:color w:val="1F1F1F"/>
          <w:sz w:val="28"/>
          <w:szCs w:val="28"/>
          <w:lang w:val="sv-SE"/>
        </w:rPr>
        <w:t>,</w:t>
      </w:r>
      <w:r w:rsidR="00ED2EE7" w:rsidRPr="00ED2EE7">
        <w:rPr>
          <w:rFonts w:ascii="Times New Roman" w:eastAsia="Times New Roman" w:hAnsi="Times New Roman" w:cs="Times New Roman"/>
          <w:color w:val="1F1F1F"/>
          <w:sz w:val="28"/>
          <w:szCs w:val="28"/>
          <w:lang w:val="uk-UA"/>
        </w:rPr>
        <w:t xml:space="preserve"> H. V. </w:t>
      </w:r>
      <w:r w:rsidR="00ED2EE7" w:rsidRPr="00ED2EE7">
        <w:rPr>
          <w:rFonts w:ascii="Times New Roman" w:eastAsia="Times New Roman" w:hAnsi="Times New Roman" w:cs="Times New Roman"/>
          <w:color w:val="1F1F1F"/>
          <w:sz w:val="28"/>
          <w:szCs w:val="28"/>
          <w:lang w:val="sv-SE"/>
        </w:rPr>
        <w:t xml:space="preserve">(2023). </w:t>
      </w:r>
      <w:r w:rsidR="00ED2EE7" w:rsidRPr="00ED2EE7">
        <w:rPr>
          <w:rFonts w:ascii="Times New Roman" w:eastAsia="Times New Roman" w:hAnsi="Times New Roman" w:cs="Times New Roman"/>
          <w:color w:val="1F1F1F"/>
          <w:sz w:val="28"/>
          <w:szCs w:val="28"/>
          <w:lang w:val="uk-UA"/>
        </w:rPr>
        <w:t xml:space="preserve">Osoblyvosti sensornoho vykhovannia ditei rannoho viku v umovakh viiny v Ukraini </w:t>
      </w:r>
      <w:r w:rsidR="00ED2EE7" w:rsidRPr="00ED2EE7">
        <w:rPr>
          <w:rFonts w:ascii="Times New Roman" w:eastAsia="Times New Roman" w:hAnsi="Times New Roman" w:cs="Times New Roman"/>
          <w:color w:val="1F1F1F"/>
          <w:sz w:val="28"/>
          <w:szCs w:val="28"/>
          <w:lang w:val="en-US"/>
        </w:rPr>
        <w:t xml:space="preserve">[Peculiarities of sensory education of young children in conditions of war in Ukraine]. </w:t>
      </w:r>
      <w:r w:rsidR="00ED2EE7" w:rsidRPr="00ED2EE7">
        <w:rPr>
          <w:rFonts w:ascii="Times New Roman" w:eastAsia="Times New Roman" w:hAnsi="Times New Roman" w:cs="Times New Roman"/>
          <w:i/>
          <w:color w:val="1F1F1F"/>
          <w:sz w:val="28"/>
          <w:szCs w:val="28"/>
          <w:lang w:val="uk-UA"/>
        </w:rPr>
        <w:t>Innovatsiina pedahohika</w:t>
      </w:r>
      <w:r w:rsidR="00ED2EE7" w:rsidRPr="0050149E">
        <w:rPr>
          <w:rFonts w:ascii="Times New Roman" w:eastAsia="Times New Roman" w:hAnsi="Times New Roman" w:cs="Times New Roman"/>
          <w:color w:val="1F1F1F"/>
          <w:sz w:val="28"/>
          <w:szCs w:val="28"/>
          <w:lang w:val="en-US"/>
        </w:rPr>
        <w:t xml:space="preserve">, </w:t>
      </w:r>
      <w:r w:rsidR="00ED2EE7">
        <w:rPr>
          <w:rFonts w:ascii="Times New Roman" w:eastAsia="Times New Roman" w:hAnsi="Times New Roman" w:cs="Times New Roman"/>
          <w:color w:val="1F1F1F"/>
          <w:sz w:val="28"/>
          <w:szCs w:val="28"/>
          <w:lang w:val="uk-UA"/>
        </w:rPr>
        <w:t>62. T. 1</w:t>
      </w:r>
      <w:r w:rsidR="00ED2EE7">
        <w:rPr>
          <w:rFonts w:ascii="Times New Roman" w:eastAsia="Times New Roman" w:hAnsi="Times New Roman" w:cs="Times New Roman"/>
          <w:color w:val="1F1F1F"/>
          <w:sz w:val="28"/>
          <w:szCs w:val="28"/>
          <w:lang w:val="en-US"/>
        </w:rPr>
        <w:t>,</w:t>
      </w:r>
      <w:r w:rsidR="00ED2EE7">
        <w:rPr>
          <w:rFonts w:ascii="Times New Roman" w:eastAsia="Times New Roman" w:hAnsi="Times New Roman" w:cs="Times New Roman"/>
          <w:color w:val="1F1F1F"/>
          <w:sz w:val="28"/>
          <w:szCs w:val="28"/>
          <w:lang w:val="uk-UA"/>
        </w:rPr>
        <w:t xml:space="preserve"> 80–86</w:t>
      </w:r>
      <w:r w:rsidR="00ED2EE7">
        <w:rPr>
          <w:rFonts w:ascii="Times New Roman" w:eastAsia="Times New Roman" w:hAnsi="Times New Roman" w:cs="Times New Roman"/>
          <w:color w:val="1F1F1F"/>
          <w:sz w:val="28"/>
          <w:szCs w:val="28"/>
          <w:lang w:val="en-US"/>
        </w:rPr>
        <w:t xml:space="preserve"> </w:t>
      </w:r>
      <w:r w:rsidR="00ED2EE7" w:rsidRPr="00ED2EE7">
        <w:rPr>
          <w:rFonts w:ascii="Times New Roman" w:eastAsia="Times New Roman" w:hAnsi="Times New Roman" w:cs="Times New Roman"/>
          <w:color w:val="1F1F1F"/>
          <w:sz w:val="28"/>
          <w:szCs w:val="28"/>
          <w:lang w:val="en-US"/>
        </w:rPr>
        <w:t>(</w:t>
      </w:r>
      <w:proofErr w:type="spellStart"/>
      <w:r w:rsidR="00ED2EE7" w:rsidRPr="00ED2EE7">
        <w:rPr>
          <w:rFonts w:ascii="Times New Roman" w:eastAsia="Times New Roman" w:hAnsi="Times New Roman" w:cs="Times New Roman"/>
          <w:color w:val="1F1F1F"/>
          <w:sz w:val="28"/>
          <w:szCs w:val="28"/>
          <w:lang w:val="en-US"/>
        </w:rPr>
        <w:t>ukr</w:t>
      </w:r>
      <w:proofErr w:type="spellEnd"/>
      <w:r w:rsidR="00ED2EE7" w:rsidRPr="00ED2EE7">
        <w:rPr>
          <w:rFonts w:ascii="Times New Roman" w:eastAsia="Times New Roman" w:hAnsi="Times New Roman" w:cs="Times New Roman"/>
          <w:color w:val="1F1F1F"/>
          <w:sz w:val="28"/>
          <w:szCs w:val="28"/>
          <w:lang w:val="en-US"/>
        </w:rPr>
        <w:t>).</w:t>
      </w:r>
      <w:r w:rsidRPr="00653E19">
        <w:rPr>
          <w:rFonts w:ascii="Times New Roman" w:eastAsia="Times New Roman" w:hAnsi="Times New Roman" w:cs="Times New Roman"/>
          <w:color w:val="1F1F1F"/>
          <w:sz w:val="28"/>
          <w:szCs w:val="28"/>
          <w:lang w:val="uk-UA"/>
        </w:rPr>
        <w:tab/>
      </w:r>
    </w:p>
    <w:p w:rsidR="00273730" w:rsidRDefault="00273730" w:rsidP="00AE3C3F">
      <w:pPr>
        <w:pBdr>
          <w:top w:val="none" w:sz="0" w:space="0" w:color="000000"/>
          <w:left w:val="none" w:sz="0" w:space="0" w:color="000000"/>
          <w:bottom w:val="none" w:sz="0" w:space="0" w:color="000000"/>
          <w:right w:val="none" w:sz="0" w:space="0" w:color="000000"/>
        </w:pBdr>
        <w:spacing w:after="200" w:line="360" w:lineRule="auto"/>
        <w:jc w:val="both"/>
        <w:rPr>
          <w:rFonts w:ascii="Times New Roman" w:eastAsia="Times New Roman" w:hAnsi="Times New Roman" w:cs="Times New Roman"/>
          <w:i/>
          <w:iCs/>
          <w:sz w:val="28"/>
          <w:szCs w:val="28"/>
        </w:rPr>
      </w:pPr>
    </w:p>
    <w:p w:rsidR="008352A2" w:rsidRPr="008352A2" w:rsidRDefault="008352A2" w:rsidP="008352A2">
      <w:pPr>
        <w:jc w:val="right"/>
        <w:rPr>
          <w:rFonts w:ascii="Times New Roman" w:eastAsia="Times New Roman" w:hAnsi="Times New Roman" w:cs="Times New Roman"/>
          <w:sz w:val="28"/>
          <w:szCs w:val="28"/>
        </w:rPr>
      </w:pPr>
      <w:r w:rsidRPr="008352A2">
        <w:rPr>
          <w:rFonts w:ascii="Times New Roman" w:eastAsia="Times New Roman" w:hAnsi="Times New Roman" w:cs="Times New Roman"/>
          <w:sz w:val="28"/>
          <w:szCs w:val="28"/>
        </w:rPr>
        <w:t xml:space="preserve">Стаття надійшла до редакції </w:t>
      </w:r>
      <w:r w:rsidR="00285235">
        <w:rPr>
          <w:rFonts w:ascii="Times New Roman" w:eastAsia="Times New Roman" w:hAnsi="Times New Roman" w:cs="Times New Roman"/>
          <w:sz w:val="28"/>
          <w:szCs w:val="28"/>
          <w:lang w:val="en-US"/>
        </w:rPr>
        <w:t xml:space="preserve">: </w:t>
      </w:r>
      <w:r w:rsidRPr="008352A2">
        <w:rPr>
          <w:rFonts w:ascii="Times New Roman" w:eastAsia="Times New Roman" w:hAnsi="Times New Roman" w:cs="Times New Roman"/>
          <w:sz w:val="28"/>
          <w:szCs w:val="28"/>
          <w:highlight w:val="yellow"/>
        </w:rPr>
        <w:t>26</w:t>
      </w:r>
      <w:r w:rsidRPr="008352A2">
        <w:rPr>
          <w:rFonts w:ascii="Times New Roman" w:eastAsia="Times New Roman" w:hAnsi="Times New Roman" w:cs="Times New Roman"/>
          <w:sz w:val="28"/>
          <w:szCs w:val="28"/>
        </w:rPr>
        <w:t xml:space="preserve">.04.2026 </w:t>
      </w:r>
    </w:p>
    <w:p w:rsidR="00273730" w:rsidRDefault="008352A2" w:rsidP="008352A2">
      <w:pPr>
        <w:jc w:val="right"/>
        <w:rPr>
          <w:rFonts w:ascii="Times New Roman" w:eastAsia="Times New Roman" w:hAnsi="Times New Roman" w:cs="Times New Roman"/>
          <w:sz w:val="28"/>
          <w:szCs w:val="28"/>
        </w:rPr>
      </w:pPr>
      <w:r w:rsidRPr="008352A2">
        <w:rPr>
          <w:rFonts w:ascii="Times New Roman" w:eastAsia="Times New Roman" w:hAnsi="Times New Roman" w:cs="Times New Roman"/>
          <w:sz w:val="28"/>
          <w:szCs w:val="28"/>
        </w:rPr>
        <w:t xml:space="preserve">Прийнято до друку </w:t>
      </w:r>
      <w:r w:rsidR="00285235">
        <w:rPr>
          <w:rFonts w:ascii="Times New Roman" w:eastAsia="Times New Roman" w:hAnsi="Times New Roman" w:cs="Times New Roman"/>
          <w:sz w:val="28"/>
          <w:szCs w:val="28"/>
          <w:lang w:val="en-US"/>
        </w:rPr>
        <w:t xml:space="preserve">: </w:t>
      </w:r>
      <w:r w:rsidR="00AE3C3F">
        <w:rPr>
          <w:rFonts w:ascii="Times New Roman" w:eastAsia="Times New Roman" w:hAnsi="Times New Roman" w:cs="Times New Roman"/>
          <w:sz w:val="28"/>
          <w:szCs w:val="28"/>
          <w:lang w:val="uk-UA"/>
        </w:rPr>
        <w:t>27</w:t>
      </w:r>
      <w:bookmarkStart w:id="0" w:name="_GoBack"/>
      <w:bookmarkEnd w:id="0"/>
      <w:r w:rsidRPr="008352A2">
        <w:rPr>
          <w:rFonts w:ascii="Times New Roman" w:eastAsia="Times New Roman" w:hAnsi="Times New Roman" w:cs="Times New Roman"/>
          <w:sz w:val="28"/>
          <w:szCs w:val="28"/>
        </w:rPr>
        <w:t>.05.2026</w:t>
      </w:r>
    </w:p>
    <w:sectPr w:rsidR="00273730">
      <w:pgSz w:w="11909" w:h="16834"/>
      <w:pgMar w:top="1440" w:right="1440" w:bottom="1440" w:left="1440" w:header="720" w:footer="720" w:gutter="0"/>
      <w:pgNumType w:start="1"/>
      <w:cols w:space="720"/>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B1" w15:done="0"/>
  <w15:commentEx w15:paraId="000000B2" w15:paraIdParent="000000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1A4" w:rsidRDefault="00A161A4" w:rsidP="00B96FF4">
      <w:pPr>
        <w:spacing w:line="240" w:lineRule="auto"/>
      </w:pPr>
      <w:r>
        <w:separator/>
      </w:r>
    </w:p>
  </w:endnote>
  <w:endnote w:type="continuationSeparator" w:id="0">
    <w:p w:rsidR="00A161A4" w:rsidRDefault="00A161A4" w:rsidP="00B96F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E54399C2-2175-472F-94BD-F829639728E7}"/>
  </w:font>
  <w:font w:name="Roboto">
    <w:panose1 w:val="02000000000000000000"/>
    <w:charset w:val="00"/>
    <w:family w:val="auto"/>
    <w:pitch w:val="default"/>
    <w:embedRegular r:id="rId2" w:fontKey="{491CF65E-0837-40F1-B84E-C4ACBE65F1A8}"/>
  </w:font>
  <w:font w:name="Times">
    <w:panose1 w:val="02020603050405020304"/>
    <w:charset w:val="EE"/>
    <w:family w:val="roman"/>
    <w:pitch w:val="variable"/>
    <w:sig w:usb0="E0002EFF" w:usb1="C000785B" w:usb2="00000009" w:usb3="00000000" w:csb0="000001FF" w:csb1="00000000"/>
    <w:embedRegular r:id="rId3" w:fontKey="{94DC3EB6-EFB4-44C3-883F-C0309221084A}"/>
  </w:font>
  <w:font w:name="Calibri">
    <w:panose1 w:val="020F0502020204030204"/>
    <w:charset w:val="EE"/>
    <w:family w:val="swiss"/>
    <w:pitch w:val="variable"/>
    <w:sig w:usb0="E4002EFF" w:usb1="C000247B" w:usb2="00000009" w:usb3="00000000" w:csb0="000001FF" w:csb1="00000000"/>
    <w:embedRegular r:id="rId4" w:fontKey="{B499B04D-20A2-4C27-9CDD-44B58F6BFDD8}"/>
  </w:font>
  <w:font w:name="Cambria">
    <w:panose1 w:val="02040503050406030204"/>
    <w:charset w:val="EE"/>
    <w:family w:val="roman"/>
    <w:pitch w:val="variable"/>
    <w:sig w:usb0="E00006FF" w:usb1="420024FF" w:usb2="02000000" w:usb3="00000000" w:csb0="0000019F" w:csb1="00000000"/>
    <w:embedRegular r:id="rId5" w:fontKey="{9DA32E37-1384-4ADE-91B7-C28C6CD7933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1A4" w:rsidRDefault="00A161A4" w:rsidP="00B96FF4">
      <w:pPr>
        <w:spacing w:line="240" w:lineRule="auto"/>
      </w:pPr>
      <w:r>
        <w:separator/>
      </w:r>
    </w:p>
  </w:footnote>
  <w:footnote w:type="continuationSeparator" w:id="0">
    <w:p w:rsidR="00A161A4" w:rsidRDefault="00A161A4" w:rsidP="00B96FF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46FA4"/>
    <w:multiLevelType w:val="multilevel"/>
    <w:tmpl w:val="6DCA3F32"/>
    <w:lvl w:ilvl="0">
      <w:start w:val="1"/>
      <w:numFmt w:val="decimal"/>
      <w:lvlText w:val="%1."/>
      <w:lvlJc w:val="right"/>
      <w:pPr>
        <w:ind w:left="709" w:hanging="357"/>
      </w:pPr>
      <w:rPr>
        <w:u w:val="none"/>
      </w:rPr>
    </w:lvl>
    <w:lvl w:ilvl="1">
      <w:start w:val="1"/>
      <w:numFmt w:val="decimal"/>
      <w:lvlText w:val="%2."/>
      <w:lvlJc w:val="right"/>
      <w:pPr>
        <w:ind w:left="1429" w:hanging="360"/>
      </w:pPr>
      <w:rPr>
        <w:u w:val="none"/>
      </w:rPr>
    </w:lvl>
    <w:lvl w:ilvl="2">
      <w:start w:val="1"/>
      <w:numFmt w:val="decimal"/>
      <w:lvlText w:val="%3."/>
      <w:lvlJc w:val="right"/>
      <w:pPr>
        <w:ind w:left="2149" w:hanging="180"/>
      </w:pPr>
      <w:rPr>
        <w:u w:val="none"/>
      </w:rPr>
    </w:lvl>
    <w:lvl w:ilvl="3">
      <w:start w:val="1"/>
      <w:numFmt w:val="decimal"/>
      <w:lvlText w:val="%4."/>
      <w:lvlJc w:val="right"/>
      <w:pPr>
        <w:ind w:left="2869" w:hanging="360"/>
      </w:pPr>
      <w:rPr>
        <w:u w:val="none"/>
      </w:rPr>
    </w:lvl>
    <w:lvl w:ilvl="4">
      <w:start w:val="1"/>
      <w:numFmt w:val="decimal"/>
      <w:lvlText w:val="%5."/>
      <w:lvlJc w:val="right"/>
      <w:pPr>
        <w:ind w:left="3589" w:hanging="360"/>
      </w:pPr>
      <w:rPr>
        <w:u w:val="none"/>
      </w:rPr>
    </w:lvl>
    <w:lvl w:ilvl="5">
      <w:start w:val="1"/>
      <w:numFmt w:val="decimal"/>
      <w:lvlText w:val="%6."/>
      <w:lvlJc w:val="right"/>
      <w:pPr>
        <w:ind w:left="4309" w:hanging="180"/>
      </w:pPr>
      <w:rPr>
        <w:u w:val="none"/>
      </w:rPr>
    </w:lvl>
    <w:lvl w:ilvl="6">
      <w:start w:val="1"/>
      <w:numFmt w:val="decimal"/>
      <w:lvlText w:val="%7."/>
      <w:lvlJc w:val="right"/>
      <w:pPr>
        <w:ind w:left="5029" w:hanging="360"/>
      </w:pPr>
      <w:rPr>
        <w:u w:val="none"/>
      </w:rPr>
    </w:lvl>
    <w:lvl w:ilvl="7">
      <w:start w:val="1"/>
      <w:numFmt w:val="decimal"/>
      <w:lvlText w:val="%8."/>
      <w:lvlJc w:val="right"/>
      <w:pPr>
        <w:ind w:left="5749" w:hanging="360"/>
      </w:pPr>
      <w:rPr>
        <w:u w:val="none"/>
      </w:rPr>
    </w:lvl>
    <w:lvl w:ilvl="8">
      <w:start w:val="1"/>
      <w:numFmt w:val="decimal"/>
      <w:lvlText w:val="%9."/>
      <w:lvlJc w:val="right"/>
      <w:pPr>
        <w:ind w:left="6469" w:hanging="180"/>
      </w:pPr>
      <w:rPr>
        <w:u w:val="none"/>
      </w:rPr>
    </w:lvl>
  </w:abstractNum>
  <w:abstractNum w:abstractNumId="1">
    <w:nsid w:val="7AD16DE8"/>
    <w:multiLevelType w:val="multilevel"/>
    <w:tmpl w:val="69CA02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DC37F72"/>
    <w:multiLevelType w:val="multilevel"/>
    <w:tmpl w:val="2BC8ED5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273730"/>
    <w:rsid w:val="000D4E32"/>
    <w:rsid w:val="00105931"/>
    <w:rsid w:val="001738AC"/>
    <w:rsid w:val="001B3537"/>
    <w:rsid w:val="001E7C4F"/>
    <w:rsid w:val="00240333"/>
    <w:rsid w:val="00261C91"/>
    <w:rsid w:val="00270FA9"/>
    <w:rsid w:val="00273730"/>
    <w:rsid w:val="00285235"/>
    <w:rsid w:val="003529AD"/>
    <w:rsid w:val="003C18EE"/>
    <w:rsid w:val="003E0EF1"/>
    <w:rsid w:val="00432F5A"/>
    <w:rsid w:val="00485825"/>
    <w:rsid w:val="004A267A"/>
    <w:rsid w:val="004A669D"/>
    <w:rsid w:val="004B4F16"/>
    <w:rsid w:val="004E5A97"/>
    <w:rsid w:val="0050149E"/>
    <w:rsid w:val="00561D8E"/>
    <w:rsid w:val="00563B52"/>
    <w:rsid w:val="00653E19"/>
    <w:rsid w:val="006E50FF"/>
    <w:rsid w:val="006F5D74"/>
    <w:rsid w:val="0072335A"/>
    <w:rsid w:val="00771E7C"/>
    <w:rsid w:val="008352A2"/>
    <w:rsid w:val="008B0B03"/>
    <w:rsid w:val="00982F3F"/>
    <w:rsid w:val="00A161A4"/>
    <w:rsid w:val="00AE3C3F"/>
    <w:rsid w:val="00B873B6"/>
    <w:rsid w:val="00B94D09"/>
    <w:rsid w:val="00B96FF4"/>
    <w:rsid w:val="00BF7B7B"/>
    <w:rsid w:val="00CB16F8"/>
    <w:rsid w:val="00CC2D13"/>
    <w:rsid w:val="00D13D53"/>
    <w:rsid w:val="00D436B1"/>
    <w:rsid w:val="00D6615D"/>
    <w:rsid w:val="00D73E4C"/>
    <w:rsid w:val="00D965FC"/>
    <w:rsid w:val="00E22F77"/>
    <w:rsid w:val="00ED2EE7"/>
    <w:rsid w:val="00F350C4"/>
    <w:rsid w:val="00F61D55"/>
    <w:rsid w:val="00F703FC"/>
    <w:rsid w:val="00F91514"/>
    <w:rsid w:val="00FC34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hr-H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4033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333"/>
    <w:rPr>
      <w:rFonts w:ascii="Tahoma" w:hAnsi="Tahoma" w:cs="Tahoma"/>
      <w:sz w:val="16"/>
      <w:szCs w:val="16"/>
    </w:rPr>
  </w:style>
  <w:style w:type="paragraph" w:styleId="ListParagraph">
    <w:name w:val="List Paragraph"/>
    <w:basedOn w:val="Normal"/>
    <w:uiPriority w:val="34"/>
    <w:qFormat/>
    <w:rsid w:val="004A669D"/>
    <w:pPr>
      <w:ind w:left="720"/>
      <w:contextualSpacing/>
    </w:pPr>
  </w:style>
  <w:style w:type="character" w:styleId="Hyperlink">
    <w:name w:val="Hyperlink"/>
    <w:basedOn w:val="DefaultParagraphFont"/>
    <w:uiPriority w:val="99"/>
    <w:unhideWhenUsed/>
    <w:rsid w:val="00982F3F"/>
    <w:rPr>
      <w:color w:val="0000FF" w:themeColor="hyperlink"/>
      <w:u w:val="single"/>
    </w:rPr>
  </w:style>
  <w:style w:type="paragraph" w:styleId="Header">
    <w:name w:val="header"/>
    <w:basedOn w:val="Normal"/>
    <w:link w:val="HeaderChar"/>
    <w:uiPriority w:val="99"/>
    <w:unhideWhenUsed/>
    <w:rsid w:val="00B96FF4"/>
    <w:pPr>
      <w:tabs>
        <w:tab w:val="center" w:pos="4536"/>
        <w:tab w:val="right" w:pos="9072"/>
      </w:tabs>
      <w:spacing w:line="240" w:lineRule="auto"/>
    </w:pPr>
  </w:style>
  <w:style w:type="character" w:customStyle="1" w:styleId="HeaderChar">
    <w:name w:val="Header Char"/>
    <w:basedOn w:val="DefaultParagraphFont"/>
    <w:link w:val="Header"/>
    <w:uiPriority w:val="99"/>
    <w:rsid w:val="00B96FF4"/>
  </w:style>
  <w:style w:type="paragraph" w:styleId="Footer">
    <w:name w:val="footer"/>
    <w:basedOn w:val="Normal"/>
    <w:link w:val="FooterChar"/>
    <w:uiPriority w:val="99"/>
    <w:unhideWhenUsed/>
    <w:rsid w:val="00B96FF4"/>
    <w:pPr>
      <w:tabs>
        <w:tab w:val="center" w:pos="4536"/>
        <w:tab w:val="right" w:pos="9072"/>
      </w:tabs>
      <w:spacing w:line="240" w:lineRule="auto"/>
    </w:pPr>
  </w:style>
  <w:style w:type="character" w:customStyle="1" w:styleId="FooterChar">
    <w:name w:val="Footer Char"/>
    <w:basedOn w:val="DefaultParagraphFont"/>
    <w:link w:val="Footer"/>
    <w:uiPriority w:val="99"/>
    <w:rsid w:val="00B96F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hr-H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4033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333"/>
    <w:rPr>
      <w:rFonts w:ascii="Tahoma" w:hAnsi="Tahoma" w:cs="Tahoma"/>
      <w:sz w:val="16"/>
      <w:szCs w:val="16"/>
    </w:rPr>
  </w:style>
  <w:style w:type="paragraph" w:styleId="ListParagraph">
    <w:name w:val="List Paragraph"/>
    <w:basedOn w:val="Normal"/>
    <w:uiPriority w:val="34"/>
    <w:qFormat/>
    <w:rsid w:val="004A669D"/>
    <w:pPr>
      <w:ind w:left="720"/>
      <w:contextualSpacing/>
    </w:pPr>
  </w:style>
  <w:style w:type="character" w:styleId="Hyperlink">
    <w:name w:val="Hyperlink"/>
    <w:basedOn w:val="DefaultParagraphFont"/>
    <w:uiPriority w:val="99"/>
    <w:unhideWhenUsed/>
    <w:rsid w:val="00982F3F"/>
    <w:rPr>
      <w:color w:val="0000FF" w:themeColor="hyperlink"/>
      <w:u w:val="single"/>
    </w:rPr>
  </w:style>
  <w:style w:type="paragraph" w:styleId="Header">
    <w:name w:val="header"/>
    <w:basedOn w:val="Normal"/>
    <w:link w:val="HeaderChar"/>
    <w:uiPriority w:val="99"/>
    <w:unhideWhenUsed/>
    <w:rsid w:val="00B96FF4"/>
    <w:pPr>
      <w:tabs>
        <w:tab w:val="center" w:pos="4536"/>
        <w:tab w:val="right" w:pos="9072"/>
      </w:tabs>
      <w:spacing w:line="240" w:lineRule="auto"/>
    </w:pPr>
  </w:style>
  <w:style w:type="character" w:customStyle="1" w:styleId="HeaderChar">
    <w:name w:val="Header Char"/>
    <w:basedOn w:val="DefaultParagraphFont"/>
    <w:link w:val="Header"/>
    <w:uiPriority w:val="99"/>
    <w:rsid w:val="00B96FF4"/>
  </w:style>
  <w:style w:type="paragraph" w:styleId="Footer">
    <w:name w:val="footer"/>
    <w:basedOn w:val="Normal"/>
    <w:link w:val="FooterChar"/>
    <w:uiPriority w:val="99"/>
    <w:unhideWhenUsed/>
    <w:rsid w:val="00B96FF4"/>
    <w:pPr>
      <w:tabs>
        <w:tab w:val="center" w:pos="4536"/>
        <w:tab w:val="right" w:pos="9072"/>
      </w:tabs>
      <w:spacing w:line="240" w:lineRule="auto"/>
    </w:pPr>
  </w:style>
  <w:style w:type="character" w:customStyle="1" w:styleId="FooterChar">
    <w:name w:val="Footer Char"/>
    <w:basedOn w:val="DefaultParagraphFont"/>
    <w:link w:val="Footer"/>
    <w:uiPriority w:val="99"/>
    <w:rsid w:val="00B96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mir.dspu.edu.ua/article/view/314195/305704"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mir.dspu.edu.ua/article/view/314195/305704" TargetMode="External"/><Relationship Id="rId17" Type="http://schemas.openxmlformats.org/officeDocument/2006/relationships/hyperlink" Target="https://doi.org/10.32782/apv/2025.4.18" TargetMode="Externa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mir.dspu.edu.ua/article/view/228338/22745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space.hnpu.edu.ua/server/api/core/bitstreams/4b3afa55-9c55-45a5-ad4c-32637d55aff3/content" TargetMode="External"/><Relationship Id="rId5" Type="http://schemas.microsoft.com/office/2007/relationships/stylesWithEffects" Target="stylesWithEffects.xml"/><Relationship Id="rId15" Type="http://schemas.openxmlformats.org/officeDocument/2006/relationships/hyperlink" Target="http://mir.dspu.edu.ua/article/view/228338/227457" TargetMode="External"/><Relationship Id="rId10" Type="http://schemas.openxmlformats.org/officeDocument/2006/relationships/hyperlink" Target="https://dspace.hnpu.edu.ua/server/api/core/bitstreams/4b3afa55-9c55-45a5-ad4c-32637d55aff3/conten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32626/2227-6246.2020-49.152-17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f2HqIRrvsNzeoJoRlQukE8x9eA==">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</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E950B3-D7EB-4447-9AA9-8913208F4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Pages>
  <Words>6407</Words>
  <Characters>36521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Drago</cp:lastModifiedBy>
  <cp:revision>12</cp:revision>
  <dcterms:created xsi:type="dcterms:W3CDTF">2026-04-14T15:03:00Z</dcterms:created>
  <dcterms:modified xsi:type="dcterms:W3CDTF">2026-05-18T19:41:00Z</dcterms:modified>
</cp:coreProperties>
</file>