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3EB" w:rsidRDefault="00802A8F">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УДК</w:t>
      </w:r>
      <w:r>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b/>
          <w:sz w:val="28"/>
          <w:szCs w:val="28"/>
        </w:rPr>
        <w:t>373.3.016:004.93</w:t>
      </w:r>
    </w:p>
    <w:p w:rsidR="005D53EB" w:rsidRDefault="00802A8F">
      <w:pPr>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Олена Сокуренко,</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ORCID iD 0000-0003-1702-4802</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кандидат педагогічних наук, доцент,</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кафедри теорії й методики</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дошкільної та початкової освіти</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Миколаївський обласний інститут</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післядипломної педагогічної освіти</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вул. Адміральська, 4-а, 54001, м. Миколаїв, Україна</w:t>
      </w:r>
    </w:p>
    <w:p w:rsidR="005D53EB" w:rsidRDefault="00802A8F">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olena.sokurenko@moippo.mk.ua</w:t>
      </w:r>
    </w:p>
    <w:p w:rsidR="005D53EB" w:rsidRDefault="005D53EB">
      <w:pPr>
        <w:spacing w:line="360" w:lineRule="auto"/>
        <w:jc w:val="right"/>
        <w:rPr>
          <w:rFonts w:ascii="Times New Roman" w:eastAsia="Times New Roman" w:hAnsi="Times New Roman" w:cs="Times New Roman"/>
          <w:sz w:val="28"/>
          <w:szCs w:val="28"/>
          <w:highlight w:val="white"/>
        </w:rPr>
      </w:pP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Олена Сачковська</w:t>
      </w:r>
      <w:r>
        <w:rPr>
          <w:rFonts w:ascii="Times New Roman" w:eastAsia="Times New Roman" w:hAnsi="Times New Roman" w:cs="Times New Roman"/>
          <w:sz w:val="28"/>
          <w:szCs w:val="28"/>
          <w:highlight w:val="white"/>
        </w:rPr>
        <w:t>,</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ORCID iD 0009-0001-0956-4027</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старший викладач кафедри теорії й методики</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дошкільної та початкової освіти</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Миколаївський обласний інститут</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післядипломної педагогічної освіти</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вул. Адміральська, 4-а, 54001,</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м. Миколаїв, Україна</w:t>
      </w:r>
    </w:p>
    <w:p w:rsidR="005D53EB" w:rsidRDefault="00802A8F">
      <w:pPr>
        <w:spacing w:line="360" w:lineRule="auto"/>
        <w:jc w:val="right"/>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olena.sachkovska@moippo.mk.ua</w:t>
      </w:r>
    </w:p>
    <w:p w:rsidR="005D53EB" w:rsidRDefault="005D53EB">
      <w:pPr>
        <w:jc w:val="right"/>
        <w:rPr>
          <w:rFonts w:ascii="Times New Roman" w:eastAsia="Times New Roman" w:hAnsi="Times New Roman" w:cs="Times New Roman"/>
          <w:b/>
          <w:bCs/>
          <w:sz w:val="28"/>
          <w:szCs w:val="28"/>
        </w:rPr>
      </w:pPr>
    </w:p>
    <w:p w:rsidR="005D53EB" w:rsidRDefault="005D53EB">
      <w:pPr>
        <w:rPr>
          <w:rFonts w:ascii="Times New Roman" w:eastAsia="Times New Roman" w:hAnsi="Times New Roman" w:cs="Times New Roman"/>
          <w:b/>
          <w:bCs/>
          <w:sz w:val="28"/>
          <w:szCs w:val="28"/>
        </w:rPr>
      </w:pPr>
    </w:p>
    <w:p w:rsidR="005D53EB" w:rsidRDefault="00802A8F">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ВИКОРИСТАННЯ МЕНТАЛЬНОЇ</w:t>
      </w:r>
      <w:r w:rsidR="00B431E9">
        <w:rPr>
          <w:rFonts w:ascii="Times New Roman" w:eastAsia="Times New Roman" w:hAnsi="Times New Roman" w:cs="Times New Roman"/>
          <w:b/>
          <w:bCs/>
          <w:sz w:val="28"/>
          <w:szCs w:val="28"/>
        </w:rPr>
        <w:t xml:space="preserve"> КАРТИ ЯК ІННОВАЦІЙНОГО ЗАСОБУ ВІЗУАЛІЗАЦІЇ </w:t>
      </w:r>
      <w:r w:rsidR="00B431E9" w:rsidRPr="00DB36F2">
        <w:rPr>
          <w:rFonts w:ascii="Times New Roman" w:eastAsia="Times New Roman" w:hAnsi="Times New Roman" w:cs="Times New Roman"/>
          <w:b/>
          <w:bCs/>
          <w:sz w:val="28"/>
          <w:szCs w:val="28"/>
          <w:lang w:val="uk-UA"/>
        </w:rPr>
        <w:t>Й</w:t>
      </w:r>
      <w:r>
        <w:rPr>
          <w:rFonts w:ascii="Times New Roman" w:eastAsia="Times New Roman" w:hAnsi="Times New Roman" w:cs="Times New Roman"/>
          <w:b/>
          <w:bCs/>
          <w:sz w:val="28"/>
          <w:szCs w:val="28"/>
        </w:rPr>
        <w:t xml:space="preserve"> ОРГАНІЗАЦІЇ НАВЧАННЯ МОЛОДШИХ ШКОЛЯРІВ </w:t>
      </w:r>
    </w:p>
    <w:p w:rsidR="005D53EB" w:rsidRDefault="005D53EB">
      <w:pPr>
        <w:jc w:val="center"/>
        <w:rPr>
          <w:rFonts w:ascii="Times New Roman" w:eastAsia="Times New Roman" w:hAnsi="Times New Roman" w:cs="Times New Roman"/>
          <w:sz w:val="28"/>
          <w:szCs w:val="28"/>
        </w:rPr>
      </w:pPr>
    </w:p>
    <w:p w:rsidR="005D53EB" w:rsidRDefault="00802A8F">
      <w:pPr>
        <w:pStyle w:val="Heading3"/>
        <w:keepNext w:val="0"/>
        <w:keepLines w:val="0"/>
        <w:spacing w:before="0" w:after="0" w:line="360" w:lineRule="auto"/>
        <w:ind w:firstLine="720"/>
        <w:jc w:val="both"/>
        <w:rPr>
          <w:rFonts w:ascii="Times New Roman" w:eastAsia="Times New Roman" w:hAnsi="Times New Roman" w:cs="Times New Roman"/>
          <w:b/>
          <w:bCs/>
          <w:i/>
          <w:iCs/>
          <w:color w:val="000000"/>
        </w:rPr>
      </w:pPr>
      <w:bookmarkStart w:id="0" w:name="_qfqo1oj69e6"/>
      <w:bookmarkEnd w:id="0"/>
      <w:r>
        <w:rPr>
          <w:rFonts w:ascii="Times New Roman" w:eastAsia="Times New Roman" w:hAnsi="Times New Roman" w:cs="Times New Roman"/>
          <w:i/>
          <w:iCs/>
          <w:color w:val="000000"/>
        </w:rPr>
        <w:t>У науково-методичній статті розглянуто питання використання ментальної</w:t>
      </w:r>
      <w:r w:rsidR="000E73F6">
        <w:rPr>
          <w:rFonts w:ascii="Times New Roman" w:eastAsia="Times New Roman" w:hAnsi="Times New Roman" w:cs="Times New Roman"/>
          <w:i/>
          <w:iCs/>
          <w:color w:val="000000"/>
        </w:rPr>
        <w:t xml:space="preserve"> карти як інноваційного засобу візуалізації </w:t>
      </w:r>
      <w:r w:rsidR="000E73F6">
        <w:rPr>
          <w:rFonts w:ascii="Times New Roman" w:eastAsia="Times New Roman" w:hAnsi="Times New Roman" w:cs="Times New Roman"/>
          <w:i/>
          <w:iCs/>
          <w:color w:val="000000"/>
          <w:lang w:val="uk-UA"/>
        </w:rPr>
        <w:t>й</w:t>
      </w:r>
      <w:r>
        <w:rPr>
          <w:rFonts w:ascii="Times New Roman" w:eastAsia="Times New Roman" w:hAnsi="Times New Roman" w:cs="Times New Roman"/>
          <w:i/>
          <w:iCs/>
          <w:color w:val="000000"/>
        </w:rPr>
        <w:t xml:space="preserve"> організації навчання молодших школярів в інтегрованому курсі мовно-літературної освітньої галузі.</w:t>
      </w:r>
      <w:r w:rsidRPr="00422AE0">
        <w:rPr>
          <w:rFonts w:ascii="Times New Roman" w:eastAsia="Times New Roman" w:hAnsi="Times New Roman" w:cs="Times New Roman"/>
          <w:bCs/>
          <w:i/>
          <w:iCs/>
          <w:color w:val="000000"/>
        </w:rPr>
        <w:t xml:space="preserve"> </w:t>
      </w:r>
      <w:r>
        <w:rPr>
          <w:rFonts w:ascii="Times New Roman" w:eastAsia="Times New Roman" w:hAnsi="Times New Roman" w:cs="Times New Roman"/>
          <w:i/>
          <w:iCs/>
          <w:color w:val="000000"/>
        </w:rPr>
        <w:t xml:space="preserve">Доведено доцільність застосування </w:t>
      </w:r>
      <w:r>
        <w:rPr>
          <w:rFonts w:ascii="Times New Roman" w:eastAsia="Times New Roman" w:hAnsi="Times New Roman" w:cs="Times New Roman"/>
          <w:i/>
          <w:iCs/>
          <w:color w:val="000000"/>
          <w:lang w:val="uk-UA"/>
        </w:rPr>
        <w:t xml:space="preserve">такого </w:t>
      </w:r>
      <w:r>
        <w:rPr>
          <w:rFonts w:ascii="Times New Roman" w:eastAsia="Times New Roman" w:hAnsi="Times New Roman" w:cs="Times New Roman"/>
          <w:i/>
          <w:iCs/>
          <w:color w:val="auto"/>
        </w:rPr>
        <w:t>інструмент</w:t>
      </w:r>
      <w:r>
        <w:rPr>
          <w:rFonts w:ascii="Times New Roman" w:eastAsia="Times New Roman" w:hAnsi="Times New Roman" w:cs="Times New Roman"/>
          <w:i/>
          <w:iCs/>
          <w:color w:val="auto"/>
          <w:lang w:val="uk-UA"/>
        </w:rPr>
        <w:t>у</w:t>
      </w:r>
      <w:r>
        <w:rPr>
          <w:rFonts w:ascii="Times New Roman" w:eastAsia="Times New Roman" w:hAnsi="Times New Roman" w:cs="Times New Roman"/>
          <w:i/>
          <w:iCs/>
          <w:color w:val="auto"/>
        </w:rPr>
        <w:t xml:space="preserve"> </w:t>
      </w:r>
      <w:r>
        <w:rPr>
          <w:rFonts w:ascii="Times New Roman" w:eastAsia="Times New Roman" w:hAnsi="Times New Roman" w:cs="Times New Roman"/>
          <w:i/>
          <w:iCs/>
          <w:color w:val="000000"/>
        </w:rPr>
        <w:t xml:space="preserve">в освітньому процесі початкової школи. </w:t>
      </w:r>
    </w:p>
    <w:p w:rsidR="005D53EB" w:rsidRDefault="00802A8F">
      <w:pPr>
        <w:spacing w:line="360" w:lineRule="auto"/>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 xml:space="preserve">У дослідженні уточнено генезис та сутність </w:t>
      </w:r>
      <w:r>
        <w:rPr>
          <w:rFonts w:ascii="Times New Roman" w:eastAsia="Times New Roman" w:hAnsi="Times New Roman" w:cs="Times New Roman"/>
          <w:i/>
          <w:iCs/>
          <w:sz w:val="28"/>
          <w:szCs w:val="28"/>
          <w:lang w:val="uk-UA"/>
        </w:rPr>
        <w:t>поняття</w:t>
      </w:r>
      <w:r>
        <w:rPr>
          <w:rFonts w:ascii="Times New Roman" w:eastAsia="Times New Roman" w:hAnsi="Times New Roman" w:cs="Times New Roman"/>
          <w:i/>
          <w:iCs/>
          <w:color w:val="FF0000"/>
          <w:sz w:val="28"/>
          <w:szCs w:val="28"/>
          <w:lang w:val="uk-UA"/>
        </w:rPr>
        <w:t xml:space="preserve"> </w:t>
      </w:r>
      <w:r>
        <w:rPr>
          <w:rFonts w:ascii="Times New Roman" w:eastAsia="Times New Roman" w:hAnsi="Times New Roman" w:cs="Times New Roman"/>
          <w:i/>
          <w:iCs/>
          <w:sz w:val="28"/>
          <w:szCs w:val="28"/>
          <w:lang w:val="uk-UA"/>
        </w:rPr>
        <w:t>«</w:t>
      </w:r>
      <w:r>
        <w:rPr>
          <w:rFonts w:ascii="Times New Roman" w:eastAsia="Times New Roman" w:hAnsi="Times New Roman" w:cs="Times New Roman"/>
          <w:i/>
          <w:iCs/>
          <w:sz w:val="28"/>
          <w:szCs w:val="28"/>
        </w:rPr>
        <w:t>ментальн</w:t>
      </w:r>
      <w:r>
        <w:rPr>
          <w:rFonts w:ascii="Times New Roman" w:eastAsia="Times New Roman" w:hAnsi="Times New Roman" w:cs="Times New Roman"/>
          <w:i/>
          <w:iCs/>
          <w:sz w:val="28"/>
          <w:szCs w:val="28"/>
          <w:lang w:val="uk-UA"/>
        </w:rPr>
        <w:t>а</w:t>
      </w:r>
      <w:r>
        <w:rPr>
          <w:rFonts w:ascii="Times New Roman" w:eastAsia="Times New Roman" w:hAnsi="Times New Roman" w:cs="Times New Roman"/>
          <w:i/>
          <w:iCs/>
          <w:sz w:val="28"/>
          <w:szCs w:val="28"/>
        </w:rPr>
        <w:t xml:space="preserve"> карт</w:t>
      </w:r>
      <w:r>
        <w:rPr>
          <w:rFonts w:ascii="Times New Roman" w:eastAsia="Times New Roman" w:hAnsi="Times New Roman" w:cs="Times New Roman"/>
          <w:i/>
          <w:iCs/>
          <w:sz w:val="28"/>
          <w:szCs w:val="28"/>
          <w:lang w:val="uk-UA"/>
        </w:rPr>
        <w:t>а»</w:t>
      </w:r>
      <w:r>
        <w:rPr>
          <w:rFonts w:ascii="Times New Roman" w:eastAsia="Times New Roman" w:hAnsi="Times New Roman" w:cs="Times New Roman"/>
          <w:i/>
          <w:iCs/>
          <w:sz w:val="28"/>
          <w:szCs w:val="28"/>
        </w:rPr>
        <w:t xml:space="preserve"> як с</w:t>
      </w:r>
      <w:r w:rsidR="000E73F6">
        <w:rPr>
          <w:rFonts w:ascii="Times New Roman" w:eastAsia="Times New Roman" w:hAnsi="Times New Roman" w:cs="Times New Roman"/>
          <w:i/>
          <w:iCs/>
          <w:sz w:val="28"/>
          <w:szCs w:val="28"/>
        </w:rPr>
        <w:t xml:space="preserve">учасного когнітивного </w:t>
      </w:r>
      <w:r w:rsidR="000E73F6" w:rsidRPr="00DB36F2">
        <w:rPr>
          <w:rFonts w:ascii="Times New Roman" w:eastAsia="Times New Roman" w:hAnsi="Times New Roman" w:cs="Times New Roman"/>
          <w:i/>
          <w:iCs/>
          <w:sz w:val="28"/>
          <w:szCs w:val="28"/>
          <w:lang w:val="uk-UA"/>
        </w:rPr>
        <w:t>засоб</w:t>
      </w:r>
      <w:r w:rsidR="000E73F6" w:rsidRPr="00DB36F2">
        <w:rPr>
          <w:rFonts w:ascii="Times New Roman" w:eastAsia="Times New Roman" w:hAnsi="Times New Roman" w:cs="Times New Roman"/>
          <w:i/>
          <w:iCs/>
          <w:sz w:val="28"/>
          <w:szCs w:val="28"/>
        </w:rPr>
        <w:t xml:space="preserve">у </w:t>
      </w:r>
      <w:r w:rsidR="000E73F6" w:rsidRPr="00DB36F2">
        <w:rPr>
          <w:rFonts w:ascii="Times New Roman" w:eastAsia="Times New Roman" w:hAnsi="Times New Roman" w:cs="Times New Roman"/>
          <w:i/>
          <w:iCs/>
          <w:sz w:val="28"/>
          <w:szCs w:val="28"/>
          <w:lang w:val="uk-UA"/>
        </w:rPr>
        <w:t>унаочнення</w:t>
      </w:r>
      <w:r>
        <w:rPr>
          <w:rFonts w:ascii="Times New Roman" w:eastAsia="Times New Roman" w:hAnsi="Times New Roman" w:cs="Times New Roman"/>
          <w:i/>
          <w:iCs/>
          <w:sz w:val="28"/>
          <w:szCs w:val="28"/>
        </w:rPr>
        <w:t xml:space="preserve"> знань у психолого-педагогічній літературі.</w:t>
      </w:r>
      <w:r>
        <w:rPr>
          <w:rFonts w:ascii="Times New Roman" w:eastAsia="Times New Roman" w:hAnsi="Times New Roman" w:cs="Times New Roman"/>
          <w:i/>
          <w:iCs/>
          <w:sz w:val="28"/>
          <w:szCs w:val="28"/>
          <w:lang w:val="uk-UA"/>
        </w:rPr>
        <w:t xml:space="preserve"> </w:t>
      </w:r>
      <w:r>
        <w:rPr>
          <w:rFonts w:ascii="Times New Roman" w:eastAsia="Times New Roman" w:hAnsi="Times New Roman" w:cs="Times New Roman"/>
          <w:i/>
          <w:iCs/>
          <w:sz w:val="28"/>
          <w:szCs w:val="28"/>
        </w:rPr>
        <w:t>У розвідці вперше розкрито методичні прийоми використання ментальних карт на різних етапах уроку (актуалізація, засвоєння, рефлексія) для активізації пізнавальної діяльності учнів.</w:t>
      </w:r>
    </w:p>
    <w:p w:rsidR="005D53EB" w:rsidRDefault="00802A8F">
      <w:pPr>
        <w:spacing w:line="360" w:lineRule="auto"/>
        <w:ind w:firstLine="720"/>
        <w:jc w:val="both"/>
        <w:rPr>
          <w:rFonts w:ascii="Times New Roman" w:eastAsia="Times New Roman" w:hAnsi="Times New Roman" w:cs="Times New Roman"/>
          <w:b/>
          <w:bCs/>
          <w:i/>
          <w:iCs/>
          <w:sz w:val="28"/>
          <w:szCs w:val="28"/>
        </w:rPr>
      </w:pPr>
      <w:r>
        <w:rPr>
          <w:rFonts w:ascii="Times New Roman" w:eastAsia="Times New Roman" w:hAnsi="Times New Roman" w:cs="Times New Roman"/>
          <w:i/>
          <w:iCs/>
          <w:sz w:val="28"/>
          <w:szCs w:val="28"/>
        </w:rPr>
        <w:t>Запропоновано авторськ</w:t>
      </w:r>
      <w:r>
        <w:rPr>
          <w:rFonts w:ascii="Times New Roman" w:eastAsia="Times New Roman" w:hAnsi="Times New Roman" w:cs="Times New Roman"/>
          <w:i/>
          <w:iCs/>
          <w:sz w:val="28"/>
          <w:szCs w:val="28"/>
          <w:lang w:val="uk-UA"/>
        </w:rPr>
        <w:t>і</w:t>
      </w:r>
      <w:r>
        <w:rPr>
          <w:rFonts w:ascii="Times New Roman" w:eastAsia="Times New Roman" w:hAnsi="Times New Roman" w:cs="Times New Roman"/>
          <w:i/>
          <w:iCs/>
          <w:sz w:val="28"/>
          <w:szCs w:val="28"/>
        </w:rPr>
        <w:t xml:space="preserve"> приклади компетентнісно-діяльнісних завдань на основі </w:t>
      </w:r>
      <w:r>
        <w:rPr>
          <w:rFonts w:ascii="Times New Roman" w:eastAsia="Times New Roman" w:hAnsi="Times New Roman" w:cs="Times New Roman"/>
          <w:i/>
          <w:iCs/>
          <w:sz w:val="28"/>
          <w:szCs w:val="28"/>
          <w:lang w:val="uk-UA"/>
        </w:rPr>
        <w:t xml:space="preserve">такого </w:t>
      </w:r>
      <w:r>
        <w:rPr>
          <w:rFonts w:ascii="Times New Roman" w:eastAsia="Times New Roman" w:hAnsi="Times New Roman" w:cs="Times New Roman"/>
          <w:i/>
          <w:iCs/>
          <w:sz w:val="28"/>
          <w:szCs w:val="28"/>
        </w:rPr>
        <w:t>інструмент</w:t>
      </w:r>
      <w:r>
        <w:rPr>
          <w:rFonts w:ascii="Times New Roman" w:eastAsia="Times New Roman" w:hAnsi="Times New Roman" w:cs="Times New Roman"/>
          <w:i/>
          <w:iCs/>
          <w:sz w:val="28"/>
          <w:szCs w:val="28"/>
          <w:lang w:val="uk-UA"/>
        </w:rPr>
        <w:t>у</w:t>
      </w:r>
      <w:r>
        <w:rPr>
          <w:rFonts w:ascii="Times New Roman" w:eastAsia="Times New Roman" w:hAnsi="Times New Roman" w:cs="Times New Roman"/>
          <w:i/>
          <w:iCs/>
          <w:sz w:val="28"/>
          <w:szCs w:val="28"/>
        </w:rPr>
        <w:t xml:space="preserve"> візуалізації з метою формування цілісної системи знань та універсальних навчальних дій у здобувачів початкової освіти.</w:t>
      </w:r>
    </w:p>
    <w:p w:rsidR="005D53EB" w:rsidRDefault="00802A8F">
      <w:pPr>
        <w:spacing w:line="360" w:lineRule="auto"/>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 xml:space="preserve">Ключові слова: </w:t>
      </w:r>
      <w:r>
        <w:rPr>
          <w:rFonts w:ascii="Times New Roman" w:eastAsia="Times New Roman" w:hAnsi="Times New Roman" w:cs="Times New Roman"/>
          <w:i/>
          <w:iCs/>
          <w:sz w:val="28"/>
          <w:szCs w:val="28"/>
        </w:rPr>
        <w:t>засіб візуалізації; компетентнісно-діяльнісні завдання;</w:t>
      </w:r>
      <w:r>
        <w:rPr>
          <w:rFonts w:ascii="Times New Roman" w:eastAsia="Times New Roman" w:hAnsi="Times New Roman" w:cs="Times New Roman"/>
          <w:sz w:val="28"/>
          <w:szCs w:val="28"/>
        </w:rPr>
        <w:t xml:space="preserve"> </w:t>
      </w:r>
      <w:r>
        <w:rPr>
          <w:rFonts w:ascii="Times New Roman" w:eastAsia="Times New Roman" w:hAnsi="Times New Roman" w:cs="Times New Roman"/>
          <w:i/>
          <w:iCs/>
          <w:sz w:val="28"/>
          <w:szCs w:val="28"/>
        </w:rPr>
        <w:t>ментальна карта; мо</w:t>
      </w:r>
      <w:r w:rsidR="000E73F6">
        <w:rPr>
          <w:rFonts w:ascii="Times New Roman" w:eastAsia="Times New Roman" w:hAnsi="Times New Roman" w:cs="Times New Roman"/>
          <w:i/>
          <w:iCs/>
          <w:sz w:val="28"/>
          <w:szCs w:val="28"/>
        </w:rPr>
        <w:t>вно-літературна освітня галузь,</w:t>
      </w:r>
      <w:r>
        <w:rPr>
          <w:rFonts w:ascii="Times New Roman" w:eastAsia="Times New Roman" w:hAnsi="Times New Roman" w:cs="Times New Roman"/>
          <w:i/>
          <w:iCs/>
          <w:sz w:val="28"/>
          <w:szCs w:val="28"/>
        </w:rPr>
        <w:t xml:space="preserve"> початкова освіта.</w:t>
      </w:r>
    </w:p>
    <w:p w:rsidR="005D53EB" w:rsidRPr="00802A8F" w:rsidRDefault="005D53EB">
      <w:pPr>
        <w:jc w:val="both"/>
        <w:rPr>
          <w:rFonts w:ascii="Times New Roman" w:eastAsia="Times New Roman" w:hAnsi="Times New Roman" w:cs="Times New Roman"/>
          <w:sz w:val="28"/>
          <w:szCs w:val="28"/>
          <w:lang w:val="uk-UA"/>
        </w:rPr>
      </w:pPr>
    </w:p>
    <w:p w:rsidR="005D53EB" w:rsidRDefault="000E73F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Сокуренко О.</w:t>
      </w:r>
      <w:r>
        <w:rPr>
          <w:rFonts w:ascii="Times New Roman" w:eastAsia="Times New Roman" w:hAnsi="Times New Roman" w:cs="Times New Roman"/>
          <w:sz w:val="28"/>
          <w:szCs w:val="28"/>
          <w:lang w:val="uk-UA"/>
        </w:rPr>
        <w:t> </w:t>
      </w:r>
      <w:r w:rsidR="00802A8F">
        <w:rPr>
          <w:rFonts w:ascii="Times New Roman" w:eastAsia="Times New Roman" w:hAnsi="Times New Roman" w:cs="Times New Roman"/>
          <w:sz w:val="28"/>
          <w:szCs w:val="28"/>
        </w:rPr>
        <w:t>О., Сачковська О.</w:t>
      </w:r>
      <w:r>
        <w:rPr>
          <w:rFonts w:ascii="Times New Roman" w:eastAsia="Times New Roman" w:hAnsi="Times New Roman" w:cs="Times New Roman"/>
          <w:sz w:val="28"/>
          <w:szCs w:val="28"/>
          <w:lang w:val="uk-UA"/>
        </w:rPr>
        <w:t> </w:t>
      </w:r>
      <w:r w:rsidR="00802A8F">
        <w:rPr>
          <w:rFonts w:ascii="Times New Roman" w:eastAsia="Times New Roman" w:hAnsi="Times New Roman" w:cs="Times New Roman"/>
          <w:sz w:val="28"/>
          <w:szCs w:val="28"/>
        </w:rPr>
        <w:t>Л., 2026</w:t>
      </w:r>
    </w:p>
    <w:p w:rsidR="005D53EB" w:rsidRDefault="005D53EB">
      <w:pPr>
        <w:jc w:val="both"/>
        <w:rPr>
          <w:rFonts w:ascii="Times New Roman" w:eastAsia="Times New Roman" w:hAnsi="Times New Roman" w:cs="Times New Roman"/>
          <w:sz w:val="28"/>
          <w:szCs w:val="28"/>
        </w:rPr>
      </w:pPr>
    </w:p>
    <w:p w:rsidR="005D53EB" w:rsidRDefault="00802A8F">
      <w:pPr>
        <w:pStyle w:val="Heading3"/>
        <w:keepNext w:val="0"/>
        <w:keepLines w:val="0"/>
        <w:spacing w:before="0" w:after="0" w:line="360" w:lineRule="auto"/>
        <w:ind w:firstLine="720"/>
        <w:jc w:val="both"/>
        <w:rPr>
          <w:rFonts w:ascii="Times New Roman" w:eastAsia="Times New Roman" w:hAnsi="Times New Roman" w:cs="Times New Roman"/>
          <w:color w:val="000000"/>
        </w:rPr>
      </w:pPr>
      <w:bookmarkStart w:id="1" w:name="_jf7vohj8pz58"/>
      <w:bookmarkEnd w:id="1"/>
      <w:r>
        <w:rPr>
          <w:rFonts w:ascii="Times New Roman" w:eastAsia="Times New Roman" w:hAnsi="Times New Roman" w:cs="Times New Roman"/>
          <w:b/>
          <w:bCs/>
          <w:color w:val="000000"/>
        </w:rPr>
        <w:t xml:space="preserve">Актуальність теми. </w:t>
      </w:r>
      <w:r>
        <w:rPr>
          <w:rFonts w:ascii="Times New Roman" w:eastAsia="Times New Roman" w:hAnsi="Times New Roman" w:cs="Times New Roman"/>
          <w:color w:val="000000"/>
        </w:rPr>
        <w:t>Сучасний етап розвитку початкової освіти в Україні характеризується орієнтацією на ідеї Нової української школи, що передбачає упровадження к</w:t>
      </w:r>
      <w:r w:rsidR="00AF3386">
        <w:rPr>
          <w:rFonts w:ascii="Times New Roman" w:eastAsia="Times New Roman" w:hAnsi="Times New Roman" w:cs="Times New Roman"/>
          <w:color w:val="000000"/>
        </w:rPr>
        <w:t xml:space="preserve">омпетентнісного, діяльнісного </w:t>
      </w:r>
      <w:r w:rsidR="00AF3386">
        <w:rPr>
          <w:rFonts w:ascii="Times New Roman" w:eastAsia="Times New Roman" w:hAnsi="Times New Roman" w:cs="Times New Roman"/>
          <w:color w:val="000000"/>
          <w:lang w:val="uk-UA"/>
        </w:rPr>
        <w:t>й</w:t>
      </w:r>
      <w:r>
        <w:rPr>
          <w:rFonts w:ascii="Times New Roman" w:eastAsia="Times New Roman" w:hAnsi="Times New Roman" w:cs="Times New Roman"/>
          <w:color w:val="000000"/>
        </w:rPr>
        <w:t xml:space="preserve"> інтегрованого підходів до навчання. Особливої ваги набуває пошук ефективних інноваційних засобів, що забезпечують не лише засвоєння навчального матеріалу, а й розвиток ключових і предметних компетентностей молодших школярів.</w:t>
      </w:r>
    </w:p>
    <w:p w:rsidR="005D53EB" w:rsidRDefault="00802A8F">
      <w:pPr>
        <w:pStyle w:val="Heading3"/>
        <w:keepNext w:val="0"/>
        <w:keepLines w:val="0"/>
        <w:spacing w:before="0" w:after="0" w:line="360" w:lineRule="auto"/>
        <w:ind w:firstLine="720"/>
        <w:jc w:val="both"/>
        <w:rPr>
          <w:rFonts w:ascii="Times New Roman" w:eastAsia="Times New Roman" w:hAnsi="Times New Roman" w:cs="Times New Roman"/>
          <w:color w:val="000000"/>
        </w:rPr>
      </w:pPr>
      <w:bookmarkStart w:id="2" w:name="_jz7bvyphv8ob"/>
      <w:bookmarkEnd w:id="2"/>
      <w:r>
        <w:rPr>
          <w:rFonts w:ascii="Times New Roman" w:eastAsia="Times New Roman" w:hAnsi="Times New Roman" w:cs="Times New Roman"/>
          <w:color w:val="000000"/>
        </w:rPr>
        <w:t>Інтегрований курс мовно-літературної освітньої галузі поєднує навчання читання</w:t>
      </w:r>
      <w:r w:rsidR="00AF3386">
        <w:rPr>
          <w:rFonts w:ascii="Times New Roman" w:eastAsia="Times New Roman" w:hAnsi="Times New Roman" w:cs="Times New Roman"/>
          <w:color w:val="000000"/>
        </w:rPr>
        <w:t>, письма, мовлення та елементів</w:t>
      </w:r>
      <w:r>
        <w:rPr>
          <w:rFonts w:ascii="Times New Roman" w:eastAsia="Times New Roman" w:hAnsi="Times New Roman" w:cs="Times New Roman"/>
          <w:color w:val="000000"/>
        </w:rPr>
        <w:t xml:space="preserve"> теорії, що потребує від учнів уміння сприймати, аналізувати та систематизувати значні обсяги інформації. Однак вікові психолого-педагогічні особливості учнів початкових класів, зокрема домінування наочно-образного мислення, знижена продуктивність довільної уваги та пам’яті, зумовлюють необхідність використання ефективних засобів візуалізації навчального матеріалу.</w:t>
      </w:r>
    </w:p>
    <w:p w:rsidR="005D53EB" w:rsidRPr="00802A8F" w:rsidRDefault="00AF3386">
      <w:pPr>
        <w:keepLines/>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Актуальність </w:t>
      </w:r>
      <w:r>
        <w:rPr>
          <w:rFonts w:ascii="Times New Roman" w:eastAsia="Times New Roman" w:hAnsi="Times New Roman" w:cs="Times New Roman"/>
          <w:sz w:val="28"/>
          <w:szCs w:val="28"/>
          <w:lang w:val="uk-UA"/>
        </w:rPr>
        <w:t>з</w:t>
      </w:r>
      <w:r w:rsidRPr="00DB36F2">
        <w:rPr>
          <w:rFonts w:ascii="Times New Roman" w:eastAsia="Times New Roman" w:hAnsi="Times New Roman" w:cs="Times New Roman"/>
          <w:sz w:val="28"/>
          <w:szCs w:val="28"/>
          <w:lang w:val="uk-UA"/>
        </w:rPr>
        <w:t>а</w:t>
      </w:r>
      <w:r w:rsidR="00802A8F" w:rsidRPr="00DB36F2">
        <w:rPr>
          <w:rFonts w:ascii="Times New Roman" w:eastAsia="Times New Roman" w:hAnsi="Times New Roman" w:cs="Times New Roman"/>
          <w:sz w:val="28"/>
          <w:szCs w:val="28"/>
        </w:rPr>
        <w:t>ст</w:t>
      </w:r>
      <w:r w:rsidRPr="00DB36F2">
        <w:rPr>
          <w:rFonts w:ascii="Times New Roman" w:eastAsia="Times New Roman" w:hAnsi="Times New Roman" w:cs="Times New Roman"/>
          <w:sz w:val="28"/>
          <w:szCs w:val="28"/>
          <w:lang w:val="uk-UA"/>
        </w:rPr>
        <w:t>осув</w:t>
      </w:r>
      <w:r w:rsidR="00802A8F" w:rsidRPr="00DB36F2">
        <w:rPr>
          <w:rFonts w:ascii="Times New Roman" w:eastAsia="Times New Roman" w:hAnsi="Times New Roman" w:cs="Times New Roman"/>
          <w:sz w:val="28"/>
          <w:szCs w:val="28"/>
        </w:rPr>
        <w:t>ання</w:t>
      </w:r>
      <w:r w:rsidR="00802A8F">
        <w:rPr>
          <w:rFonts w:ascii="Times New Roman" w:eastAsia="Times New Roman" w:hAnsi="Times New Roman" w:cs="Times New Roman"/>
          <w:sz w:val="28"/>
          <w:szCs w:val="28"/>
        </w:rPr>
        <w:t xml:space="preserve"> ментальних карт у навчанні</w:t>
      </w:r>
      <w:r>
        <w:rPr>
          <w:rFonts w:ascii="Times New Roman" w:eastAsia="Times New Roman" w:hAnsi="Times New Roman" w:cs="Times New Roman"/>
          <w:sz w:val="28"/>
          <w:szCs w:val="28"/>
        </w:rPr>
        <w:t xml:space="preserve"> молодших школярів посилюється </w:t>
      </w:r>
      <w:r>
        <w:rPr>
          <w:rFonts w:ascii="Times New Roman" w:eastAsia="Times New Roman" w:hAnsi="Times New Roman" w:cs="Times New Roman"/>
          <w:sz w:val="28"/>
          <w:szCs w:val="28"/>
          <w:lang w:val="uk-UA"/>
        </w:rPr>
        <w:t>в</w:t>
      </w:r>
      <w:r w:rsidR="00802A8F">
        <w:rPr>
          <w:rFonts w:ascii="Times New Roman" w:eastAsia="Times New Roman" w:hAnsi="Times New Roman" w:cs="Times New Roman"/>
          <w:sz w:val="28"/>
          <w:szCs w:val="28"/>
        </w:rPr>
        <w:t xml:space="preserve"> контексті положень Державного стандарту початкової освіти 2025 ро</w:t>
      </w:r>
      <w:r>
        <w:rPr>
          <w:rFonts w:ascii="Times New Roman" w:eastAsia="Times New Roman" w:hAnsi="Times New Roman" w:cs="Times New Roman"/>
          <w:sz w:val="28"/>
          <w:szCs w:val="28"/>
        </w:rPr>
        <w:t xml:space="preserve">ку, </w:t>
      </w:r>
      <w:r>
        <w:rPr>
          <w:rFonts w:ascii="Times New Roman" w:eastAsia="Times New Roman" w:hAnsi="Times New Roman" w:cs="Times New Roman"/>
          <w:sz w:val="28"/>
          <w:szCs w:val="28"/>
          <w:lang w:val="uk-UA"/>
        </w:rPr>
        <w:t>що</w:t>
      </w:r>
      <w:r w:rsidR="00802A8F">
        <w:rPr>
          <w:rFonts w:ascii="Times New Roman" w:eastAsia="Times New Roman" w:hAnsi="Times New Roman" w:cs="Times New Roman"/>
          <w:sz w:val="28"/>
          <w:szCs w:val="28"/>
        </w:rPr>
        <w:t xml:space="preserve"> орієнтує освітній процес на досягнення обов’язкових результатів навчання на основі ком</w:t>
      </w:r>
      <w:r>
        <w:rPr>
          <w:rFonts w:ascii="Times New Roman" w:eastAsia="Times New Roman" w:hAnsi="Times New Roman" w:cs="Times New Roman"/>
          <w:sz w:val="28"/>
          <w:szCs w:val="28"/>
        </w:rPr>
        <w:t xml:space="preserve">петентнісного підходу. </w:t>
      </w:r>
      <w:r w:rsidRPr="00DB36F2">
        <w:rPr>
          <w:rFonts w:ascii="Times New Roman" w:eastAsia="Times New Roman" w:hAnsi="Times New Roman" w:cs="Times New Roman"/>
          <w:sz w:val="28"/>
          <w:szCs w:val="28"/>
        </w:rPr>
        <w:t>За</w:t>
      </w:r>
      <w:r w:rsidRPr="00DB36F2">
        <w:rPr>
          <w:rFonts w:ascii="Times New Roman" w:eastAsia="Times New Roman" w:hAnsi="Times New Roman" w:cs="Times New Roman"/>
          <w:sz w:val="28"/>
          <w:szCs w:val="28"/>
          <w:lang w:val="uk-UA"/>
        </w:rPr>
        <w:t>луче</w:t>
      </w:r>
      <w:r w:rsidR="00802A8F" w:rsidRPr="00DB36F2">
        <w:rPr>
          <w:rFonts w:ascii="Times New Roman" w:eastAsia="Times New Roman" w:hAnsi="Times New Roman" w:cs="Times New Roman"/>
          <w:sz w:val="28"/>
          <w:szCs w:val="28"/>
        </w:rPr>
        <w:t>ння</w:t>
      </w:r>
      <w:r w:rsidR="00802A8F">
        <w:rPr>
          <w:rFonts w:ascii="Times New Roman" w:eastAsia="Times New Roman" w:hAnsi="Times New Roman" w:cs="Times New Roman"/>
          <w:sz w:val="28"/>
          <w:szCs w:val="28"/>
        </w:rPr>
        <w:t xml:space="preserve"> </w:t>
      </w:r>
      <w:r w:rsidR="00802A8F">
        <w:rPr>
          <w:rFonts w:ascii="Times New Roman" w:eastAsia="Times New Roman" w:hAnsi="Times New Roman" w:cs="Times New Roman"/>
          <w:sz w:val="28"/>
          <w:szCs w:val="28"/>
          <w:lang w:val="uk-UA"/>
        </w:rPr>
        <w:t xml:space="preserve">візуалізаційних матеріалів </w:t>
      </w:r>
      <w:r w:rsidR="00802A8F">
        <w:rPr>
          <w:rFonts w:ascii="Times New Roman" w:eastAsia="Times New Roman" w:hAnsi="Times New Roman" w:cs="Times New Roman"/>
          <w:sz w:val="28"/>
          <w:szCs w:val="28"/>
        </w:rPr>
        <w:t xml:space="preserve">сприяє формуванню в учнів умінь сприймати, аналізувати, узагальнювати та систематизувати інформацію, що є важливим складником сучасної початкової освіти. Крім того, такий інструмент відповідає вимогам стандарту щодо організації навчання з урахуванням вікових особливостей дітей, оскільки забезпечує </w:t>
      </w:r>
      <w:r>
        <w:rPr>
          <w:rFonts w:ascii="Times New Roman" w:eastAsia="Times New Roman" w:hAnsi="Times New Roman" w:cs="Times New Roman"/>
          <w:sz w:val="28"/>
          <w:szCs w:val="28"/>
        </w:rPr>
        <w:t>наочність, доступність і активн</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за</w:t>
      </w:r>
      <w:r>
        <w:rPr>
          <w:rFonts w:ascii="Times New Roman" w:eastAsia="Times New Roman" w:hAnsi="Times New Roman" w:cs="Times New Roman"/>
          <w:sz w:val="28"/>
          <w:szCs w:val="28"/>
        </w:rPr>
        <w:t>л</w:t>
      </w:r>
      <w:r>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чен</w:t>
      </w:r>
      <w:r>
        <w:rPr>
          <w:rFonts w:ascii="Times New Roman" w:eastAsia="Times New Roman" w:hAnsi="Times New Roman" w:cs="Times New Roman"/>
          <w:sz w:val="28"/>
          <w:szCs w:val="28"/>
          <w:lang w:val="uk-UA"/>
        </w:rPr>
        <w:t>ість</w:t>
      </w:r>
      <w:r w:rsidR="00802A8F">
        <w:rPr>
          <w:rFonts w:ascii="Times New Roman" w:eastAsia="Times New Roman" w:hAnsi="Times New Roman" w:cs="Times New Roman"/>
          <w:sz w:val="28"/>
          <w:szCs w:val="28"/>
        </w:rPr>
        <w:t xml:space="preserve"> учнів у діяльність. Ос</w:t>
      </w:r>
      <w:r>
        <w:rPr>
          <w:rFonts w:ascii="Times New Roman" w:eastAsia="Times New Roman" w:hAnsi="Times New Roman" w:cs="Times New Roman"/>
          <w:sz w:val="28"/>
          <w:szCs w:val="28"/>
        </w:rPr>
        <w:t>обливо цінним є те, що мап</w:t>
      </w:r>
      <w:r>
        <w:rPr>
          <w:rFonts w:ascii="Times New Roman" w:eastAsia="Times New Roman" w:hAnsi="Times New Roman" w:cs="Times New Roman"/>
          <w:sz w:val="28"/>
          <w:szCs w:val="28"/>
          <w:lang w:val="uk-UA"/>
        </w:rPr>
        <w:t>ою</w:t>
      </w:r>
      <w:r>
        <w:rPr>
          <w:rFonts w:ascii="Times New Roman" w:eastAsia="Times New Roman" w:hAnsi="Times New Roman" w:cs="Times New Roman"/>
          <w:sz w:val="28"/>
          <w:szCs w:val="28"/>
        </w:rPr>
        <w:t xml:space="preserve"> пам</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яті мож</w:t>
      </w:r>
      <w:r>
        <w:rPr>
          <w:rFonts w:ascii="Times New Roman" w:eastAsia="Times New Roman" w:hAnsi="Times New Roman" w:cs="Times New Roman"/>
          <w:sz w:val="28"/>
          <w:szCs w:val="28"/>
          <w:lang w:val="uk-UA"/>
        </w:rPr>
        <w:t>на</w:t>
      </w:r>
      <w:r>
        <w:rPr>
          <w:rFonts w:ascii="Times New Roman" w:eastAsia="Times New Roman" w:hAnsi="Times New Roman" w:cs="Times New Roman"/>
          <w:sz w:val="28"/>
          <w:szCs w:val="28"/>
        </w:rPr>
        <w:t xml:space="preserve"> ефективно </w:t>
      </w:r>
      <w:r w:rsidRPr="00DB36F2">
        <w:rPr>
          <w:rFonts w:ascii="Times New Roman" w:eastAsia="Times New Roman" w:hAnsi="Times New Roman" w:cs="Times New Roman"/>
          <w:sz w:val="28"/>
          <w:szCs w:val="28"/>
          <w:lang w:val="uk-UA"/>
        </w:rPr>
        <w:t>послуговуватися</w:t>
      </w:r>
      <w:r>
        <w:rPr>
          <w:rFonts w:ascii="Times New Roman" w:eastAsia="Times New Roman" w:hAnsi="Times New Roman" w:cs="Times New Roman"/>
          <w:sz w:val="28"/>
          <w:szCs w:val="28"/>
        </w:rPr>
        <w:t xml:space="preserve"> в умовах інтегрованого </w:t>
      </w:r>
      <w:r>
        <w:rPr>
          <w:rFonts w:ascii="Times New Roman" w:eastAsia="Times New Roman" w:hAnsi="Times New Roman" w:cs="Times New Roman"/>
          <w:sz w:val="28"/>
          <w:szCs w:val="28"/>
          <w:lang w:val="uk-UA"/>
        </w:rPr>
        <w:t>й</w:t>
      </w:r>
      <w:r w:rsidR="00802A8F">
        <w:rPr>
          <w:rFonts w:ascii="Times New Roman" w:eastAsia="Times New Roman" w:hAnsi="Times New Roman" w:cs="Times New Roman"/>
          <w:sz w:val="28"/>
          <w:szCs w:val="28"/>
        </w:rPr>
        <w:t xml:space="preserve"> діял</w:t>
      </w:r>
      <w:r>
        <w:rPr>
          <w:rFonts w:ascii="Times New Roman" w:eastAsia="Times New Roman" w:hAnsi="Times New Roman" w:cs="Times New Roman"/>
          <w:sz w:val="28"/>
          <w:szCs w:val="28"/>
        </w:rPr>
        <w:t>ьнісного навчання, які закладен</w:t>
      </w:r>
      <w:r>
        <w:rPr>
          <w:rFonts w:ascii="Times New Roman" w:eastAsia="Times New Roman" w:hAnsi="Times New Roman" w:cs="Times New Roman"/>
          <w:sz w:val="28"/>
          <w:szCs w:val="28"/>
          <w:lang w:val="uk-UA"/>
        </w:rPr>
        <w:t>о</w:t>
      </w:r>
      <w:r w:rsidR="00802A8F">
        <w:rPr>
          <w:rFonts w:ascii="Times New Roman" w:eastAsia="Times New Roman" w:hAnsi="Times New Roman" w:cs="Times New Roman"/>
          <w:sz w:val="28"/>
          <w:szCs w:val="28"/>
        </w:rPr>
        <w:t xml:space="preserve"> в логіку сучасного стандарту</w:t>
      </w:r>
      <w:r w:rsidR="00802A8F" w:rsidRPr="00802A8F">
        <w:rPr>
          <w:rFonts w:ascii="Times New Roman" w:eastAsia="Times New Roman" w:hAnsi="Times New Roman" w:cs="Times New Roman"/>
          <w:sz w:val="28"/>
          <w:szCs w:val="28"/>
        </w:rPr>
        <w:t>.</w:t>
      </w:r>
      <w:r w:rsidR="00802A8F" w:rsidRPr="00802A8F">
        <w:rPr>
          <w:rFonts w:ascii="Times New Roman" w:eastAsia="Times New Roman" w:hAnsi="Times New Roman" w:cs="Times New Roman"/>
          <w:sz w:val="28"/>
          <w:szCs w:val="28"/>
          <w:lang w:val="uk-UA"/>
        </w:rPr>
        <w:t xml:space="preserve"> </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цьому контексті ментальна карта постає як інноваційний педагогічний інструмент, що забезпечує графічне відображення структури освітнього контенту, сприяє формуванню асоціативних зв’язків і ці</w:t>
      </w:r>
      <w:r w:rsidR="00AF3386">
        <w:rPr>
          <w:rFonts w:ascii="Times New Roman" w:eastAsia="Times New Roman" w:hAnsi="Times New Roman" w:cs="Times New Roman"/>
          <w:sz w:val="28"/>
          <w:szCs w:val="28"/>
        </w:rPr>
        <w:t xml:space="preserve">лісному сприйняттю знань. </w:t>
      </w:r>
      <w:r w:rsidR="00AF3386" w:rsidRPr="00DB36F2">
        <w:rPr>
          <w:rFonts w:ascii="Times New Roman" w:eastAsia="Times New Roman" w:hAnsi="Times New Roman" w:cs="Times New Roman"/>
          <w:sz w:val="28"/>
          <w:szCs w:val="28"/>
          <w:lang w:val="uk-UA"/>
        </w:rPr>
        <w:t>Упровадже</w:t>
      </w:r>
      <w:r w:rsidRPr="00DB36F2">
        <w:rPr>
          <w:rFonts w:ascii="Times New Roman" w:eastAsia="Times New Roman" w:hAnsi="Times New Roman" w:cs="Times New Roman"/>
          <w:sz w:val="28"/>
          <w:szCs w:val="28"/>
        </w:rPr>
        <w:t>ння</w:t>
      </w:r>
      <w:r>
        <w:rPr>
          <w:rFonts w:ascii="Times New Roman" w:eastAsia="Times New Roman" w:hAnsi="Times New Roman" w:cs="Times New Roman"/>
          <w:sz w:val="28"/>
          <w:szCs w:val="28"/>
        </w:rPr>
        <w:t xml:space="preserve"> візуального інструменту дає змогу поєднати слово, образ і діяльність, активізувати пізнавальну діяльність учнів, підвищити мотивацію до </w:t>
      </w:r>
      <w:r>
        <w:rPr>
          <w:rFonts w:ascii="Times New Roman" w:eastAsia="Times New Roman" w:hAnsi="Times New Roman" w:cs="Times New Roman"/>
          <w:sz w:val="28"/>
          <w:szCs w:val="28"/>
          <w:lang w:val="uk-UA"/>
        </w:rPr>
        <w:t>навчання</w:t>
      </w:r>
      <w:r w:rsidR="00757C12">
        <w:rPr>
          <w:rFonts w:ascii="Times New Roman" w:eastAsia="Times New Roman" w:hAnsi="Times New Roman" w:cs="Times New Roman"/>
          <w:sz w:val="28"/>
          <w:szCs w:val="28"/>
        </w:rPr>
        <w:t xml:space="preserve"> та сприяти розвитк</w:t>
      </w:r>
      <w:r w:rsidR="00757C12">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xml:space="preserve"> мовленнєвих умінь школярів.</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Особливо актуальним є застосування асоціативних схем саме в інтегрованому курсі мовно-літературної освітньої галузі, оскільки цей інструмент забезпечує ефективну організацію навчального матеріалу, </w:t>
      </w:r>
      <w:r>
        <w:rPr>
          <w:rFonts w:ascii="Times New Roman" w:eastAsia="Times New Roman" w:hAnsi="Times New Roman" w:cs="Times New Roman"/>
          <w:sz w:val="28"/>
          <w:szCs w:val="28"/>
          <w:lang w:val="uk-UA"/>
        </w:rPr>
        <w:t>сприяє встановленню міжпредметних зв’я</w:t>
      </w:r>
      <w:r w:rsidR="00757C12">
        <w:rPr>
          <w:rFonts w:ascii="Times New Roman" w:eastAsia="Times New Roman" w:hAnsi="Times New Roman" w:cs="Times New Roman"/>
          <w:sz w:val="28"/>
          <w:szCs w:val="28"/>
          <w:lang w:val="uk-UA"/>
        </w:rPr>
        <w:t>зків, узагальненню інформації,</w:t>
      </w:r>
      <w:r>
        <w:rPr>
          <w:rFonts w:ascii="Times New Roman" w:eastAsia="Times New Roman" w:hAnsi="Times New Roman" w:cs="Times New Roman"/>
          <w:sz w:val="28"/>
          <w:szCs w:val="28"/>
          <w:lang w:val="uk-UA"/>
        </w:rPr>
        <w:t xml:space="preserve"> формуванню цілісного бачення</w:t>
      </w:r>
      <w:r>
        <w:rPr>
          <w:rFonts w:ascii="Times New Roman" w:eastAsia="Times New Roman" w:hAnsi="Times New Roman" w:cs="Times New Roman"/>
          <w:sz w:val="28"/>
          <w:szCs w:val="28"/>
        </w:rPr>
        <w:t xml:space="preserve"> сукупно</w:t>
      </w:r>
      <w:r w:rsidR="00757C12">
        <w:rPr>
          <w:rFonts w:ascii="Times New Roman" w:eastAsia="Times New Roman" w:hAnsi="Times New Roman" w:cs="Times New Roman"/>
          <w:sz w:val="28"/>
          <w:szCs w:val="28"/>
        </w:rPr>
        <w:t>сті закономірностей, процесів</w:t>
      </w:r>
      <w:r w:rsidR="00757C1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особливостей функціонування </w:t>
      </w:r>
      <w:r w:rsidR="00757C12">
        <w:rPr>
          <w:rFonts w:ascii="Times New Roman" w:eastAsia="Times New Roman" w:hAnsi="Times New Roman" w:cs="Times New Roman"/>
          <w:sz w:val="28"/>
          <w:szCs w:val="28"/>
          <w:lang w:val="uk-UA"/>
        </w:rPr>
        <w:t>лексики, граматики</w:t>
      </w:r>
      <w:r>
        <w:rPr>
          <w:rFonts w:ascii="Times New Roman" w:eastAsia="Times New Roman" w:hAnsi="Times New Roman" w:cs="Times New Roman"/>
          <w:sz w:val="28"/>
          <w:szCs w:val="28"/>
        </w:rPr>
        <w:t xml:space="preserve"> та</w:t>
      </w:r>
      <w:r>
        <w:rPr>
          <w:rFonts w:ascii="Times New Roman" w:eastAsia="Times New Roman" w:hAnsi="Times New Roman" w:cs="Times New Roman"/>
          <w:sz w:val="28"/>
          <w:szCs w:val="28"/>
          <w:lang w:val="uk-UA"/>
        </w:rPr>
        <w:t xml:space="preserve"> художніх</w:t>
      </w:r>
      <w:r>
        <w:rPr>
          <w:rFonts w:ascii="Times New Roman" w:eastAsia="Times New Roman" w:hAnsi="Times New Roman" w:cs="Times New Roman"/>
          <w:sz w:val="28"/>
          <w:szCs w:val="28"/>
        </w:rPr>
        <w:t xml:space="preserve"> текстів. Водночас аналіз науково-методичних джерел свідчить про недостатню розробленість практичних аспектів використання </w:t>
      </w:r>
      <w:r w:rsidR="00757C12">
        <w:rPr>
          <w:rFonts w:ascii="Times New Roman" w:eastAsia="Times New Roman" w:hAnsi="Times New Roman" w:cs="Times New Roman"/>
          <w:sz w:val="28"/>
          <w:szCs w:val="28"/>
          <w:lang w:val="uk-UA"/>
        </w:rPr>
        <w:t xml:space="preserve">розглядуваних </w:t>
      </w:r>
      <w:r w:rsidR="00757C12" w:rsidRPr="00DB36F2">
        <w:rPr>
          <w:rFonts w:ascii="Times New Roman" w:eastAsia="Times New Roman" w:hAnsi="Times New Roman" w:cs="Times New Roman"/>
          <w:sz w:val="28"/>
          <w:szCs w:val="28"/>
          <w:lang w:val="uk-UA"/>
        </w:rPr>
        <w:t>у розвідці інструментів унаочнення</w:t>
      </w:r>
      <w:r w:rsidR="00757C12">
        <w:rPr>
          <w:rFonts w:ascii="Times New Roman" w:eastAsia="Times New Roman" w:hAnsi="Times New Roman" w:cs="Times New Roman"/>
          <w:sz w:val="28"/>
          <w:szCs w:val="28"/>
        </w:rPr>
        <w:t xml:space="preserve"> </w:t>
      </w:r>
      <w:r w:rsidR="00757C12">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rPr>
        <w:t xml:space="preserve"> початковій школі в умовах інтегрованого навчання.</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дослідження зумовлена потребою теоретичного обґрунтування та практичного впровадження ментальної карти як і</w:t>
      </w:r>
      <w:r w:rsidR="00757C12">
        <w:rPr>
          <w:rFonts w:ascii="Times New Roman" w:eastAsia="Times New Roman" w:hAnsi="Times New Roman" w:cs="Times New Roman"/>
          <w:sz w:val="28"/>
          <w:szCs w:val="28"/>
        </w:rPr>
        <w:t>нноваційного засобу ві</w:t>
      </w:r>
      <w:r w:rsidR="00757C12">
        <w:rPr>
          <w:rFonts w:ascii="Times New Roman" w:eastAsia="Times New Roman" w:hAnsi="Times New Roman" w:cs="Times New Roman"/>
          <w:sz w:val="28"/>
          <w:szCs w:val="28"/>
          <w:lang w:val="uk-UA"/>
        </w:rPr>
        <w:t>зуалізації</w:t>
      </w:r>
      <w:r w:rsidR="00757C12" w:rsidRPr="00757C12">
        <w:t xml:space="preserve"> </w:t>
      </w:r>
      <w:r w:rsidR="00757C12" w:rsidRPr="00DB36F2">
        <w:rPr>
          <w:rFonts w:ascii="Times New Roman" w:eastAsia="Times New Roman" w:hAnsi="Times New Roman" w:cs="Times New Roman"/>
          <w:sz w:val="28"/>
          <w:szCs w:val="28"/>
          <w:lang w:val="uk-UA"/>
        </w:rPr>
        <w:t>мовно-літературних явищ</w:t>
      </w:r>
      <w:r w:rsidR="00757C12" w:rsidRPr="00DB36F2">
        <w:rPr>
          <w:rFonts w:ascii="Times New Roman" w:eastAsia="Times New Roman" w:hAnsi="Times New Roman" w:cs="Times New Roman"/>
          <w:sz w:val="28"/>
          <w:szCs w:val="28"/>
        </w:rPr>
        <w:t xml:space="preserve"> </w:t>
      </w:r>
      <w:r w:rsidR="00757C12" w:rsidRPr="00DB36F2">
        <w:rPr>
          <w:rFonts w:ascii="Times New Roman" w:eastAsia="Times New Roman" w:hAnsi="Times New Roman" w:cs="Times New Roman"/>
          <w:sz w:val="28"/>
          <w:szCs w:val="28"/>
          <w:lang w:val="uk-UA"/>
        </w:rPr>
        <w:t>для</w:t>
      </w:r>
      <w:r>
        <w:rPr>
          <w:rFonts w:ascii="Times New Roman" w:eastAsia="Times New Roman" w:hAnsi="Times New Roman" w:cs="Times New Roman"/>
          <w:sz w:val="28"/>
          <w:szCs w:val="28"/>
        </w:rPr>
        <w:t xml:space="preserve"> організації </w:t>
      </w:r>
      <w:r>
        <w:rPr>
          <w:rFonts w:ascii="Times New Roman" w:eastAsia="Times New Roman" w:hAnsi="Times New Roman" w:cs="Times New Roman"/>
          <w:sz w:val="28"/>
          <w:szCs w:val="28"/>
          <w:lang w:val="uk-UA"/>
        </w:rPr>
        <w:lastRenderedPageBreak/>
        <w:t xml:space="preserve">пізнання </w:t>
      </w:r>
      <w:r w:rsidRPr="00DB36F2">
        <w:rPr>
          <w:rFonts w:ascii="Times New Roman" w:eastAsia="Times New Roman" w:hAnsi="Times New Roman" w:cs="Times New Roman"/>
          <w:sz w:val="28"/>
          <w:szCs w:val="28"/>
        </w:rPr>
        <w:t>молодши</w:t>
      </w:r>
      <w:r w:rsidR="00757C12" w:rsidRPr="00DB36F2">
        <w:rPr>
          <w:rFonts w:ascii="Times New Roman" w:eastAsia="Times New Roman" w:hAnsi="Times New Roman" w:cs="Times New Roman"/>
          <w:sz w:val="28"/>
          <w:szCs w:val="28"/>
          <w:lang w:val="uk-UA"/>
        </w:rPr>
        <w:t>х</w:t>
      </w:r>
      <w:r w:rsidRPr="00DB36F2">
        <w:rPr>
          <w:rFonts w:ascii="Times New Roman" w:eastAsia="Times New Roman" w:hAnsi="Times New Roman" w:cs="Times New Roman"/>
          <w:sz w:val="28"/>
          <w:szCs w:val="28"/>
        </w:rPr>
        <w:t xml:space="preserve"> школяр</w:t>
      </w:r>
      <w:r w:rsidR="00757C12" w:rsidRPr="00DB36F2">
        <w:rPr>
          <w:rFonts w:ascii="Times New Roman" w:eastAsia="Times New Roman" w:hAnsi="Times New Roman" w:cs="Times New Roman"/>
          <w:sz w:val="28"/>
          <w:szCs w:val="28"/>
          <w:lang w:val="uk-UA"/>
        </w:rPr>
        <w:t>ів</w:t>
      </w:r>
      <w:r w:rsidRPr="00DB36F2">
        <w:rPr>
          <w:rFonts w:ascii="Times New Roman" w:eastAsia="Times New Roman" w:hAnsi="Times New Roman" w:cs="Times New Roman"/>
          <w:sz w:val="28"/>
          <w:szCs w:val="28"/>
        </w:rPr>
        <w:t>, що</w:t>
      </w:r>
      <w:r>
        <w:rPr>
          <w:rFonts w:ascii="Times New Roman" w:eastAsia="Times New Roman" w:hAnsi="Times New Roman" w:cs="Times New Roman"/>
          <w:sz w:val="28"/>
          <w:szCs w:val="28"/>
        </w:rPr>
        <w:t xml:space="preserve"> відповідає сучасним освітнім тенденціям і запитам.</w:t>
      </w:r>
    </w:p>
    <w:p w:rsidR="005D53EB" w:rsidRDefault="00802A8F">
      <w:pPr>
        <w:spacing w:line="360" w:lineRule="auto"/>
        <w:ind w:firstLine="720"/>
        <w:jc w:val="both"/>
        <w:rPr>
          <w:rFonts w:ascii="Times New Roman" w:eastAsia="Times New Roman" w:hAnsi="Times New Roman" w:cs="Times New Roman"/>
          <w:sz w:val="28"/>
          <w:szCs w:val="28"/>
          <w:highlight w:val="white"/>
          <w:lang w:val="uk-UA"/>
        </w:rPr>
      </w:pPr>
      <w:r>
        <w:rPr>
          <w:rFonts w:ascii="Times New Roman" w:eastAsia="Times New Roman" w:hAnsi="Times New Roman" w:cs="Times New Roman"/>
          <w:b/>
          <w:bCs/>
          <w:sz w:val="28"/>
          <w:szCs w:val="28"/>
          <w:highlight w:val="white"/>
        </w:rPr>
        <w:t xml:space="preserve">Постановка проблеми. </w:t>
      </w:r>
      <w:r>
        <w:rPr>
          <w:rFonts w:ascii="Times New Roman" w:eastAsia="Times New Roman" w:hAnsi="Times New Roman" w:cs="Times New Roman"/>
          <w:sz w:val="28"/>
          <w:szCs w:val="28"/>
          <w:highlight w:val="white"/>
        </w:rPr>
        <w:t>Одним із перспективних інструментів структурування з</w:t>
      </w:r>
      <w:r w:rsidR="00782218">
        <w:rPr>
          <w:rFonts w:ascii="Times New Roman" w:eastAsia="Times New Roman" w:hAnsi="Times New Roman" w:cs="Times New Roman"/>
          <w:sz w:val="28"/>
          <w:szCs w:val="28"/>
          <w:highlight w:val="white"/>
        </w:rPr>
        <w:t xml:space="preserve">нань, узагальнення інформації </w:t>
      </w:r>
      <w:r w:rsidR="00782218">
        <w:rPr>
          <w:rFonts w:ascii="Times New Roman" w:eastAsia="Times New Roman" w:hAnsi="Times New Roman" w:cs="Times New Roman"/>
          <w:sz w:val="28"/>
          <w:szCs w:val="28"/>
          <w:highlight w:val="white"/>
          <w:lang w:val="uk-UA"/>
        </w:rPr>
        <w:t>й</w:t>
      </w:r>
      <w:r w:rsidR="00782218">
        <w:rPr>
          <w:rFonts w:ascii="Times New Roman" w:eastAsia="Times New Roman" w:hAnsi="Times New Roman" w:cs="Times New Roman"/>
          <w:sz w:val="28"/>
          <w:szCs w:val="28"/>
          <w:highlight w:val="white"/>
        </w:rPr>
        <w:t xml:space="preserve"> </w:t>
      </w:r>
      <w:r w:rsidR="00782218">
        <w:rPr>
          <w:rFonts w:ascii="Times New Roman" w:eastAsia="Times New Roman" w:hAnsi="Times New Roman" w:cs="Times New Roman"/>
          <w:sz w:val="28"/>
          <w:szCs w:val="28"/>
          <w:highlight w:val="white"/>
          <w:lang w:val="uk-UA"/>
        </w:rPr>
        <w:t>у</w:t>
      </w:r>
      <w:r>
        <w:rPr>
          <w:rFonts w:ascii="Times New Roman" w:eastAsia="Times New Roman" w:hAnsi="Times New Roman" w:cs="Times New Roman"/>
          <w:sz w:val="28"/>
          <w:szCs w:val="28"/>
          <w:highlight w:val="white"/>
        </w:rPr>
        <w:t>становлення</w:t>
      </w:r>
      <w:r w:rsidR="00782218">
        <w:rPr>
          <w:rFonts w:ascii="Times New Roman" w:eastAsia="Times New Roman" w:hAnsi="Times New Roman" w:cs="Times New Roman"/>
          <w:sz w:val="28"/>
          <w:szCs w:val="28"/>
          <w:highlight w:val="white"/>
        </w:rPr>
        <w:t xml:space="preserve"> міжпредметних зв’язків є </w:t>
      </w:r>
      <w:r w:rsidR="00782218" w:rsidRPr="00DB36F2">
        <w:rPr>
          <w:rFonts w:ascii="Times New Roman" w:eastAsia="Times New Roman" w:hAnsi="Times New Roman" w:cs="Times New Roman"/>
          <w:sz w:val="28"/>
          <w:szCs w:val="28"/>
          <w:lang w:val="uk-UA"/>
        </w:rPr>
        <w:t>за</w:t>
      </w:r>
      <w:r w:rsidRPr="00DB36F2">
        <w:rPr>
          <w:rFonts w:ascii="Times New Roman" w:eastAsia="Times New Roman" w:hAnsi="Times New Roman" w:cs="Times New Roman"/>
          <w:sz w:val="28"/>
          <w:szCs w:val="28"/>
        </w:rPr>
        <w:t>ст</w:t>
      </w:r>
      <w:r w:rsidR="00782218" w:rsidRPr="00DB36F2">
        <w:rPr>
          <w:rFonts w:ascii="Times New Roman" w:eastAsia="Times New Roman" w:hAnsi="Times New Roman" w:cs="Times New Roman"/>
          <w:sz w:val="28"/>
          <w:szCs w:val="28"/>
          <w:lang w:val="uk-UA"/>
        </w:rPr>
        <w:t>осув</w:t>
      </w:r>
      <w:r w:rsidRPr="00DB36F2">
        <w:rPr>
          <w:rFonts w:ascii="Times New Roman" w:eastAsia="Times New Roman" w:hAnsi="Times New Roman" w:cs="Times New Roman"/>
          <w:sz w:val="28"/>
          <w:szCs w:val="28"/>
        </w:rPr>
        <w:t>анн</w:t>
      </w:r>
      <w:r w:rsidR="00782218" w:rsidRPr="00DB36F2">
        <w:rPr>
          <w:rFonts w:ascii="Times New Roman" w:eastAsia="Times New Roman" w:hAnsi="Times New Roman" w:cs="Times New Roman"/>
          <w:sz w:val="28"/>
          <w:szCs w:val="28"/>
        </w:rPr>
        <w:t>я</w:t>
      </w:r>
      <w:r w:rsidR="00782218">
        <w:rPr>
          <w:rFonts w:ascii="Times New Roman" w:eastAsia="Times New Roman" w:hAnsi="Times New Roman" w:cs="Times New Roman"/>
          <w:sz w:val="28"/>
          <w:szCs w:val="28"/>
          <w:highlight w:val="white"/>
        </w:rPr>
        <w:t xml:space="preserve"> ментальних карт</w:t>
      </w:r>
      <w:r w:rsidR="00782218">
        <w:rPr>
          <w:rFonts w:ascii="Times New Roman" w:eastAsia="Times New Roman" w:hAnsi="Times New Roman" w:cs="Times New Roman"/>
          <w:sz w:val="28"/>
          <w:szCs w:val="28"/>
          <w:highlight w:val="white"/>
          <w:lang w:val="uk-UA"/>
        </w:rPr>
        <w:t xml:space="preserve"> для</w:t>
      </w:r>
      <w:r>
        <w:rPr>
          <w:rFonts w:ascii="Times New Roman" w:eastAsia="Times New Roman" w:hAnsi="Times New Roman" w:cs="Times New Roman"/>
          <w:sz w:val="28"/>
          <w:szCs w:val="28"/>
          <w:highlight w:val="white"/>
        </w:rPr>
        <w:t xml:space="preserve"> розвитк</w:t>
      </w:r>
      <w:r w:rsidR="00782218">
        <w:rPr>
          <w:rFonts w:ascii="Times New Roman" w:eastAsia="Times New Roman" w:hAnsi="Times New Roman" w:cs="Times New Roman"/>
          <w:sz w:val="28"/>
          <w:szCs w:val="28"/>
          <w:highlight w:val="white"/>
        </w:rPr>
        <w:t>у образного мислення, формуванн</w:t>
      </w:r>
      <w:r w:rsidR="00782218">
        <w:rPr>
          <w:rFonts w:ascii="Times New Roman" w:eastAsia="Times New Roman" w:hAnsi="Times New Roman" w:cs="Times New Roman"/>
          <w:sz w:val="28"/>
          <w:szCs w:val="28"/>
          <w:highlight w:val="white"/>
          <w:lang w:val="uk-UA"/>
        </w:rPr>
        <w:t>я</w:t>
      </w:r>
      <w:r>
        <w:rPr>
          <w:rFonts w:ascii="Times New Roman" w:eastAsia="Times New Roman" w:hAnsi="Times New Roman" w:cs="Times New Roman"/>
          <w:sz w:val="28"/>
          <w:szCs w:val="28"/>
          <w:highlight w:val="white"/>
        </w:rPr>
        <w:t xml:space="preserve"> цілісного бачення навчального ма</w:t>
      </w:r>
      <w:r w:rsidR="00782218">
        <w:rPr>
          <w:rFonts w:ascii="Times New Roman" w:eastAsia="Times New Roman" w:hAnsi="Times New Roman" w:cs="Times New Roman"/>
          <w:sz w:val="28"/>
          <w:szCs w:val="28"/>
          <w:highlight w:val="white"/>
        </w:rPr>
        <w:t xml:space="preserve">теріалу молодших школярів. </w:t>
      </w:r>
      <w:r w:rsidR="00782218">
        <w:rPr>
          <w:rFonts w:ascii="Times New Roman" w:eastAsia="Times New Roman" w:hAnsi="Times New Roman" w:cs="Times New Roman"/>
          <w:sz w:val="28"/>
          <w:szCs w:val="28"/>
          <w:highlight w:val="white"/>
          <w:lang w:val="uk-UA"/>
        </w:rPr>
        <w:t>Проте</w:t>
      </w:r>
      <w:r>
        <w:rPr>
          <w:rFonts w:ascii="Times New Roman" w:eastAsia="Times New Roman" w:hAnsi="Times New Roman" w:cs="Times New Roman"/>
          <w:sz w:val="28"/>
          <w:szCs w:val="28"/>
          <w:highlight w:val="white"/>
        </w:rPr>
        <w:t xml:space="preserve"> у практиці початкової школи потенціал </w:t>
      </w:r>
      <w:r>
        <w:rPr>
          <w:rFonts w:ascii="Times New Roman" w:eastAsia="Times New Roman" w:hAnsi="Times New Roman" w:cs="Times New Roman"/>
          <w:sz w:val="28"/>
          <w:szCs w:val="28"/>
          <w:highlight w:val="white"/>
          <w:lang w:val="uk-UA"/>
        </w:rPr>
        <w:t>мап пам’яті</w:t>
      </w:r>
      <w:r>
        <w:rPr>
          <w:rFonts w:ascii="Times New Roman" w:eastAsia="Times New Roman" w:hAnsi="Times New Roman" w:cs="Times New Roman"/>
          <w:sz w:val="28"/>
          <w:szCs w:val="28"/>
          <w:highlight w:val="white"/>
        </w:rPr>
        <w:t xml:space="preserve"> як засобу візуалізації </w:t>
      </w:r>
      <w:r>
        <w:rPr>
          <w:rFonts w:ascii="Times New Roman" w:eastAsia="Times New Roman" w:hAnsi="Times New Roman" w:cs="Times New Roman"/>
          <w:sz w:val="28"/>
          <w:szCs w:val="28"/>
          <w:highlight w:val="white"/>
          <w:lang w:val="uk-UA"/>
        </w:rPr>
        <w:t>й</w:t>
      </w:r>
      <w:r>
        <w:rPr>
          <w:rFonts w:ascii="Times New Roman" w:eastAsia="Times New Roman" w:hAnsi="Times New Roman" w:cs="Times New Roman"/>
          <w:sz w:val="28"/>
          <w:szCs w:val="28"/>
          <w:highlight w:val="white"/>
        </w:rPr>
        <w:t xml:space="preserve"> організації навчал</w:t>
      </w:r>
      <w:r w:rsidR="00782218">
        <w:rPr>
          <w:rFonts w:ascii="Times New Roman" w:eastAsia="Times New Roman" w:hAnsi="Times New Roman" w:cs="Times New Roman"/>
          <w:sz w:val="28"/>
          <w:szCs w:val="28"/>
          <w:highlight w:val="white"/>
        </w:rPr>
        <w:t xml:space="preserve">ьної інформації </w:t>
      </w:r>
      <w:r w:rsidR="00782218" w:rsidRPr="00DB36F2">
        <w:rPr>
          <w:rFonts w:ascii="Times New Roman" w:eastAsia="Times New Roman" w:hAnsi="Times New Roman" w:cs="Times New Roman"/>
          <w:sz w:val="28"/>
          <w:szCs w:val="28"/>
          <w:lang w:val="uk-UA"/>
        </w:rPr>
        <w:t>задіяно</w:t>
      </w:r>
      <w:r w:rsidRPr="00DB36F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недостатньо.</w:t>
      </w:r>
      <w:r>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Визначимо основні суперечності</w:t>
      </w:r>
      <w:r w:rsidRPr="00782218">
        <w:rPr>
          <w:rFonts w:ascii="Times New Roman" w:eastAsia="Times New Roman" w:hAnsi="Times New Roman" w:cs="Times New Roman"/>
          <w:bCs/>
          <w:sz w:val="28"/>
          <w:szCs w:val="28"/>
          <w:highlight w:val="white"/>
        </w:rPr>
        <w:t xml:space="preserve"> </w:t>
      </w:r>
      <w:r w:rsidR="00966385">
        <w:rPr>
          <w:rFonts w:ascii="Times New Roman" w:eastAsia="Times New Roman" w:hAnsi="Times New Roman" w:cs="Times New Roman"/>
          <w:sz w:val="28"/>
          <w:szCs w:val="28"/>
          <w:highlight w:val="white"/>
        </w:rPr>
        <w:t>дослідження, а саме: між дидактичним</w:t>
      </w:r>
      <w:r w:rsidRPr="00DB36F2">
        <w:rPr>
          <w:rFonts w:ascii="Times New Roman" w:eastAsia="Times New Roman" w:hAnsi="Times New Roman" w:cs="Times New Roman"/>
          <w:sz w:val="28"/>
          <w:szCs w:val="28"/>
        </w:rPr>
        <w:t xml:space="preserve"> </w:t>
      </w:r>
      <w:r w:rsidR="00966385" w:rsidRPr="00DB36F2">
        <w:rPr>
          <w:rFonts w:ascii="Times New Roman" w:eastAsia="Times New Roman" w:hAnsi="Times New Roman" w:cs="Times New Roman"/>
          <w:sz w:val="28"/>
          <w:szCs w:val="28"/>
          <w:lang w:val="uk-UA"/>
        </w:rPr>
        <w:t>потенціалом</w:t>
      </w:r>
      <w:r w:rsidR="00966385">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мен</w:t>
      </w:r>
      <w:r w:rsidR="00FC4B53">
        <w:rPr>
          <w:rFonts w:ascii="Times New Roman" w:eastAsia="Times New Roman" w:hAnsi="Times New Roman" w:cs="Times New Roman"/>
          <w:sz w:val="28"/>
          <w:szCs w:val="28"/>
        </w:rPr>
        <w:t xml:space="preserve">тальних карт </w:t>
      </w:r>
      <w:r w:rsidR="00FC4B53">
        <w:rPr>
          <w:rFonts w:ascii="Times New Roman" w:eastAsia="Times New Roman" w:hAnsi="Times New Roman" w:cs="Times New Roman"/>
          <w:sz w:val="28"/>
          <w:szCs w:val="28"/>
          <w:lang w:val="uk-UA"/>
        </w:rPr>
        <w:t>щодо</w:t>
      </w:r>
      <w:r w:rsidR="00966385">
        <w:rPr>
          <w:rFonts w:ascii="Times New Roman" w:eastAsia="Times New Roman" w:hAnsi="Times New Roman" w:cs="Times New Roman"/>
          <w:sz w:val="28"/>
          <w:szCs w:val="28"/>
        </w:rPr>
        <w:t xml:space="preserve"> структуризації </w:t>
      </w:r>
      <w:r w:rsidR="00966385">
        <w:rPr>
          <w:rFonts w:ascii="Times New Roman" w:eastAsia="Times New Roman" w:hAnsi="Times New Roman" w:cs="Times New Roman"/>
          <w:sz w:val="28"/>
          <w:szCs w:val="28"/>
          <w:lang w:val="uk-UA"/>
        </w:rPr>
        <w:t>й</w:t>
      </w:r>
      <w:r w:rsidR="00FC4B53">
        <w:rPr>
          <w:rFonts w:ascii="Times New Roman" w:eastAsia="Times New Roman" w:hAnsi="Times New Roman" w:cs="Times New Roman"/>
          <w:sz w:val="28"/>
          <w:szCs w:val="28"/>
        </w:rPr>
        <w:t xml:space="preserve"> узагальненн</w:t>
      </w:r>
      <w:r w:rsidR="00FC4B53">
        <w:rPr>
          <w:rFonts w:ascii="Times New Roman" w:eastAsia="Times New Roman" w:hAnsi="Times New Roman" w:cs="Times New Roman"/>
          <w:sz w:val="28"/>
          <w:szCs w:val="28"/>
          <w:lang w:val="uk-UA"/>
        </w:rPr>
        <w:t>я</w:t>
      </w:r>
      <w:r>
        <w:rPr>
          <w:rFonts w:ascii="Times New Roman" w:eastAsia="Times New Roman" w:hAnsi="Times New Roman" w:cs="Times New Roman"/>
          <w:sz w:val="28"/>
          <w:szCs w:val="28"/>
        </w:rPr>
        <w:t xml:space="preserve"> навчальн</w:t>
      </w:r>
      <w:r w:rsidR="00966385">
        <w:rPr>
          <w:rFonts w:ascii="Times New Roman" w:eastAsia="Times New Roman" w:hAnsi="Times New Roman" w:cs="Times New Roman"/>
          <w:sz w:val="28"/>
          <w:szCs w:val="28"/>
        </w:rPr>
        <w:t xml:space="preserve">ого матеріалу </w:t>
      </w:r>
      <w:r w:rsidR="00FC4B53">
        <w:rPr>
          <w:rFonts w:ascii="Times New Roman" w:eastAsia="Times New Roman" w:hAnsi="Times New Roman" w:cs="Times New Roman"/>
          <w:sz w:val="28"/>
          <w:szCs w:val="28"/>
          <w:lang w:val="uk-UA"/>
        </w:rPr>
        <w:t xml:space="preserve">в </w:t>
      </w:r>
      <w:r w:rsidR="00966385">
        <w:rPr>
          <w:rFonts w:ascii="Times New Roman" w:eastAsia="Times New Roman" w:hAnsi="Times New Roman" w:cs="Times New Roman"/>
          <w:sz w:val="28"/>
          <w:szCs w:val="28"/>
        </w:rPr>
        <w:t>мовно-літературн</w:t>
      </w:r>
      <w:r w:rsidR="00FC4B53">
        <w:rPr>
          <w:rFonts w:ascii="Times New Roman" w:eastAsia="Times New Roman" w:hAnsi="Times New Roman" w:cs="Times New Roman"/>
          <w:sz w:val="28"/>
          <w:szCs w:val="28"/>
          <w:lang w:val="uk-UA"/>
        </w:rPr>
        <w:t>ій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освіт</w:t>
      </w:r>
      <w:r w:rsidR="00966385">
        <w:rPr>
          <w:rFonts w:ascii="Times New Roman" w:eastAsia="Times New Roman" w:hAnsi="Times New Roman" w:cs="Times New Roman"/>
          <w:sz w:val="28"/>
          <w:szCs w:val="28"/>
          <w:highlight w:val="white"/>
        </w:rPr>
        <w:t>н</w:t>
      </w:r>
      <w:r w:rsidR="00FC4B53">
        <w:rPr>
          <w:rFonts w:ascii="Times New Roman" w:eastAsia="Times New Roman" w:hAnsi="Times New Roman" w:cs="Times New Roman"/>
          <w:sz w:val="28"/>
          <w:szCs w:val="28"/>
          <w:highlight w:val="white"/>
          <w:lang w:val="uk-UA"/>
        </w:rPr>
        <w:t>ій</w:t>
      </w:r>
      <w:r w:rsidR="00FC4B53">
        <w:rPr>
          <w:rFonts w:ascii="Times New Roman" w:eastAsia="Times New Roman" w:hAnsi="Times New Roman" w:cs="Times New Roman"/>
          <w:sz w:val="28"/>
          <w:szCs w:val="28"/>
          <w:highlight w:val="white"/>
        </w:rPr>
        <w:t xml:space="preserve"> галузі </w:t>
      </w:r>
      <w:r w:rsidR="00FC4B53">
        <w:rPr>
          <w:rFonts w:ascii="Times New Roman" w:eastAsia="Times New Roman" w:hAnsi="Times New Roman" w:cs="Times New Roman"/>
          <w:sz w:val="28"/>
          <w:szCs w:val="28"/>
          <w:highlight w:val="white"/>
          <w:lang w:val="uk-UA"/>
        </w:rPr>
        <w:t>й</w:t>
      </w:r>
      <w:r w:rsidR="00966385">
        <w:rPr>
          <w:rFonts w:ascii="Times New Roman" w:eastAsia="Times New Roman" w:hAnsi="Times New Roman" w:cs="Times New Roman"/>
          <w:sz w:val="28"/>
          <w:szCs w:val="28"/>
          <w:highlight w:val="white"/>
        </w:rPr>
        <w:t xml:space="preserve"> обмеженим </w:t>
      </w:r>
      <w:r w:rsidR="00966385" w:rsidRPr="00DB36F2">
        <w:rPr>
          <w:rFonts w:ascii="Times New Roman" w:eastAsia="Times New Roman" w:hAnsi="Times New Roman" w:cs="Times New Roman"/>
          <w:sz w:val="28"/>
          <w:szCs w:val="28"/>
          <w:lang w:val="uk-UA"/>
        </w:rPr>
        <w:t>п</w:t>
      </w:r>
      <w:r w:rsidR="00966385" w:rsidRPr="00DB36F2">
        <w:rPr>
          <w:rFonts w:ascii="Times New Roman" w:eastAsia="Times New Roman" w:hAnsi="Times New Roman" w:cs="Times New Roman"/>
          <w:sz w:val="28"/>
          <w:szCs w:val="28"/>
        </w:rPr>
        <w:t>ос</w:t>
      </w:r>
      <w:r w:rsidR="00966385" w:rsidRPr="00DB36F2">
        <w:rPr>
          <w:rFonts w:ascii="Times New Roman" w:eastAsia="Times New Roman" w:hAnsi="Times New Roman" w:cs="Times New Roman"/>
          <w:sz w:val="28"/>
          <w:szCs w:val="28"/>
          <w:lang w:val="uk-UA"/>
        </w:rPr>
        <w:t>луговув</w:t>
      </w:r>
      <w:r w:rsidRPr="00DB36F2">
        <w:rPr>
          <w:rFonts w:ascii="Times New Roman" w:eastAsia="Times New Roman" w:hAnsi="Times New Roman" w:cs="Times New Roman"/>
          <w:sz w:val="28"/>
          <w:szCs w:val="28"/>
        </w:rPr>
        <w:t xml:space="preserve">анням </w:t>
      </w:r>
      <w:r w:rsidR="00966385" w:rsidRPr="00DB36F2">
        <w:rPr>
          <w:rFonts w:ascii="Times New Roman" w:eastAsia="Times New Roman" w:hAnsi="Times New Roman" w:cs="Times New Roman"/>
          <w:sz w:val="28"/>
          <w:szCs w:val="28"/>
        </w:rPr>
        <w:t>ц</w:t>
      </w:r>
      <w:r w:rsidR="00966385" w:rsidRPr="00DB36F2">
        <w:rPr>
          <w:rFonts w:ascii="Times New Roman" w:eastAsia="Times New Roman" w:hAnsi="Times New Roman" w:cs="Times New Roman"/>
          <w:sz w:val="28"/>
          <w:szCs w:val="28"/>
          <w:lang w:val="uk-UA"/>
        </w:rPr>
        <w:t>им</w:t>
      </w:r>
      <w:r w:rsidR="00966385" w:rsidRPr="00DB36F2">
        <w:rPr>
          <w:rFonts w:ascii="Times New Roman" w:eastAsia="Times New Roman" w:hAnsi="Times New Roman" w:cs="Times New Roman"/>
          <w:sz w:val="28"/>
          <w:szCs w:val="28"/>
        </w:rPr>
        <w:t xml:space="preserve"> </w:t>
      </w:r>
      <w:r w:rsidR="00966385">
        <w:rPr>
          <w:rFonts w:ascii="Times New Roman" w:eastAsia="Times New Roman" w:hAnsi="Times New Roman" w:cs="Times New Roman"/>
          <w:sz w:val="28"/>
          <w:szCs w:val="28"/>
          <w:highlight w:val="white"/>
        </w:rPr>
        <w:t>інструмент</w:t>
      </w:r>
      <w:r w:rsidR="00966385">
        <w:rPr>
          <w:rFonts w:ascii="Times New Roman" w:eastAsia="Times New Roman" w:hAnsi="Times New Roman" w:cs="Times New Roman"/>
          <w:sz w:val="28"/>
          <w:szCs w:val="28"/>
          <w:highlight w:val="white"/>
          <w:lang w:val="uk-UA"/>
        </w:rPr>
        <w:t>ом</w:t>
      </w:r>
      <w:r>
        <w:rPr>
          <w:rFonts w:ascii="Times New Roman" w:eastAsia="Times New Roman" w:hAnsi="Times New Roman" w:cs="Times New Roman"/>
          <w:sz w:val="28"/>
          <w:szCs w:val="28"/>
          <w:highlight w:val="white"/>
        </w:rPr>
        <w:t xml:space="preserve"> у </w:t>
      </w:r>
      <w:r w:rsidR="00966385">
        <w:rPr>
          <w:rFonts w:ascii="Times New Roman" w:eastAsia="Times New Roman" w:hAnsi="Times New Roman" w:cs="Times New Roman"/>
          <w:sz w:val="28"/>
          <w:szCs w:val="28"/>
          <w:highlight w:val="white"/>
        </w:rPr>
        <w:t>робот</w:t>
      </w:r>
      <w:r w:rsidR="00966385">
        <w:rPr>
          <w:rFonts w:ascii="Times New Roman" w:eastAsia="Times New Roman" w:hAnsi="Times New Roman" w:cs="Times New Roman"/>
          <w:sz w:val="28"/>
          <w:szCs w:val="28"/>
          <w:highlight w:val="white"/>
          <w:lang w:val="uk-UA"/>
        </w:rPr>
        <w:t>і</w:t>
      </w:r>
      <w:r>
        <w:rPr>
          <w:rFonts w:ascii="Times New Roman" w:eastAsia="Times New Roman" w:hAnsi="Times New Roman" w:cs="Times New Roman"/>
          <w:sz w:val="28"/>
          <w:szCs w:val="28"/>
          <w:highlight w:val="white"/>
        </w:rPr>
        <w:t xml:space="preserve"> вчителів </w:t>
      </w:r>
      <w:r w:rsidR="00966385">
        <w:rPr>
          <w:rFonts w:ascii="Times New Roman" w:eastAsia="Times New Roman" w:hAnsi="Times New Roman" w:cs="Times New Roman"/>
          <w:sz w:val="28"/>
          <w:szCs w:val="28"/>
          <w:highlight w:val="white"/>
        </w:rPr>
        <w:t xml:space="preserve">початкової школи; між </w:t>
      </w:r>
      <w:r w:rsidR="00966385" w:rsidRPr="00DB36F2">
        <w:rPr>
          <w:rFonts w:ascii="Times New Roman" w:eastAsia="Times New Roman" w:hAnsi="Times New Roman" w:cs="Times New Roman"/>
          <w:sz w:val="28"/>
          <w:szCs w:val="28"/>
          <w:lang w:val="uk-UA"/>
        </w:rPr>
        <w:t>по</w:t>
      </w:r>
      <w:r w:rsidRPr="00DB36F2">
        <w:rPr>
          <w:rFonts w:ascii="Times New Roman" w:eastAsia="Times New Roman" w:hAnsi="Times New Roman" w:cs="Times New Roman"/>
          <w:sz w:val="28"/>
          <w:szCs w:val="28"/>
        </w:rPr>
        <w:t>т</w:t>
      </w:r>
      <w:r w:rsidR="00966385" w:rsidRPr="00DB36F2">
        <w:rPr>
          <w:rFonts w:ascii="Times New Roman" w:eastAsia="Times New Roman" w:hAnsi="Times New Roman" w:cs="Times New Roman"/>
          <w:sz w:val="28"/>
          <w:szCs w:val="28"/>
          <w:lang w:val="uk-UA"/>
        </w:rPr>
        <w:t>ребо</w:t>
      </w:r>
      <w:r w:rsidRPr="00DB36F2">
        <w:rPr>
          <w:rFonts w:ascii="Times New Roman" w:eastAsia="Times New Roman" w:hAnsi="Times New Roman" w:cs="Times New Roman"/>
          <w:sz w:val="28"/>
          <w:szCs w:val="28"/>
        </w:rPr>
        <w:t xml:space="preserve">ю формування </w:t>
      </w:r>
      <w:r>
        <w:rPr>
          <w:rFonts w:ascii="Times New Roman" w:eastAsia="Times New Roman" w:hAnsi="Times New Roman" w:cs="Times New Roman"/>
          <w:sz w:val="28"/>
          <w:szCs w:val="28"/>
          <w:highlight w:val="white"/>
        </w:rPr>
        <w:t>в учнів цілісного сприйняття явищ у межах інтегрованого курсу та недостатньою розроб</w:t>
      </w:r>
      <w:r w:rsidR="00FC4B53">
        <w:rPr>
          <w:rFonts w:ascii="Times New Roman" w:eastAsia="Times New Roman" w:hAnsi="Times New Roman" w:cs="Times New Roman"/>
          <w:sz w:val="28"/>
          <w:szCs w:val="28"/>
          <w:highlight w:val="white"/>
        </w:rPr>
        <w:t xml:space="preserve">леністю </w:t>
      </w:r>
      <w:r w:rsidR="00FC4B53" w:rsidRPr="00DB36F2">
        <w:rPr>
          <w:rFonts w:ascii="Times New Roman" w:eastAsia="Times New Roman" w:hAnsi="Times New Roman" w:cs="Times New Roman"/>
          <w:sz w:val="28"/>
          <w:szCs w:val="28"/>
        </w:rPr>
        <w:t>практичн</w:t>
      </w:r>
      <w:r w:rsidR="00FC4B53" w:rsidRPr="00DB36F2">
        <w:rPr>
          <w:rFonts w:ascii="Times New Roman" w:eastAsia="Times New Roman" w:hAnsi="Times New Roman" w:cs="Times New Roman"/>
          <w:sz w:val="28"/>
          <w:szCs w:val="28"/>
          <w:lang w:val="uk-UA"/>
        </w:rPr>
        <w:t>ого</w:t>
      </w:r>
      <w:r w:rsidRPr="00DB36F2">
        <w:rPr>
          <w:rFonts w:ascii="Times New Roman" w:eastAsia="Times New Roman" w:hAnsi="Times New Roman" w:cs="Times New Roman"/>
          <w:sz w:val="28"/>
          <w:szCs w:val="28"/>
        </w:rPr>
        <w:t xml:space="preserve"> застосування засобів </w:t>
      </w:r>
      <w:r w:rsidR="00FC4B53" w:rsidRPr="00DB36F2">
        <w:rPr>
          <w:rFonts w:ascii="Times New Roman" w:eastAsia="Times New Roman" w:hAnsi="Times New Roman" w:cs="Times New Roman"/>
          <w:sz w:val="28"/>
          <w:szCs w:val="28"/>
          <w:lang w:val="uk-UA"/>
        </w:rPr>
        <w:t xml:space="preserve">унаочнення </w:t>
      </w:r>
      <w:r>
        <w:rPr>
          <w:rFonts w:ascii="Times New Roman" w:eastAsia="Times New Roman" w:hAnsi="Times New Roman" w:cs="Times New Roman"/>
          <w:sz w:val="28"/>
          <w:szCs w:val="28"/>
          <w:highlight w:val="white"/>
        </w:rPr>
        <w:t>для реалізації цієї мети.</w:t>
      </w:r>
      <w:r>
        <w:rPr>
          <w:rFonts w:ascii="Times New Roman" w:eastAsia="Times New Roman" w:hAnsi="Times New Roman" w:cs="Times New Roman"/>
          <w:sz w:val="28"/>
          <w:szCs w:val="28"/>
          <w:highlight w:val="white"/>
          <w:lang w:val="uk-UA"/>
        </w:rPr>
        <w:t xml:space="preserve"> </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Шляхи розв’язання проблеми</w:t>
      </w:r>
      <w:r>
        <w:rPr>
          <w:rFonts w:ascii="Times New Roman" w:eastAsia="Times New Roman" w:hAnsi="Times New Roman" w:cs="Times New Roman"/>
          <w:sz w:val="28"/>
          <w:szCs w:val="28"/>
          <w:highlight w:val="white"/>
          <w:lang w:val="uk-UA"/>
        </w:rPr>
        <w:t xml:space="preserve"> вбачаємо в п</w:t>
      </w:r>
      <w:r>
        <w:rPr>
          <w:rFonts w:ascii="Times New Roman" w:eastAsia="Times New Roman" w:hAnsi="Times New Roman" w:cs="Times New Roman"/>
          <w:sz w:val="28"/>
          <w:szCs w:val="28"/>
          <w:highlight w:val="white"/>
        </w:rPr>
        <w:t>одоланн</w:t>
      </w:r>
      <w:r>
        <w:rPr>
          <w:rFonts w:ascii="Times New Roman" w:eastAsia="Times New Roman" w:hAnsi="Times New Roman" w:cs="Times New Roman"/>
          <w:sz w:val="28"/>
          <w:szCs w:val="28"/>
          <w:highlight w:val="white"/>
          <w:lang w:val="uk-UA"/>
        </w:rPr>
        <w:t>і</w:t>
      </w:r>
      <w:r>
        <w:rPr>
          <w:rFonts w:ascii="Times New Roman" w:eastAsia="Times New Roman" w:hAnsi="Times New Roman" w:cs="Times New Roman"/>
          <w:sz w:val="28"/>
          <w:szCs w:val="28"/>
          <w:highlight w:val="white"/>
        </w:rPr>
        <w:t xml:space="preserve"> зазначених суперечностей </w:t>
      </w:r>
      <w:r>
        <w:rPr>
          <w:rFonts w:ascii="Times New Roman" w:eastAsia="Times New Roman" w:hAnsi="Times New Roman" w:cs="Times New Roman"/>
          <w:sz w:val="28"/>
          <w:szCs w:val="28"/>
          <w:lang w:val="uk-UA"/>
        </w:rPr>
        <w:t>через</w:t>
      </w:r>
      <w:r>
        <w:rPr>
          <w:rFonts w:ascii="Times New Roman" w:eastAsia="Times New Roman" w:hAnsi="Times New Roman" w:cs="Times New Roman"/>
          <w:sz w:val="28"/>
          <w:szCs w:val="28"/>
        </w:rPr>
        <w:t xml:space="preserve"> теоретичн</w:t>
      </w:r>
      <w:r>
        <w:rPr>
          <w:rFonts w:ascii="Times New Roman" w:eastAsia="Times New Roman" w:hAnsi="Times New Roman" w:cs="Times New Roman"/>
          <w:sz w:val="28"/>
          <w:szCs w:val="28"/>
          <w:lang w:val="uk-UA"/>
        </w:rPr>
        <w:t>е</w:t>
      </w:r>
      <w:r>
        <w:rPr>
          <w:rFonts w:ascii="Times New Roman" w:eastAsia="Times New Roman" w:hAnsi="Times New Roman" w:cs="Times New Roman"/>
          <w:sz w:val="28"/>
          <w:szCs w:val="28"/>
        </w:rPr>
        <w:t xml:space="preserve"> обґрунтування педагогічного потенціалу </w:t>
      </w:r>
      <w:r>
        <w:rPr>
          <w:rFonts w:ascii="Times New Roman" w:eastAsia="Times New Roman" w:hAnsi="Times New Roman" w:cs="Times New Roman"/>
          <w:sz w:val="28"/>
          <w:szCs w:val="28"/>
          <w:lang w:val="uk-UA"/>
        </w:rPr>
        <w:t>засобів візуалізації</w:t>
      </w:r>
      <w:r>
        <w:rPr>
          <w:rFonts w:ascii="Times New Roman" w:eastAsia="Times New Roman" w:hAnsi="Times New Roman" w:cs="Times New Roman"/>
          <w:sz w:val="28"/>
          <w:szCs w:val="28"/>
          <w:highlight w:val="white"/>
        </w:rPr>
        <w:t xml:space="preserve"> та розроблення методични</w:t>
      </w:r>
      <w:r w:rsidR="00FC4B53">
        <w:rPr>
          <w:rFonts w:ascii="Times New Roman" w:eastAsia="Times New Roman" w:hAnsi="Times New Roman" w:cs="Times New Roman"/>
          <w:sz w:val="28"/>
          <w:szCs w:val="28"/>
          <w:highlight w:val="white"/>
        </w:rPr>
        <w:t>х рекомендацій щодо їх викори</w:t>
      </w:r>
      <w:r>
        <w:rPr>
          <w:rFonts w:ascii="Times New Roman" w:eastAsia="Times New Roman" w:hAnsi="Times New Roman" w:cs="Times New Roman"/>
          <w:sz w:val="28"/>
          <w:szCs w:val="28"/>
          <w:highlight w:val="white"/>
        </w:rPr>
        <w:t xml:space="preserve">ння в інтегрованому курсі мовно-літературної </w:t>
      </w:r>
      <w:r>
        <w:rPr>
          <w:rFonts w:ascii="Times New Roman" w:eastAsia="Times New Roman" w:hAnsi="Times New Roman" w:cs="Times New Roman"/>
          <w:sz w:val="28"/>
          <w:szCs w:val="28"/>
        </w:rPr>
        <w:t>освітньої галузі. Важливим є також створення практичних моделей застосування ментальних карт на уроках, що сприятиме ефективній організації</w:t>
      </w:r>
      <w:r w:rsidR="003A6826">
        <w:rPr>
          <w:rFonts w:ascii="Times New Roman" w:eastAsia="Times New Roman" w:hAnsi="Times New Roman" w:cs="Times New Roman"/>
          <w:sz w:val="28"/>
          <w:szCs w:val="28"/>
        </w:rPr>
        <w:t xml:space="preserve"> навчального матеріалу, розвитк</w:t>
      </w:r>
      <w:r w:rsidR="003A6826">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xml:space="preserve"> асоціативно</w:t>
      </w:r>
      <w:r w:rsidR="003A6826">
        <w:rPr>
          <w:rFonts w:ascii="Times New Roman" w:eastAsia="Times New Roman" w:hAnsi="Times New Roman" w:cs="Times New Roman"/>
          <w:sz w:val="28"/>
          <w:szCs w:val="28"/>
        </w:rPr>
        <w:t xml:space="preserve">го мислення молодших школярів </w:t>
      </w:r>
      <w:r w:rsidR="003A6826">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rPr>
        <w:t xml:space="preserve"> підвищенню результативності </w:t>
      </w:r>
      <w:r>
        <w:rPr>
          <w:rFonts w:ascii="Times New Roman" w:eastAsia="Times New Roman" w:hAnsi="Times New Roman" w:cs="Times New Roman"/>
          <w:sz w:val="28"/>
          <w:szCs w:val="28"/>
          <w:lang w:val="uk-UA"/>
        </w:rPr>
        <w:t>освітнь</w:t>
      </w:r>
      <w:r>
        <w:rPr>
          <w:rFonts w:ascii="Times New Roman" w:eastAsia="Times New Roman" w:hAnsi="Times New Roman" w:cs="Times New Roman"/>
          <w:sz w:val="28"/>
          <w:szCs w:val="28"/>
        </w:rPr>
        <w:t>ого процесу.</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highlight w:val="white"/>
        </w:rPr>
        <w:t>Аналіз досліджень і публікацій.</w:t>
      </w:r>
      <w:r>
        <w:rPr>
          <w:rFonts w:ascii="Times New Roman" w:eastAsia="Times New Roman" w:hAnsi="Times New Roman" w:cs="Times New Roman"/>
          <w:sz w:val="28"/>
          <w:szCs w:val="28"/>
          <w:highlight w:val="white"/>
        </w:rPr>
        <w:t xml:space="preserve"> Проблема використання схем асоціативного відображення інфо</w:t>
      </w:r>
      <w:r w:rsidR="003A6826">
        <w:rPr>
          <w:rFonts w:ascii="Times New Roman" w:eastAsia="Times New Roman" w:hAnsi="Times New Roman" w:cs="Times New Roman"/>
          <w:sz w:val="28"/>
          <w:szCs w:val="28"/>
          <w:highlight w:val="white"/>
        </w:rPr>
        <w:t xml:space="preserve">рмації як засобу візуалізації </w:t>
      </w:r>
      <w:r w:rsidR="003A6826">
        <w:rPr>
          <w:rFonts w:ascii="Times New Roman" w:eastAsia="Times New Roman" w:hAnsi="Times New Roman" w:cs="Times New Roman"/>
          <w:sz w:val="28"/>
          <w:szCs w:val="28"/>
          <w:highlight w:val="white"/>
          <w:lang w:val="uk-UA"/>
        </w:rPr>
        <w:t>й</w:t>
      </w:r>
      <w:r>
        <w:rPr>
          <w:rFonts w:ascii="Times New Roman" w:eastAsia="Times New Roman" w:hAnsi="Times New Roman" w:cs="Times New Roman"/>
          <w:sz w:val="28"/>
          <w:szCs w:val="28"/>
          <w:highlight w:val="white"/>
        </w:rPr>
        <w:t xml:space="preserve"> організації </w:t>
      </w:r>
      <w:r>
        <w:rPr>
          <w:rFonts w:ascii="Times New Roman" w:eastAsia="Times New Roman" w:hAnsi="Times New Roman" w:cs="Times New Roman"/>
          <w:sz w:val="28"/>
          <w:szCs w:val="28"/>
        </w:rPr>
        <w:t xml:space="preserve">навчальної </w:t>
      </w:r>
      <w:r>
        <w:rPr>
          <w:rFonts w:ascii="Times New Roman" w:eastAsia="Times New Roman" w:hAnsi="Times New Roman" w:cs="Times New Roman"/>
          <w:sz w:val="28"/>
          <w:szCs w:val="28"/>
          <w:highlight w:val="white"/>
        </w:rPr>
        <w:t>діяльності не є но</w:t>
      </w:r>
      <w:r w:rsidR="003A6826">
        <w:rPr>
          <w:rFonts w:ascii="Times New Roman" w:eastAsia="Times New Roman" w:hAnsi="Times New Roman" w:cs="Times New Roman"/>
          <w:sz w:val="28"/>
          <w:szCs w:val="28"/>
          <w:highlight w:val="white"/>
        </w:rPr>
        <w:t>вою для педагогічної наук</w:t>
      </w:r>
      <w:r w:rsidR="003A6826">
        <w:rPr>
          <w:rFonts w:ascii="Times New Roman" w:eastAsia="Times New Roman" w:hAnsi="Times New Roman" w:cs="Times New Roman"/>
          <w:sz w:val="28"/>
          <w:szCs w:val="28"/>
          <w:highlight w:val="white"/>
          <w:lang w:val="uk-UA"/>
        </w:rPr>
        <w:t>и, її</w:t>
      </w:r>
      <w:r w:rsidR="0010496D">
        <w:rPr>
          <w:rFonts w:ascii="Times New Roman" w:eastAsia="Times New Roman" w:hAnsi="Times New Roman" w:cs="Times New Roman"/>
          <w:sz w:val="28"/>
          <w:szCs w:val="28"/>
          <w:highlight w:val="white"/>
        </w:rPr>
        <w:t xml:space="preserve"> </w:t>
      </w:r>
      <w:r w:rsidR="0010496D" w:rsidRPr="00DB36F2">
        <w:rPr>
          <w:rFonts w:ascii="Times New Roman" w:eastAsia="Times New Roman" w:hAnsi="Times New Roman" w:cs="Times New Roman"/>
          <w:sz w:val="28"/>
          <w:szCs w:val="28"/>
        </w:rPr>
        <w:t xml:space="preserve">активно </w:t>
      </w:r>
      <w:r w:rsidR="0010496D" w:rsidRPr="00DB36F2">
        <w:rPr>
          <w:rFonts w:ascii="Times New Roman" w:eastAsia="Times New Roman" w:hAnsi="Times New Roman" w:cs="Times New Roman"/>
          <w:sz w:val="28"/>
          <w:szCs w:val="28"/>
          <w:lang w:val="uk-UA"/>
        </w:rPr>
        <w:t>вивча</w:t>
      </w:r>
      <w:r w:rsidR="003A6826" w:rsidRPr="00DB36F2">
        <w:rPr>
          <w:rFonts w:ascii="Times New Roman" w:eastAsia="Times New Roman" w:hAnsi="Times New Roman" w:cs="Times New Roman"/>
          <w:sz w:val="28"/>
          <w:szCs w:val="28"/>
          <w:lang w:val="uk-UA"/>
        </w:rPr>
        <w:t>ю</w:t>
      </w:r>
      <w:r w:rsidR="003A6826" w:rsidRPr="00DB36F2">
        <w:rPr>
          <w:rFonts w:ascii="Times New Roman" w:eastAsia="Times New Roman" w:hAnsi="Times New Roman" w:cs="Times New Roman"/>
          <w:sz w:val="28"/>
          <w:szCs w:val="28"/>
        </w:rPr>
        <w:t>ть як зарубіжн</w:t>
      </w:r>
      <w:r w:rsidR="003A6826" w:rsidRPr="00DB36F2">
        <w:rPr>
          <w:rFonts w:ascii="Times New Roman" w:eastAsia="Times New Roman" w:hAnsi="Times New Roman" w:cs="Times New Roman"/>
          <w:sz w:val="28"/>
          <w:szCs w:val="28"/>
          <w:lang w:val="uk-UA"/>
        </w:rPr>
        <w:t>і</w:t>
      </w:r>
      <w:r w:rsidR="003A6826" w:rsidRPr="00DB36F2">
        <w:rPr>
          <w:rFonts w:ascii="Times New Roman" w:eastAsia="Times New Roman" w:hAnsi="Times New Roman" w:cs="Times New Roman"/>
          <w:sz w:val="28"/>
          <w:szCs w:val="28"/>
        </w:rPr>
        <w:t>, так і вітчизнян</w:t>
      </w:r>
      <w:r w:rsidR="003A6826" w:rsidRPr="00DB36F2">
        <w:rPr>
          <w:rFonts w:ascii="Times New Roman" w:eastAsia="Times New Roman" w:hAnsi="Times New Roman" w:cs="Times New Roman"/>
          <w:sz w:val="28"/>
          <w:szCs w:val="28"/>
          <w:lang w:val="uk-UA"/>
        </w:rPr>
        <w:t>і</w:t>
      </w:r>
      <w:r w:rsidR="003A6826" w:rsidRPr="00DB36F2">
        <w:rPr>
          <w:rFonts w:ascii="Times New Roman" w:eastAsia="Times New Roman" w:hAnsi="Times New Roman" w:cs="Times New Roman"/>
          <w:sz w:val="28"/>
          <w:szCs w:val="28"/>
        </w:rPr>
        <w:t xml:space="preserve"> науковц</w:t>
      </w:r>
      <w:r w:rsidR="003A6826" w:rsidRPr="00DB36F2">
        <w:rPr>
          <w:rFonts w:ascii="Times New Roman" w:eastAsia="Times New Roman" w:hAnsi="Times New Roman" w:cs="Times New Roman"/>
          <w:sz w:val="28"/>
          <w:szCs w:val="28"/>
          <w:lang w:val="uk-UA"/>
        </w:rPr>
        <w:t>і</w:t>
      </w:r>
      <w:r w:rsidRPr="00DB36F2">
        <w:rPr>
          <w:rFonts w:ascii="Times New Roman" w:eastAsia="Times New Roman" w:hAnsi="Times New Roman" w:cs="Times New Roman"/>
          <w:sz w:val="28"/>
          <w:szCs w:val="28"/>
        </w:rPr>
        <w:t>. Серед інозем</w:t>
      </w:r>
      <w:r>
        <w:rPr>
          <w:rFonts w:ascii="Times New Roman" w:eastAsia="Times New Roman" w:hAnsi="Times New Roman" w:cs="Times New Roman"/>
          <w:sz w:val="28"/>
          <w:szCs w:val="28"/>
          <w:highlight w:val="white"/>
        </w:rPr>
        <w:t>них дослідників фундаментальне значення мають праці Т. Б’юзена, який уперше теоретично обґрунтував концепцію ментальних карт як інструменту графічного подання мислення (</w:t>
      </w:r>
      <w:r w:rsidR="00A11A44">
        <w:rPr>
          <w:rFonts w:ascii="Times New Roman" w:eastAsia="Times New Roman" w:hAnsi="Times New Roman" w:cs="Times New Roman"/>
          <w:sz w:val="28"/>
          <w:szCs w:val="28"/>
        </w:rPr>
        <w:t>Buzan T., Buzan B.</w:t>
      </w:r>
      <w:r w:rsidR="00A11A4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highlight w:val="white"/>
        </w:rPr>
        <w:t xml:space="preserve"> 1996</w:t>
      </w:r>
      <w:r w:rsidR="003A6826">
        <w:rPr>
          <w:rFonts w:ascii="Times New Roman" w:eastAsia="Times New Roman" w:hAnsi="Times New Roman" w:cs="Times New Roman"/>
          <w:sz w:val="28"/>
          <w:szCs w:val="28"/>
          <w:highlight w:val="white"/>
        </w:rPr>
        <w:t>, 2010). Учений довів, що в</w:t>
      </w:r>
      <w:r w:rsidR="003A6826">
        <w:rPr>
          <w:rFonts w:ascii="Times New Roman" w:eastAsia="Times New Roman" w:hAnsi="Times New Roman" w:cs="Times New Roman"/>
          <w:sz w:val="28"/>
          <w:szCs w:val="28"/>
          <w:highlight w:val="white"/>
          <w:lang w:val="uk-UA"/>
        </w:rPr>
        <w:t>жив</w:t>
      </w:r>
      <w:r>
        <w:rPr>
          <w:rFonts w:ascii="Times New Roman" w:eastAsia="Times New Roman" w:hAnsi="Times New Roman" w:cs="Times New Roman"/>
          <w:sz w:val="28"/>
          <w:szCs w:val="28"/>
          <w:highlight w:val="white"/>
        </w:rPr>
        <w:t xml:space="preserve">ання ключових слів, кольорів, символів і асоціативних зв’язків сприяє активізації </w:t>
      </w:r>
      <w:r w:rsidR="003A6826">
        <w:rPr>
          <w:rFonts w:ascii="Times New Roman" w:eastAsia="Times New Roman" w:hAnsi="Times New Roman" w:cs="Times New Roman"/>
          <w:sz w:val="28"/>
          <w:szCs w:val="28"/>
          <w:highlight w:val="white"/>
        </w:rPr>
        <w:lastRenderedPageBreak/>
        <w:t>когнітивних процесів, розвитк</w:t>
      </w:r>
      <w:r w:rsidR="003A6826">
        <w:rPr>
          <w:rFonts w:ascii="Times New Roman" w:eastAsia="Times New Roman" w:hAnsi="Times New Roman" w:cs="Times New Roman"/>
          <w:sz w:val="28"/>
          <w:szCs w:val="28"/>
          <w:highlight w:val="white"/>
          <w:lang w:val="uk-UA"/>
        </w:rPr>
        <w:t>ові</w:t>
      </w:r>
      <w:r>
        <w:rPr>
          <w:rFonts w:ascii="Times New Roman" w:eastAsia="Times New Roman" w:hAnsi="Times New Roman" w:cs="Times New Roman"/>
          <w:sz w:val="28"/>
          <w:szCs w:val="28"/>
          <w:highlight w:val="white"/>
        </w:rPr>
        <w:t xml:space="preserve"> пам</w:t>
      </w:r>
      <w:r w:rsidR="00F31A27">
        <w:rPr>
          <w:rFonts w:ascii="Times New Roman" w:eastAsia="Times New Roman" w:hAnsi="Times New Roman" w:cs="Times New Roman"/>
          <w:sz w:val="28"/>
          <w:szCs w:val="28"/>
          <w:highlight w:val="white"/>
        </w:rPr>
        <w:t>’яті та творчого мислення, що є о</w:t>
      </w:r>
      <w:r w:rsidR="00F31A27">
        <w:rPr>
          <w:rFonts w:ascii="Times New Roman" w:eastAsia="Times New Roman" w:hAnsi="Times New Roman" w:cs="Times New Roman"/>
          <w:sz w:val="28"/>
          <w:szCs w:val="28"/>
          <w:highlight w:val="white"/>
          <w:lang w:val="uk-UA"/>
        </w:rPr>
        <w:t>собливо</w:t>
      </w:r>
      <w:r w:rsidR="00F31A27">
        <w:rPr>
          <w:rFonts w:ascii="Times New Roman" w:eastAsia="Times New Roman" w:hAnsi="Times New Roman" w:cs="Times New Roman"/>
          <w:sz w:val="28"/>
          <w:szCs w:val="28"/>
          <w:highlight w:val="white"/>
        </w:rPr>
        <w:t xml:space="preserve"> знач</w:t>
      </w:r>
      <w:r w:rsidR="00F31A27">
        <w:rPr>
          <w:rFonts w:ascii="Times New Roman" w:eastAsia="Times New Roman" w:hAnsi="Times New Roman" w:cs="Times New Roman"/>
          <w:sz w:val="28"/>
          <w:szCs w:val="28"/>
          <w:highlight w:val="white"/>
          <w:lang w:val="uk-UA"/>
        </w:rPr>
        <w:t>ущим</w:t>
      </w:r>
      <w:r>
        <w:rPr>
          <w:rFonts w:ascii="Times New Roman" w:eastAsia="Times New Roman" w:hAnsi="Times New Roman" w:cs="Times New Roman"/>
          <w:sz w:val="28"/>
          <w:szCs w:val="28"/>
          <w:highlight w:val="white"/>
        </w:rPr>
        <w:t xml:space="preserve"> для навчання дітей молодшого шкільного віку.</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Емпіричні дослідження ефективності майндмеппінгу в</w:t>
      </w:r>
      <w:r w:rsidR="00F31A27">
        <w:rPr>
          <w:rFonts w:ascii="Times New Roman" w:eastAsia="Times New Roman" w:hAnsi="Times New Roman" w:cs="Times New Roman"/>
          <w:sz w:val="28"/>
          <w:szCs w:val="28"/>
          <w:highlight w:val="white"/>
        </w:rPr>
        <w:t xml:space="preserve"> освітньому процесі представлен</w:t>
      </w:r>
      <w:r w:rsidR="00F31A27">
        <w:rPr>
          <w:rFonts w:ascii="Times New Roman" w:eastAsia="Times New Roman" w:hAnsi="Times New Roman" w:cs="Times New Roman"/>
          <w:sz w:val="28"/>
          <w:szCs w:val="28"/>
          <w:highlight w:val="white"/>
          <w:lang w:val="uk-UA"/>
        </w:rPr>
        <w:t>о</w:t>
      </w:r>
      <w:r w:rsidR="00F31A27">
        <w:rPr>
          <w:rFonts w:ascii="Times New Roman" w:eastAsia="Times New Roman" w:hAnsi="Times New Roman" w:cs="Times New Roman"/>
          <w:sz w:val="28"/>
          <w:szCs w:val="28"/>
          <w:highlight w:val="white"/>
        </w:rPr>
        <w:t xml:space="preserve"> </w:t>
      </w:r>
      <w:r w:rsidR="00F31A27">
        <w:rPr>
          <w:rFonts w:ascii="Times New Roman" w:eastAsia="Times New Roman" w:hAnsi="Times New Roman" w:cs="Times New Roman"/>
          <w:sz w:val="28"/>
          <w:szCs w:val="28"/>
          <w:highlight w:val="white"/>
          <w:lang w:val="uk-UA"/>
        </w:rPr>
        <w:t>в</w:t>
      </w:r>
      <w:r>
        <w:rPr>
          <w:rFonts w:ascii="Times New Roman" w:eastAsia="Times New Roman" w:hAnsi="Times New Roman" w:cs="Times New Roman"/>
          <w:sz w:val="28"/>
          <w:szCs w:val="28"/>
          <w:highlight w:val="white"/>
        </w:rPr>
        <w:t xml:space="preserve"> працях П. Фарранда, Х. Хусейна Х. та Е. Геннесі, які встановили позитивний вплив ментальних карт на запам’ятовування та розуміння навчального матеріалу порівняно з традиційними методами конспект</w:t>
      </w:r>
      <w:r w:rsidR="00422AE0">
        <w:rPr>
          <w:rFonts w:ascii="Times New Roman" w:eastAsia="Times New Roman" w:hAnsi="Times New Roman" w:cs="Times New Roman"/>
          <w:sz w:val="28"/>
          <w:szCs w:val="28"/>
          <w:highlight w:val="white"/>
        </w:rPr>
        <w:t>ування (</w:t>
      </w:r>
      <w:r w:rsidR="00A11A44" w:rsidRPr="00A11A44">
        <w:rPr>
          <w:rFonts w:ascii="Times New Roman" w:eastAsia="Times New Roman" w:hAnsi="Times New Roman" w:cs="Times New Roman"/>
          <w:sz w:val="28"/>
          <w:szCs w:val="28"/>
        </w:rPr>
        <w:t>Farr</w:t>
      </w:r>
      <w:r w:rsidR="00A11A44">
        <w:rPr>
          <w:rFonts w:ascii="Times New Roman" w:eastAsia="Times New Roman" w:hAnsi="Times New Roman" w:cs="Times New Roman"/>
          <w:sz w:val="28"/>
          <w:szCs w:val="28"/>
        </w:rPr>
        <w:t>and P., Hussain F., Hennessy E.</w:t>
      </w:r>
      <w:r>
        <w:rPr>
          <w:rFonts w:ascii="Times New Roman" w:eastAsia="Times New Roman" w:hAnsi="Times New Roman" w:cs="Times New Roman"/>
          <w:sz w:val="28"/>
          <w:szCs w:val="28"/>
          <w:highlight w:val="white"/>
        </w:rPr>
        <w:t>, 2002). Автори наголошують на доцільності використання візуальних схем для структурування складної інформації.</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Питання </w:t>
      </w:r>
      <w:r w:rsidRPr="00DB36F2">
        <w:rPr>
          <w:rFonts w:ascii="Times New Roman" w:eastAsia="Times New Roman" w:hAnsi="Times New Roman" w:cs="Times New Roman"/>
          <w:sz w:val="28"/>
          <w:szCs w:val="28"/>
        </w:rPr>
        <w:t xml:space="preserve">застосування </w:t>
      </w:r>
      <w:r w:rsidR="00F31A27" w:rsidRPr="00DB36F2">
        <w:rPr>
          <w:rFonts w:ascii="Times New Roman" w:eastAsia="Times New Roman" w:hAnsi="Times New Roman" w:cs="Times New Roman"/>
          <w:sz w:val="28"/>
          <w:szCs w:val="28"/>
          <w:lang w:val="uk-UA"/>
        </w:rPr>
        <w:t xml:space="preserve">таких </w:t>
      </w:r>
      <w:r w:rsidR="00F31A27" w:rsidRPr="00DB36F2">
        <w:rPr>
          <w:rFonts w:ascii="Times New Roman" w:eastAsia="Times New Roman" w:hAnsi="Times New Roman" w:cs="Times New Roman"/>
          <w:sz w:val="28"/>
          <w:szCs w:val="28"/>
        </w:rPr>
        <w:t xml:space="preserve">схем </w:t>
      </w:r>
      <w:r>
        <w:rPr>
          <w:rFonts w:ascii="Times New Roman" w:eastAsia="Times New Roman" w:hAnsi="Times New Roman" w:cs="Times New Roman"/>
          <w:sz w:val="28"/>
          <w:szCs w:val="28"/>
          <w:highlight w:val="white"/>
        </w:rPr>
        <w:t>у мовній освіті</w:t>
      </w:r>
      <w:r w:rsidR="00F31A27">
        <w:rPr>
          <w:rFonts w:ascii="Times New Roman" w:eastAsia="Times New Roman" w:hAnsi="Times New Roman" w:cs="Times New Roman"/>
          <w:sz w:val="28"/>
          <w:szCs w:val="28"/>
          <w:highlight w:val="white"/>
        </w:rPr>
        <w:t xml:space="preserve"> молодших школярів розкри</w:t>
      </w:r>
      <w:r w:rsidR="00F31A27">
        <w:rPr>
          <w:rFonts w:ascii="Times New Roman" w:eastAsia="Times New Roman" w:hAnsi="Times New Roman" w:cs="Times New Roman"/>
          <w:sz w:val="28"/>
          <w:szCs w:val="28"/>
          <w:highlight w:val="white"/>
          <w:lang w:val="uk-UA"/>
        </w:rPr>
        <w:t>то</w:t>
      </w:r>
      <w:r>
        <w:rPr>
          <w:rFonts w:ascii="Times New Roman" w:eastAsia="Times New Roman" w:hAnsi="Times New Roman" w:cs="Times New Roman"/>
          <w:sz w:val="28"/>
          <w:szCs w:val="28"/>
          <w:highlight w:val="white"/>
        </w:rPr>
        <w:t xml:space="preserve"> в роботах Л.</w:t>
      </w:r>
      <w:r w:rsidR="00F31A27">
        <w:rPr>
          <w:rFonts w:ascii="Times New Roman" w:eastAsia="Times New Roman" w:hAnsi="Times New Roman" w:cs="Times New Roman"/>
          <w:sz w:val="28"/>
          <w:szCs w:val="28"/>
          <w:highlight w:val="white"/>
        </w:rPr>
        <w:t xml:space="preserve"> Чень, яка досліджувала </w:t>
      </w:r>
      <w:r w:rsidR="00F31A27">
        <w:rPr>
          <w:rFonts w:ascii="Times New Roman" w:eastAsia="Times New Roman" w:hAnsi="Times New Roman" w:cs="Times New Roman"/>
          <w:sz w:val="28"/>
          <w:szCs w:val="28"/>
          <w:highlight w:val="white"/>
          <w:lang w:val="uk-UA"/>
        </w:rPr>
        <w:t>доцільність залуче</w:t>
      </w:r>
      <w:r>
        <w:rPr>
          <w:rFonts w:ascii="Times New Roman" w:eastAsia="Times New Roman" w:hAnsi="Times New Roman" w:cs="Times New Roman"/>
          <w:sz w:val="28"/>
          <w:szCs w:val="28"/>
          <w:highlight w:val="white"/>
        </w:rPr>
        <w:t xml:space="preserve">ння </w:t>
      </w:r>
      <w:r>
        <w:rPr>
          <w:rFonts w:ascii="Times New Roman" w:eastAsia="Times New Roman" w:hAnsi="Times New Roman" w:cs="Times New Roman"/>
          <w:sz w:val="28"/>
          <w:szCs w:val="28"/>
        </w:rPr>
        <w:t>ментальних карт у</w:t>
      </w:r>
      <w:r>
        <w:rPr>
          <w:rFonts w:ascii="Times New Roman" w:eastAsia="Times New Roman" w:hAnsi="Times New Roman" w:cs="Times New Roman"/>
          <w:sz w:val="28"/>
          <w:szCs w:val="28"/>
          <w:highlight w:val="white"/>
        </w:rPr>
        <w:t xml:space="preserve"> навчанні англійської мови в початковій школі (</w:t>
      </w:r>
      <w:r w:rsidR="00A11A44" w:rsidRPr="00A11A44">
        <w:rPr>
          <w:rFonts w:ascii="Times New Roman" w:eastAsia="Times New Roman" w:hAnsi="Times New Roman" w:cs="Times New Roman"/>
          <w:sz w:val="28"/>
          <w:szCs w:val="28"/>
        </w:rPr>
        <w:t>Chen L</w:t>
      </w:r>
      <w:r w:rsidR="00A11A44">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2022). </w:t>
      </w:r>
      <w:r>
        <w:rPr>
          <w:rFonts w:ascii="Times New Roman" w:eastAsia="Times New Roman" w:hAnsi="Times New Roman" w:cs="Times New Roman"/>
          <w:sz w:val="28"/>
          <w:szCs w:val="28"/>
        </w:rPr>
        <w:t xml:space="preserve">Вчена </w:t>
      </w:r>
      <w:r w:rsidR="004E1198">
        <w:rPr>
          <w:rFonts w:ascii="Times New Roman" w:eastAsia="Times New Roman" w:hAnsi="Times New Roman" w:cs="Times New Roman"/>
          <w:sz w:val="28"/>
          <w:szCs w:val="28"/>
          <w:highlight w:val="white"/>
        </w:rPr>
        <w:t xml:space="preserve">довела, що </w:t>
      </w:r>
      <w:r w:rsidR="004E1198">
        <w:rPr>
          <w:rFonts w:ascii="Times New Roman" w:eastAsia="Times New Roman" w:hAnsi="Times New Roman" w:cs="Times New Roman"/>
          <w:sz w:val="28"/>
          <w:szCs w:val="28"/>
          <w:highlight w:val="white"/>
          <w:lang w:val="uk-UA"/>
        </w:rPr>
        <w:t>унаочненн</w:t>
      </w:r>
      <w:r>
        <w:rPr>
          <w:rFonts w:ascii="Times New Roman" w:eastAsia="Times New Roman" w:hAnsi="Times New Roman" w:cs="Times New Roman"/>
          <w:sz w:val="28"/>
          <w:szCs w:val="28"/>
          <w:highlight w:val="white"/>
        </w:rPr>
        <w:t>я мовного матеріалу сприяє підвищенню навчальн</w:t>
      </w:r>
      <w:r w:rsidR="004E1198">
        <w:rPr>
          <w:rFonts w:ascii="Times New Roman" w:eastAsia="Times New Roman" w:hAnsi="Times New Roman" w:cs="Times New Roman"/>
          <w:sz w:val="28"/>
          <w:szCs w:val="28"/>
          <w:highlight w:val="white"/>
        </w:rPr>
        <w:t>ої мотивації та розв</w:t>
      </w:r>
      <w:r w:rsidR="004E1198">
        <w:rPr>
          <w:rFonts w:ascii="Times New Roman" w:eastAsia="Times New Roman" w:hAnsi="Times New Roman" w:cs="Times New Roman"/>
          <w:sz w:val="28"/>
          <w:szCs w:val="28"/>
          <w:highlight w:val="white"/>
          <w:lang w:val="uk-UA"/>
        </w:rPr>
        <w:t>ою</w:t>
      </w:r>
      <w:r w:rsidR="00F31A27">
        <w:rPr>
          <w:rFonts w:ascii="Times New Roman" w:eastAsia="Times New Roman" w:hAnsi="Times New Roman" w:cs="Times New Roman"/>
          <w:sz w:val="28"/>
          <w:szCs w:val="28"/>
          <w:highlight w:val="white"/>
        </w:rPr>
        <w:t xml:space="preserve"> мовленнєвих умінь учнів. </w:t>
      </w:r>
      <w:r w:rsidR="00F31A27">
        <w:rPr>
          <w:rFonts w:ascii="Times New Roman" w:eastAsia="Times New Roman" w:hAnsi="Times New Roman" w:cs="Times New Roman"/>
          <w:sz w:val="28"/>
          <w:szCs w:val="28"/>
          <w:highlight w:val="white"/>
          <w:lang w:val="uk-UA"/>
        </w:rPr>
        <w:t>Суголос</w:t>
      </w:r>
      <w:r>
        <w:rPr>
          <w:rFonts w:ascii="Times New Roman" w:eastAsia="Times New Roman" w:hAnsi="Times New Roman" w:cs="Times New Roman"/>
          <w:sz w:val="28"/>
          <w:szCs w:val="28"/>
          <w:highlight w:val="white"/>
        </w:rPr>
        <w:t>ні результати отрима</w:t>
      </w:r>
      <w:r w:rsidR="00F31A27">
        <w:rPr>
          <w:rFonts w:ascii="Times New Roman" w:eastAsia="Times New Roman" w:hAnsi="Times New Roman" w:cs="Times New Roman"/>
          <w:sz w:val="28"/>
          <w:szCs w:val="28"/>
          <w:highlight w:val="white"/>
        </w:rPr>
        <w:t>в М. Чжан, який акцентував на розвитк</w:t>
      </w:r>
      <w:r w:rsidR="00F31A27">
        <w:rPr>
          <w:rFonts w:ascii="Times New Roman" w:eastAsia="Times New Roman" w:hAnsi="Times New Roman" w:cs="Times New Roman"/>
          <w:sz w:val="28"/>
          <w:szCs w:val="28"/>
          <w:highlight w:val="white"/>
          <w:lang w:val="uk-UA"/>
        </w:rPr>
        <w:t>ові</w:t>
      </w:r>
      <w:r w:rsidR="004E1198">
        <w:rPr>
          <w:rFonts w:ascii="Times New Roman" w:eastAsia="Times New Roman" w:hAnsi="Times New Roman" w:cs="Times New Roman"/>
          <w:sz w:val="28"/>
          <w:szCs w:val="28"/>
          <w:highlight w:val="white"/>
        </w:rPr>
        <w:t xml:space="preserve"> логічного </w:t>
      </w:r>
      <w:r w:rsidR="004E1198">
        <w:rPr>
          <w:rFonts w:ascii="Times New Roman" w:eastAsia="Times New Roman" w:hAnsi="Times New Roman" w:cs="Times New Roman"/>
          <w:sz w:val="28"/>
          <w:szCs w:val="28"/>
          <w:highlight w:val="white"/>
          <w:lang w:val="uk-UA"/>
        </w:rPr>
        <w:t>й</w:t>
      </w:r>
      <w:r>
        <w:rPr>
          <w:rFonts w:ascii="Times New Roman" w:eastAsia="Times New Roman" w:hAnsi="Times New Roman" w:cs="Times New Roman"/>
          <w:sz w:val="28"/>
          <w:szCs w:val="28"/>
          <w:highlight w:val="white"/>
        </w:rPr>
        <w:t xml:space="preserve"> дивергентного мислення учнів під час роботи з текстами за </w:t>
      </w:r>
      <w:r w:rsidR="004E1198">
        <w:rPr>
          <w:rFonts w:ascii="Times New Roman" w:eastAsia="Times New Roman" w:hAnsi="Times New Roman" w:cs="Times New Roman"/>
          <w:sz w:val="28"/>
          <w:szCs w:val="28"/>
          <w:highlight w:val="white"/>
        </w:rPr>
        <w:t>допомогою ментальних карт (</w:t>
      </w:r>
      <w:r w:rsidR="00A11A44">
        <w:rPr>
          <w:rFonts w:ascii="Times New Roman" w:eastAsia="Times New Roman" w:hAnsi="Times New Roman" w:cs="Times New Roman"/>
          <w:sz w:val="28"/>
          <w:szCs w:val="28"/>
        </w:rPr>
        <w:t>Zhang M.</w:t>
      </w:r>
      <w:r>
        <w:rPr>
          <w:rFonts w:ascii="Times New Roman" w:eastAsia="Times New Roman" w:hAnsi="Times New Roman" w:cs="Times New Roman"/>
          <w:sz w:val="28"/>
          <w:szCs w:val="28"/>
          <w:highlight w:val="white"/>
        </w:rPr>
        <w:t>, 2021).</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Значний інтерес станов</w:t>
      </w:r>
      <w:r w:rsidR="0010496D">
        <w:rPr>
          <w:rFonts w:ascii="Times New Roman" w:eastAsia="Times New Roman" w:hAnsi="Times New Roman" w:cs="Times New Roman"/>
          <w:sz w:val="28"/>
          <w:szCs w:val="28"/>
          <w:highlight w:val="white"/>
        </w:rPr>
        <w:t xml:space="preserve">лять </w:t>
      </w:r>
      <w:r w:rsidR="0010496D">
        <w:rPr>
          <w:rFonts w:ascii="Times New Roman" w:eastAsia="Times New Roman" w:hAnsi="Times New Roman" w:cs="Times New Roman"/>
          <w:sz w:val="28"/>
          <w:szCs w:val="28"/>
          <w:highlight w:val="white"/>
          <w:lang w:val="uk-UA"/>
        </w:rPr>
        <w:t>розвідки</w:t>
      </w:r>
      <w:r>
        <w:rPr>
          <w:rFonts w:ascii="Times New Roman" w:eastAsia="Times New Roman" w:hAnsi="Times New Roman" w:cs="Times New Roman"/>
          <w:sz w:val="28"/>
          <w:szCs w:val="28"/>
          <w:highlight w:val="white"/>
        </w:rPr>
        <w:t xml:space="preserve"> Ле Т. Лан-Ань, Ле Н. Фуонг, Л.</w:t>
      </w:r>
      <w:r>
        <w:rPr>
          <w:rFonts w:ascii="Times New Roman" w:eastAsia="Times New Roman" w:hAnsi="Times New Roman" w:cs="Times New Roman"/>
          <w:sz w:val="28"/>
          <w:szCs w:val="28"/>
          <w:highlight w:val="white"/>
          <w:lang w:val="uk-UA"/>
        </w:rPr>
        <w:t> </w:t>
      </w:r>
      <w:r w:rsidR="0010496D">
        <w:rPr>
          <w:rFonts w:ascii="Times New Roman" w:eastAsia="Times New Roman" w:hAnsi="Times New Roman" w:cs="Times New Roman"/>
          <w:sz w:val="28"/>
          <w:szCs w:val="28"/>
          <w:highlight w:val="white"/>
        </w:rPr>
        <w:t>Т.</w:t>
      </w:r>
      <w:r w:rsidR="0010496D">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Нго, у яких доведено ефективність використання ментальних карт для формування навичок писемного мовлення молодших школярів (</w:t>
      </w:r>
      <w:r w:rsidR="00942D5C">
        <w:rPr>
          <w:rFonts w:ascii="Times New Roman" w:eastAsia="Times New Roman" w:hAnsi="Times New Roman" w:cs="Times New Roman"/>
          <w:sz w:val="28"/>
          <w:szCs w:val="28"/>
        </w:rPr>
        <w:t>Le T. L.-A., Le</w:t>
      </w:r>
      <w:r w:rsidR="00942D5C">
        <w:rPr>
          <w:rFonts w:ascii="Times New Roman" w:eastAsia="Times New Roman" w:hAnsi="Times New Roman" w:cs="Times New Roman"/>
          <w:sz w:val="28"/>
          <w:szCs w:val="28"/>
          <w:lang w:val="uk-UA"/>
        </w:rPr>
        <w:t> </w:t>
      </w:r>
      <w:r w:rsidR="00942D5C">
        <w:rPr>
          <w:rFonts w:ascii="Times New Roman" w:eastAsia="Times New Roman" w:hAnsi="Times New Roman" w:cs="Times New Roman"/>
          <w:sz w:val="28"/>
          <w:szCs w:val="28"/>
        </w:rPr>
        <w:t>N. P., Ngo L. T.</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 2020). Автори підкреслюють, що майндмеппінг сприяє логіч</w:t>
      </w:r>
      <w:r w:rsidR="004E1198">
        <w:rPr>
          <w:rFonts w:ascii="Times New Roman" w:eastAsia="Times New Roman" w:hAnsi="Times New Roman" w:cs="Times New Roman"/>
          <w:sz w:val="28"/>
          <w:szCs w:val="28"/>
          <w:highlight w:val="white"/>
        </w:rPr>
        <w:t xml:space="preserve">ній організації висловлювання </w:t>
      </w:r>
      <w:r w:rsidR="004E1198">
        <w:rPr>
          <w:rFonts w:ascii="Times New Roman" w:eastAsia="Times New Roman" w:hAnsi="Times New Roman" w:cs="Times New Roman"/>
          <w:sz w:val="28"/>
          <w:szCs w:val="28"/>
          <w:highlight w:val="white"/>
          <w:lang w:val="uk-UA"/>
        </w:rPr>
        <w:t>й</w:t>
      </w:r>
      <w:r>
        <w:rPr>
          <w:rFonts w:ascii="Times New Roman" w:eastAsia="Times New Roman" w:hAnsi="Times New Roman" w:cs="Times New Roman"/>
          <w:sz w:val="28"/>
          <w:szCs w:val="28"/>
          <w:highlight w:val="white"/>
        </w:rPr>
        <w:t xml:space="preserve"> цілісному розумінню змісту тексту.</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 українській педагогі</w:t>
      </w:r>
      <w:r w:rsidR="004E1198">
        <w:rPr>
          <w:rFonts w:ascii="Times New Roman" w:eastAsia="Times New Roman" w:hAnsi="Times New Roman" w:cs="Times New Roman"/>
          <w:sz w:val="28"/>
          <w:szCs w:val="28"/>
          <w:highlight w:val="white"/>
        </w:rPr>
        <w:t xml:space="preserve">чній науці проблема </w:t>
      </w:r>
      <w:r w:rsidR="004E1198">
        <w:rPr>
          <w:rFonts w:ascii="Times New Roman" w:eastAsia="Times New Roman" w:hAnsi="Times New Roman" w:cs="Times New Roman"/>
          <w:sz w:val="28"/>
          <w:szCs w:val="28"/>
          <w:highlight w:val="white"/>
          <w:lang w:val="uk-UA"/>
        </w:rPr>
        <w:t>унаочнення</w:t>
      </w:r>
      <w:r>
        <w:rPr>
          <w:rFonts w:ascii="Times New Roman" w:eastAsia="Times New Roman" w:hAnsi="Times New Roman" w:cs="Times New Roman"/>
          <w:sz w:val="28"/>
          <w:szCs w:val="28"/>
          <w:highlight w:val="white"/>
        </w:rPr>
        <w:t xml:space="preserve"> навчальної інформації та використання ментальних карт</w:t>
      </w:r>
      <w:r w:rsidR="00A940E2">
        <w:rPr>
          <w:rFonts w:ascii="Times New Roman" w:eastAsia="Times New Roman" w:hAnsi="Times New Roman" w:cs="Times New Roman"/>
          <w:sz w:val="28"/>
          <w:szCs w:val="28"/>
          <w:highlight w:val="white"/>
        </w:rPr>
        <w:t xml:space="preserve"> також привертає увагу </w:t>
      </w:r>
      <w:r w:rsidR="00A940E2">
        <w:rPr>
          <w:rFonts w:ascii="Times New Roman" w:eastAsia="Times New Roman" w:hAnsi="Times New Roman" w:cs="Times New Roman"/>
          <w:sz w:val="28"/>
          <w:szCs w:val="28"/>
          <w:highlight w:val="white"/>
          <w:lang w:val="uk-UA"/>
        </w:rPr>
        <w:t>вчених, фахівц</w:t>
      </w:r>
      <w:r w:rsidR="00A940E2">
        <w:rPr>
          <w:rFonts w:ascii="Times New Roman" w:eastAsia="Times New Roman" w:hAnsi="Times New Roman" w:cs="Times New Roman"/>
          <w:sz w:val="28"/>
          <w:szCs w:val="28"/>
          <w:highlight w:val="white"/>
        </w:rPr>
        <w:t>ів. Зокрема</w:t>
      </w:r>
      <w:r>
        <w:rPr>
          <w:rFonts w:ascii="Times New Roman" w:eastAsia="Times New Roman" w:hAnsi="Times New Roman" w:cs="Times New Roman"/>
          <w:sz w:val="28"/>
          <w:szCs w:val="28"/>
          <w:highlight w:val="white"/>
        </w:rPr>
        <w:t xml:space="preserve"> Т. М. Близнюк, О. Б. Будник, Т. Б. Качак розглядають ментальні карти як ефективний засіб структурування мовно-літературного матеріалу та формування професійної готовності майбутніх учителів, що має безпосереднє прикладне значення для початкової школи (Близнюк Т. М., Будник О. Б., Качак Т. Б., 2019).</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Дидактичний потенціал ментальних карт як інструменту візуалізації навчальної інформації аналізують Т. А. Колтунович та О.</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М. Поліщук, які </w:t>
      </w:r>
      <w:r>
        <w:rPr>
          <w:rFonts w:ascii="Times New Roman" w:eastAsia="Times New Roman" w:hAnsi="Times New Roman" w:cs="Times New Roman"/>
          <w:sz w:val="28"/>
          <w:szCs w:val="28"/>
          <w:highlight w:val="white"/>
        </w:rPr>
        <w:lastRenderedPageBreak/>
        <w:t>доводять, що використання графічних схем сприяє глибшому ро</w:t>
      </w:r>
      <w:r w:rsidR="00A940E2">
        <w:rPr>
          <w:rFonts w:ascii="Times New Roman" w:eastAsia="Times New Roman" w:hAnsi="Times New Roman" w:cs="Times New Roman"/>
          <w:sz w:val="28"/>
          <w:szCs w:val="28"/>
          <w:highlight w:val="white"/>
        </w:rPr>
        <w:t xml:space="preserve">зумінню навчального матеріалу </w:t>
      </w:r>
      <w:r w:rsidR="00A940E2">
        <w:rPr>
          <w:rFonts w:ascii="Times New Roman" w:eastAsia="Times New Roman" w:hAnsi="Times New Roman" w:cs="Times New Roman"/>
          <w:sz w:val="28"/>
          <w:szCs w:val="28"/>
          <w:highlight w:val="white"/>
          <w:lang w:val="uk-UA"/>
        </w:rPr>
        <w:t>й</w:t>
      </w:r>
      <w:r>
        <w:rPr>
          <w:rFonts w:ascii="Times New Roman" w:eastAsia="Times New Roman" w:hAnsi="Times New Roman" w:cs="Times New Roman"/>
          <w:sz w:val="28"/>
          <w:szCs w:val="28"/>
          <w:highlight w:val="white"/>
        </w:rPr>
        <w:t xml:space="preserve"> активізації пізнавальної діяльності учнів (Колтунович</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Т. А., Поліщук О. М., 2019).</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 контексті початкової освіти з</w:t>
      </w:r>
      <w:r w:rsidR="0010496D">
        <w:rPr>
          <w:rFonts w:ascii="Times New Roman" w:eastAsia="Times New Roman" w:hAnsi="Times New Roman" w:cs="Times New Roman"/>
          <w:sz w:val="28"/>
          <w:szCs w:val="28"/>
          <w:highlight w:val="white"/>
        </w:rPr>
        <w:t>аслуговують на увагу дослід</w:t>
      </w:r>
      <w:r w:rsidR="0010496D">
        <w:rPr>
          <w:rFonts w:ascii="Times New Roman" w:eastAsia="Times New Roman" w:hAnsi="Times New Roman" w:cs="Times New Roman"/>
          <w:sz w:val="28"/>
          <w:szCs w:val="28"/>
          <w:highlight w:val="white"/>
          <w:lang w:val="uk-UA"/>
        </w:rPr>
        <w:t>и</w:t>
      </w:r>
      <w:r>
        <w:rPr>
          <w:rFonts w:ascii="Times New Roman" w:eastAsia="Times New Roman" w:hAnsi="Times New Roman" w:cs="Times New Roman"/>
          <w:sz w:val="28"/>
          <w:szCs w:val="28"/>
          <w:highlight w:val="white"/>
        </w:rPr>
        <w:t xml:space="preserve"> Н.</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Б.</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Копняк та Т. О. Крупської, у я</w:t>
      </w:r>
      <w:r w:rsidR="0010496D">
        <w:rPr>
          <w:rFonts w:ascii="Times New Roman" w:eastAsia="Times New Roman" w:hAnsi="Times New Roman" w:cs="Times New Roman"/>
          <w:sz w:val="28"/>
          <w:szCs w:val="28"/>
          <w:highlight w:val="white"/>
        </w:rPr>
        <w:t>ких карти мислення розгля</w:t>
      </w:r>
      <w:r w:rsidR="0010496D">
        <w:rPr>
          <w:rFonts w:ascii="Times New Roman" w:eastAsia="Times New Roman" w:hAnsi="Times New Roman" w:cs="Times New Roman"/>
          <w:sz w:val="28"/>
          <w:szCs w:val="28"/>
          <w:highlight w:val="white"/>
          <w:lang w:val="uk-UA"/>
        </w:rPr>
        <w:t>нуто</w:t>
      </w:r>
      <w:r>
        <w:rPr>
          <w:rFonts w:ascii="Times New Roman" w:eastAsia="Times New Roman" w:hAnsi="Times New Roman" w:cs="Times New Roman"/>
          <w:sz w:val="28"/>
          <w:szCs w:val="28"/>
          <w:highlight w:val="white"/>
        </w:rPr>
        <w:t xml:space="preserve"> як засіб розвитку навчально-пізнавальної діяльності молодших школярів, формування умінь аналізувати, узагальнювати та систематизувати знання (Копняк Н. Б., Крупська Т. О., 2019).</w:t>
      </w:r>
    </w:p>
    <w:p w:rsidR="005D53EB" w:rsidRDefault="00802A8F">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Проблему розвитку критичного мислення молодших школярів з</w:t>
      </w:r>
      <w:r w:rsidR="00A940E2">
        <w:rPr>
          <w:rFonts w:ascii="Times New Roman" w:eastAsia="Times New Roman" w:hAnsi="Times New Roman" w:cs="Times New Roman"/>
          <w:sz w:val="28"/>
          <w:szCs w:val="28"/>
          <w:highlight w:val="white"/>
        </w:rPr>
        <w:t xml:space="preserve">асобами ментальних карт </w:t>
      </w:r>
      <w:r w:rsidR="00A940E2">
        <w:rPr>
          <w:rFonts w:ascii="Times New Roman" w:eastAsia="Times New Roman" w:hAnsi="Times New Roman" w:cs="Times New Roman"/>
          <w:sz w:val="28"/>
          <w:szCs w:val="28"/>
          <w:highlight w:val="white"/>
          <w:lang w:val="uk-UA"/>
        </w:rPr>
        <w:t>аналізу</w:t>
      </w:r>
      <w:r>
        <w:rPr>
          <w:rFonts w:ascii="Times New Roman" w:eastAsia="Times New Roman" w:hAnsi="Times New Roman" w:cs="Times New Roman"/>
          <w:sz w:val="28"/>
          <w:szCs w:val="28"/>
          <w:highlight w:val="white"/>
        </w:rPr>
        <w:t>вала О. В. Жукова, яка наголошує на їхній ефективності в організації навчальної діяльності та формуванні самостійності учнів (Жукова О.</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В., 2021). Окремі аспекти використання </w:t>
      </w:r>
      <w:r>
        <w:rPr>
          <w:rFonts w:ascii="Times New Roman" w:eastAsia="Times New Roman" w:hAnsi="Times New Roman" w:cs="Times New Roman"/>
          <w:sz w:val="28"/>
          <w:szCs w:val="28"/>
        </w:rPr>
        <w:t xml:space="preserve">візуальних схем </w:t>
      </w:r>
      <w:r>
        <w:rPr>
          <w:rFonts w:ascii="Times New Roman" w:eastAsia="Times New Roman" w:hAnsi="Times New Roman" w:cs="Times New Roman"/>
          <w:sz w:val="28"/>
          <w:szCs w:val="28"/>
          <w:highlight w:val="white"/>
        </w:rPr>
        <w:t>у мовній освіті висвітлює І. М. Погребенник, підкреслюючи їх роль у логічному структуруванні мовного та літературного матеріалу (</w:t>
      </w:r>
      <w:r>
        <w:rPr>
          <w:rFonts w:ascii="Times New Roman" w:eastAsia="Times New Roman" w:hAnsi="Times New Roman" w:cs="Times New Roman"/>
          <w:sz w:val="28"/>
          <w:szCs w:val="28"/>
        </w:rPr>
        <w:t>Погребенник І. М., 2019)</w:t>
      </w:r>
      <w:r>
        <w:rPr>
          <w:rFonts w:ascii="Times New Roman" w:eastAsia="Times New Roman" w:hAnsi="Times New Roman" w:cs="Times New Roman"/>
          <w:sz w:val="28"/>
          <w:szCs w:val="28"/>
          <w:highlight w:val="white"/>
        </w:rPr>
        <w:t>.</w:t>
      </w:r>
    </w:p>
    <w:p w:rsidR="005D53EB" w:rsidRDefault="00A940E2">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lang w:val="uk-UA"/>
        </w:rPr>
        <w:t>Унаочнення</w:t>
      </w:r>
      <w:r w:rsidR="00802A8F">
        <w:rPr>
          <w:rFonts w:ascii="Times New Roman" w:eastAsia="Times New Roman" w:hAnsi="Times New Roman" w:cs="Times New Roman"/>
          <w:sz w:val="28"/>
          <w:szCs w:val="28"/>
          <w:highlight w:val="white"/>
        </w:rPr>
        <w:t xml:space="preserve"> на уроках засоба</w:t>
      </w:r>
      <w:r>
        <w:rPr>
          <w:rFonts w:ascii="Times New Roman" w:eastAsia="Times New Roman" w:hAnsi="Times New Roman" w:cs="Times New Roman"/>
          <w:sz w:val="28"/>
          <w:szCs w:val="28"/>
          <w:highlight w:val="white"/>
        </w:rPr>
        <w:t>ми онлайн-сервісів досліджував В.</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В.</w:t>
      </w:r>
      <w:r>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Гладун, </w:t>
      </w:r>
      <w:r w:rsidRPr="00DB36F2">
        <w:rPr>
          <w:rFonts w:ascii="Times New Roman" w:eastAsia="Times New Roman" w:hAnsi="Times New Roman" w:cs="Times New Roman"/>
          <w:sz w:val="28"/>
          <w:szCs w:val="28"/>
        </w:rPr>
        <w:t>наголошу</w:t>
      </w:r>
      <w:r w:rsidRPr="00DB36F2">
        <w:rPr>
          <w:rFonts w:ascii="Times New Roman" w:eastAsia="Times New Roman" w:hAnsi="Times New Roman" w:cs="Times New Roman"/>
          <w:sz w:val="28"/>
          <w:szCs w:val="28"/>
          <w:lang w:val="uk-UA"/>
        </w:rPr>
        <w:t>ючи на</w:t>
      </w:r>
      <w:r w:rsidRPr="00DB36F2">
        <w:rPr>
          <w:rFonts w:ascii="Times New Roman" w:eastAsia="Times New Roman" w:hAnsi="Times New Roman" w:cs="Times New Roman"/>
          <w:sz w:val="28"/>
          <w:szCs w:val="28"/>
        </w:rPr>
        <w:t xml:space="preserve"> важлив</w:t>
      </w:r>
      <w:r w:rsidRPr="00DB36F2">
        <w:rPr>
          <w:rFonts w:ascii="Times New Roman" w:eastAsia="Times New Roman" w:hAnsi="Times New Roman" w:cs="Times New Roman"/>
          <w:sz w:val="28"/>
          <w:szCs w:val="28"/>
          <w:lang w:val="uk-UA"/>
        </w:rPr>
        <w:t>ості</w:t>
      </w:r>
      <w:r w:rsidR="00802A8F" w:rsidRPr="00DB36F2">
        <w:rPr>
          <w:rFonts w:ascii="Times New Roman" w:eastAsia="Times New Roman" w:hAnsi="Times New Roman" w:cs="Times New Roman"/>
          <w:sz w:val="28"/>
          <w:szCs w:val="28"/>
        </w:rPr>
        <w:t xml:space="preserve"> </w:t>
      </w:r>
      <w:r w:rsidR="00802A8F">
        <w:rPr>
          <w:rFonts w:ascii="Times New Roman" w:eastAsia="Times New Roman" w:hAnsi="Times New Roman" w:cs="Times New Roman"/>
          <w:sz w:val="28"/>
          <w:szCs w:val="28"/>
          <w:highlight w:val="white"/>
          <w:lang w:val="uk-UA"/>
        </w:rPr>
        <w:t>«</w:t>
      </w:r>
      <w:r w:rsidR="00802A8F">
        <w:rPr>
          <w:rFonts w:ascii="Times New Roman" w:eastAsia="Times New Roman" w:hAnsi="Times New Roman" w:cs="Times New Roman"/>
          <w:sz w:val="28"/>
          <w:szCs w:val="28"/>
          <w:highlight w:val="white"/>
        </w:rPr>
        <w:t>вміння виділяти головне в інформації, правильно і вдало замінювати слова та ідеї простими образами</w:t>
      </w:r>
      <w:r w:rsidR="00802A8F">
        <w:rPr>
          <w:rFonts w:ascii="Times New Roman" w:eastAsia="Times New Roman" w:hAnsi="Times New Roman" w:cs="Times New Roman"/>
          <w:sz w:val="28"/>
          <w:szCs w:val="28"/>
          <w:highlight w:val="white"/>
          <w:lang w:val="uk-UA"/>
        </w:rPr>
        <w:t>»</w:t>
      </w:r>
      <w:r w:rsidR="00802A8F">
        <w:rPr>
          <w:rFonts w:ascii="Times New Roman" w:eastAsia="Times New Roman" w:hAnsi="Times New Roman" w:cs="Times New Roman"/>
          <w:sz w:val="28"/>
          <w:szCs w:val="28"/>
          <w:highlight w:val="white"/>
        </w:rPr>
        <w:t>. Саме технології візуалізації навчальної інформації дозволяють презентувати навчальну інформацію в зручному наочному вигляді (Гладун В.</w:t>
      </w:r>
      <w:r w:rsidR="00802A8F">
        <w:rPr>
          <w:rFonts w:ascii="Times New Roman" w:eastAsia="Times New Roman" w:hAnsi="Times New Roman" w:cs="Times New Roman"/>
          <w:sz w:val="28"/>
          <w:szCs w:val="28"/>
          <w:highlight w:val="white"/>
          <w:lang w:val="uk-UA"/>
        </w:rPr>
        <w:t> </w:t>
      </w:r>
      <w:r w:rsidR="00802A8F">
        <w:rPr>
          <w:rFonts w:ascii="Times New Roman" w:eastAsia="Times New Roman" w:hAnsi="Times New Roman" w:cs="Times New Roman"/>
          <w:sz w:val="28"/>
          <w:szCs w:val="28"/>
          <w:highlight w:val="white"/>
        </w:rPr>
        <w:t>В., 2022).</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highlight w:val="white"/>
        </w:rPr>
        <w:t xml:space="preserve">Аналіз наукових досліджень засвідчує значний інтерес учених до </w:t>
      </w:r>
      <w:r w:rsidR="006E0A8F" w:rsidRPr="00DB36F2">
        <w:rPr>
          <w:rFonts w:ascii="Times New Roman" w:eastAsia="Times New Roman" w:hAnsi="Times New Roman" w:cs="Times New Roman"/>
          <w:sz w:val="28"/>
          <w:szCs w:val="28"/>
          <w:lang w:val="uk-UA"/>
        </w:rPr>
        <w:t xml:space="preserve">розглядуваної </w:t>
      </w:r>
      <w:r w:rsidRPr="00DB36F2">
        <w:rPr>
          <w:rFonts w:ascii="Times New Roman" w:eastAsia="Times New Roman" w:hAnsi="Times New Roman" w:cs="Times New Roman"/>
          <w:sz w:val="28"/>
          <w:szCs w:val="28"/>
        </w:rPr>
        <w:t>п</w:t>
      </w:r>
      <w:r w:rsidR="006E0A8F" w:rsidRPr="00DB36F2">
        <w:rPr>
          <w:rFonts w:ascii="Times New Roman" w:eastAsia="Times New Roman" w:hAnsi="Times New Roman" w:cs="Times New Roman"/>
          <w:sz w:val="28"/>
          <w:szCs w:val="28"/>
        </w:rPr>
        <w:t>роблеми</w:t>
      </w:r>
      <w:r w:rsidRPr="00DB36F2">
        <w:rPr>
          <w:rFonts w:ascii="Times New Roman" w:eastAsia="Times New Roman" w:hAnsi="Times New Roman" w:cs="Times New Roman"/>
          <w:sz w:val="28"/>
          <w:szCs w:val="28"/>
        </w:rPr>
        <w:t xml:space="preserve"> навчання. </w:t>
      </w:r>
      <w:r>
        <w:rPr>
          <w:rFonts w:ascii="Times New Roman" w:eastAsia="Times New Roman" w:hAnsi="Times New Roman" w:cs="Times New Roman"/>
          <w:sz w:val="28"/>
          <w:szCs w:val="28"/>
          <w:highlight w:val="white"/>
        </w:rPr>
        <w:t xml:space="preserve">Водночас недостатньо дослідженим залишається питання системного застосування </w:t>
      </w:r>
      <w:r>
        <w:rPr>
          <w:rFonts w:ascii="Times New Roman" w:eastAsia="Times New Roman" w:hAnsi="Times New Roman" w:cs="Times New Roman"/>
          <w:sz w:val="28"/>
          <w:szCs w:val="28"/>
        </w:rPr>
        <w:t>ментальних карт с</w:t>
      </w:r>
      <w:r>
        <w:rPr>
          <w:rFonts w:ascii="Times New Roman" w:eastAsia="Times New Roman" w:hAnsi="Times New Roman" w:cs="Times New Roman"/>
          <w:sz w:val="28"/>
          <w:szCs w:val="28"/>
          <w:highlight w:val="white"/>
        </w:rPr>
        <w:t>аме в інтегрованому курсі мовно-літературної освітньої галузі в початковій школі, що зумовлює актуальність подальших наукових розвідок у цьому напрямі.</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статті полягає в обґрунтуванні</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доцільності </w:t>
      </w:r>
      <w:r>
        <w:rPr>
          <w:rFonts w:ascii="Times New Roman" w:eastAsia="Times New Roman" w:hAnsi="Times New Roman" w:cs="Times New Roman"/>
          <w:sz w:val="28"/>
          <w:szCs w:val="28"/>
          <w:lang w:val="uk-UA"/>
        </w:rPr>
        <w:t xml:space="preserve">застосування </w:t>
      </w:r>
      <w:r>
        <w:rPr>
          <w:rFonts w:ascii="Times New Roman" w:eastAsia="Times New Roman" w:hAnsi="Times New Roman" w:cs="Times New Roman"/>
          <w:sz w:val="28"/>
          <w:szCs w:val="28"/>
        </w:rPr>
        <w:t xml:space="preserve">ментальних карт як інноваційного засобу візуалізації навчальної інформації, а також у визначенні </w:t>
      </w:r>
      <w:r w:rsidR="006E0A8F">
        <w:rPr>
          <w:rFonts w:ascii="Times New Roman" w:eastAsia="Times New Roman" w:hAnsi="Times New Roman" w:cs="Times New Roman"/>
          <w:sz w:val="28"/>
          <w:szCs w:val="28"/>
        </w:rPr>
        <w:t>дидактичного інструментарію</w:t>
      </w:r>
      <w:r>
        <w:rPr>
          <w:rFonts w:ascii="Times New Roman" w:eastAsia="Times New Roman" w:hAnsi="Times New Roman" w:cs="Times New Roman"/>
          <w:sz w:val="28"/>
          <w:szCs w:val="28"/>
        </w:rPr>
        <w:t xml:space="preserve"> їх використання для оптимізації освітнього процесу в початковій школі.</w:t>
      </w:r>
    </w:p>
    <w:p w:rsidR="005D53EB" w:rsidRDefault="00802A8F">
      <w:pPr>
        <w:pStyle w:val="Heading3"/>
        <w:keepNext w:val="0"/>
        <w:keepLines w:val="0"/>
        <w:spacing w:before="0" w:after="0" w:line="360" w:lineRule="auto"/>
        <w:ind w:firstLine="720"/>
        <w:jc w:val="both"/>
        <w:rPr>
          <w:rFonts w:ascii="Times New Roman" w:eastAsia="Times New Roman" w:hAnsi="Times New Roman" w:cs="Times New Roman"/>
          <w:b/>
          <w:bCs/>
          <w:color w:val="000000"/>
        </w:rPr>
      </w:pPr>
      <w:bookmarkStart w:id="3" w:name="_r7k9xy1z3pv0"/>
      <w:bookmarkEnd w:id="3"/>
      <w:r>
        <w:rPr>
          <w:rFonts w:ascii="Times New Roman" w:eastAsia="Times New Roman" w:hAnsi="Times New Roman" w:cs="Times New Roman"/>
          <w:b/>
          <w:bCs/>
          <w:color w:val="000000"/>
        </w:rPr>
        <w:t>Завдання статті:</w:t>
      </w:r>
    </w:p>
    <w:p w:rsidR="005D53EB" w:rsidRDefault="00802A8F">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Дослідити генезис та сутність </w:t>
      </w:r>
      <w:r>
        <w:rPr>
          <w:rFonts w:ascii="Times New Roman" w:eastAsia="Times New Roman" w:hAnsi="Times New Roman" w:cs="Times New Roman"/>
          <w:sz w:val="28"/>
          <w:szCs w:val="28"/>
          <w:lang w:val="uk-UA"/>
        </w:rPr>
        <w:t>поняття «</w:t>
      </w:r>
      <w:r>
        <w:rPr>
          <w:rFonts w:ascii="Times New Roman" w:eastAsia="Times New Roman" w:hAnsi="Times New Roman" w:cs="Times New Roman"/>
          <w:sz w:val="28"/>
          <w:szCs w:val="28"/>
        </w:rPr>
        <w:t>ментальн</w:t>
      </w: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карт</w:t>
      </w: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 як сучасного когні</w:t>
      </w:r>
      <w:r w:rsidR="006E0A8F">
        <w:rPr>
          <w:rFonts w:ascii="Times New Roman" w:eastAsia="Times New Roman" w:hAnsi="Times New Roman" w:cs="Times New Roman"/>
          <w:sz w:val="28"/>
          <w:szCs w:val="28"/>
        </w:rPr>
        <w:t xml:space="preserve">тивного інструменту </w:t>
      </w:r>
      <w:r w:rsidR="006E0A8F" w:rsidRPr="00DB36F2">
        <w:rPr>
          <w:rFonts w:ascii="Times New Roman" w:eastAsia="Times New Roman" w:hAnsi="Times New Roman" w:cs="Times New Roman"/>
          <w:sz w:val="28"/>
          <w:szCs w:val="28"/>
          <w:lang w:val="uk-UA"/>
        </w:rPr>
        <w:t>унаочнення</w:t>
      </w:r>
      <w:r>
        <w:rPr>
          <w:rFonts w:ascii="Times New Roman" w:eastAsia="Times New Roman" w:hAnsi="Times New Roman" w:cs="Times New Roman"/>
          <w:sz w:val="28"/>
          <w:szCs w:val="28"/>
        </w:rPr>
        <w:t xml:space="preserve"> знань у психолого-педагогічній літературі.</w:t>
      </w:r>
    </w:p>
    <w:p w:rsidR="005D53EB" w:rsidRDefault="00802A8F">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006E0A8F">
        <w:rPr>
          <w:rFonts w:ascii="Times New Roman" w:eastAsia="Times New Roman" w:hAnsi="Times New Roman" w:cs="Times New Roman"/>
          <w:sz w:val="28"/>
          <w:szCs w:val="28"/>
        </w:rPr>
        <w:t xml:space="preserve">озкрити методичні прийоми </w:t>
      </w:r>
      <w:r w:rsidR="006E0A8F">
        <w:rPr>
          <w:rFonts w:ascii="Times New Roman" w:eastAsia="Times New Roman" w:hAnsi="Times New Roman" w:cs="Times New Roman"/>
          <w:sz w:val="28"/>
          <w:szCs w:val="28"/>
          <w:lang w:val="uk-UA"/>
        </w:rPr>
        <w:t>за</w:t>
      </w:r>
      <w:r>
        <w:rPr>
          <w:rFonts w:ascii="Times New Roman" w:eastAsia="Times New Roman" w:hAnsi="Times New Roman" w:cs="Times New Roman"/>
          <w:sz w:val="28"/>
          <w:szCs w:val="28"/>
        </w:rPr>
        <w:t>ст</w:t>
      </w:r>
      <w:r w:rsidR="006E0A8F">
        <w:rPr>
          <w:rFonts w:ascii="Times New Roman" w:eastAsia="Times New Roman" w:hAnsi="Times New Roman" w:cs="Times New Roman"/>
          <w:sz w:val="28"/>
          <w:szCs w:val="28"/>
          <w:lang w:val="uk-UA"/>
        </w:rPr>
        <w:t>осув</w:t>
      </w:r>
      <w:r>
        <w:rPr>
          <w:rFonts w:ascii="Times New Roman" w:eastAsia="Times New Roman" w:hAnsi="Times New Roman" w:cs="Times New Roman"/>
          <w:sz w:val="28"/>
          <w:szCs w:val="28"/>
        </w:rPr>
        <w:t xml:space="preserve">ання </w:t>
      </w:r>
      <w:r>
        <w:rPr>
          <w:rFonts w:ascii="Times New Roman" w:eastAsia="Times New Roman" w:hAnsi="Times New Roman" w:cs="Times New Roman"/>
          <w:sz w:val="28"/>
          <w:szCs w:val="28"/>
          <w:lang w:val="uk-UA"/>
        </w:rPr>
        <w:t xml:space="preserve">візуальних моделей </w:t>
      </w:r>
      <w:r>
        <w:rPr>
          <w:rFonts w:ascii="Times New Roman" w:eastAsia="Times New Roman" w:hAnsi="Times New Roman" w:cs="Times New Roman"/>
          <w:sz w:val="28"/>
          <w:szCs w:val="28"/>
        </w:rPr>
        <w:t>на різних етапах уроку (актуалізація, засвоєння, рефлексія) для активізації пізнавальної діяльності учнів.</w:t>
      </w:r>
    </w:p>
    <w:p w:rsidR="005D53EB" w:rsidRDefault="00802A8F">
      <w:pPr>
        <w:numPr>
          <w:ilvl w:val="0"/>
          <w:numId w:val="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Розробити приклади компетентнісно-діяльнісних завдань на основі ментальних карт з метою формування цілісної системи знань та універсальних навчальних дій у здобувачів початкової освіти.</w:t>
      </w:r>
    </w:p>
    <w:p w:rsidR="001E3B84" w:rsidRDefault="00802A8F">
      <w:pPr>
        <w:spacing w:line="360" w:lineRule="auto"/>
        <w:ind w:firstLine="720"/>
        <w:jc w:val="both"/>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Виклад основного матеріалу</w:t>
      </w:r>
      <w:r>
        <w:rPr>
          <w:rFonts w:ascii="Times New Roman" w:eastAsia="Times New Roman" w:hAnsi="Times New Roman" w:cs="Times New Roman"/>
          <w:b/>
          <w:bCs/>
          <w:sz w:val="28"/>
          <w:szCs w:val="28"/>
          <w:lang w:val="uk-UA"/>
        </w:rPr>
        <w:t xml:space="preserve">. </w:t>
      </w:r>
      <w:bookmarkStart w:id="4" w:name="_1cyj2jt6d63m"/>
      <w:bookmarkEnd w:id="4"/>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 Генезис та сутність ментальних карт як сучасного когнітивного інструменту візуалізації знань. </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Генезис ментальних карт (інтелект-карт, </w:t>
      </w:r>
      <w:r>
        <w:rPr>
          <w:rFonts w:ascii="Times New Roman" w:eastAsia="Times New Roman" w:hAnsi="Times New Roman" w:cs="Times New Roman"/>
          <w:i/>
          <w:iCs/>
          <w:sz w:val="28"/>
          <w:szCs w:val="28"/>
        </w:rPr>
        <w:t>mind maps</w:t>
      </w:r>
      <w:r w:rsidR="001E3B84">
        <w:rPr>
          <w:rFonts w:ascii="Times New Roman" w:eastAsia="Times New Roman" w:hAnsi="Times New Roman" w:cs="Times New Roman"/>
          <w:sz w:val="28"/>
          <w:szCs w:val="28"/>
        </w:rPr>
        <w:t>) тісно пов</w:t>
      </w:r>
      <w:r w:rsidR="001E3B84">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язаний із розвитком когнітивної психології та нейрофізіології середини ХХ столі</w:t>
      </w:r>
      <w:r w:rsidR="001E3B84">
        <w:rPr>
          <w:rFonts w:ascii="Times New Roman" w:eastAsia="Times New Roman" w:hAnsi="Times New Roman" w:cs="Times New Roman"/>
          <w:sz w:val="28"/>
          <w:szCs w:val="28"/>
        </w:rPr>
        <w:t xml:space="preserve">ття. Хоча візуальні схеми </w:t>
      </w:r>
      <w:r w:rsidR="001E3B84" w:rsidRPr="00DB36F2">
        <w:rPr>
          <w:rFonts w:ascii="Times New Roman" w:eastAsia="Times New Roman" w:hAnsi="Times New Roman" w:cs="Times New Roman"/>
          <w:sz w:val="28"/>
          <w:szCs w:val="28"/>
          <w:lang w:val="uk-UA"/>
        </w:rPr>
        <w:t>за</w:t>
      </w:r>
      <w:r w:rsidRPr="00DB36F2">
        <w:rPr>
          <w:rFonts w:ascii="Times New Roman" w:eastAsia="Times New Roman" w:hAnsi="Times New Roman" w:cs="Times New Roman"/>
          <w:sz w:val="28"/>
          <w:szCs w:val="28"/>
        </w:rPr>
        <w:t>сто</w:t>
      </w:r>
      <w:r w:rsidR="001E3B84" w:rsidRPr="00DB36F2">
        <w:rPr>
          <w:rFonts w:ascii="Times New Roman" w:eastAsia="Times New Roman" w:hAnsi="Times New Roman" w:cs="Times New Roman"/>
          <w:sz w:val="28"/>
          <w:szCs w:val="28"/>
          <w:lang w:val="uk-UA"/>
        </w:rPr>
        <w:t>со</w:t>
      </w:r>
      <w:r w:rsidR="001E3B84" w:rsidRPr="00DB36F2">
        <w:rPr>
          <w:rFonts w:ascii="Times New Roman" w:eastAsia="Times New Roman" w:hAnsi="Times New Roman" w:cs="Times New Roman"/>
          <w:sz w:val="28"/>
          <w:szCs w:val="28"/>
        </w:rPr>
        <w:t>вували</w:t>
      </w:r>
      <w:r w:rsidRPr="00DB36F2">
        <w:rPr>
          <w:rFonts w:ascii="Times New Roman" w:eastAsia="Times New Roman" w:hAnsi="Times New Roman" w:cs="Times New Roman"/>
          <w:sz w:val="28"/>
          <w:szCs w:val="28"/>
        </w:rPr>
        <w:t xml:space="preserve"> ще з ча</w:t>
      </w:r>
      <w:r w:rsidR="001E3B84" w:rsidRPr="00DB36F2">
        <w:rPr>
          <w:rFonts w:ascii="Times New Roman" w:eastAsia="Times New Roman" w:hAnsi="Times New Roman" w:cs="Times New Roman"/>
          <w:sz w:val="28"/>
          <w:szCs w:val="28"/>
        </w:rPr>
        <w:t>сів Порфирія Тірського (III</w:t>
      </w:r>
      <w:r w:rsidR="001E3B84" w:rsidRPr="00DB36F2">
        <w:rPr>
          <w:rFonts w:ascii="Times New Roman" w:eastAsia="Times New Roman" w:hAnsi="Times New Roman" w:cs="Times New Roman"/>
          <w:sz w:val="28"/>
          <w:szCs w:val="28"/>
          <w:lang w:val="uk-UA"/>
        </w:rPr>
        <w:t> </w:t>
      </w:r>
      <w:r w:rsidR="001E3B84" w:rsidRPr="00DB36F2">
        <w:rPr>
          <w:rFonts w:ascii="Times New Roman" w:eastAsia="Times New Roman" w:hAnsi="Times New Roman" w:cs="Times New Roman"/>
          <w:sz w:val="28"/>
          <w:szCs w:val="28"/>
        </w:rPr>
        <w:t>ст.</w:t>
      </w:r>
      <w:r w:rsidR="001E3B84" w:rsidRPr="00DB36F2">
        <w:rPr>
          <w:rFonts w:ascii="Times New Roman" w:eastAsia="Times New Roman" w:hAnsi="Times New Roman" w:cs="Times New Roman"/>
          <w:sz w:val="28"/>
          <w:szCs w:val="28"/>
          <w:lang w:val="uk-UA"/>
        </w:rPr>
        <w:t> </w:t>
      </w:r>
      <w:r w:rsidRPr="00DB36F2">
        <w:rPr>
          <w:rFonts w:ascii="Times New Roman" w:eastAsia="Times New Roman" w:hAnsi="Times New Roman" w:cs="Times New Roman"/>
          <w:sz w:val="28"/>
          <w:szCs w:val="28"/>
        </w:rPr>
        <w:t>н.е.), наукове обґрунтування методу як цілісної системи представив бри</w:t>
      </w:r>
      <w:r w:rsidR="001E3B84" w:rsidRPr="00DB36F2">
        <w:rPr>
          <w:rFonts w:ascii="Times New Roman" w:eastAsia="Times New Roman" w:hAnsi="Times New Roman" w:cs="Times New Roman"/>
          <w:sz w:val="28"/>
          <w:szCs w:val="28"/>
        </w:rPr>
        <w:t xml:space="preserve">танський психолог Т. Б’юзен у </w:t>
      </w:r>
      <w:r w:rsidRPr="00DB36F2">
        <w:rPr>
          <w:rFonts w:ascii="Times New Roman" w:eastAsia="Times New Roman" w:hAnsi="Times New Roman" w:cs="Times New Roman"/>
          <w:sz w:val="28"/>
          <w:szCs w:val="28"/>
        </w:rPr>
        <w:t xml:space="preserve">70-х роках </w:t>
      </w:r>
      <w:r w:rsidR="001E3B84" w:rsidRPr="00DB36F2">
        <w:rPr>
          <w:rFonts w:ascii="Times New Roman" w:eastAsia="Times New Roman" w:hAnsi="Times New Roman" w:cs="Times New Roman"/>
          <w:sz w:val="28"/>
          <w:szCs w:val="28"/>
          <w:lang w:val="uk-UA"/>
        </w:rPr>
        <w:t xml:space="preserve">ХХ століття </w:t>
      </w:r>
      <w:r w:rsidRPr="00DB36F2">
        <w:rPr>
          <w:rFonts w:ascii="Times New Roman" w:eastAsia="Times New Roman" w:hAnsi="Times New Roman" w:cs="Times New Roman"/>
          <w:sz w:val="28"/>
          <w:szCs w:val="28"/>
        </w:rPr>
        <w:t>(</w:t>
      </w:r>
      <w:r w:rsidR="00942D5C" w:rsidRPr="00DB36F2">
        <w:rPr>
          <w:rFonts w:ascii="Times New Roman" w:eastAsia="Times New Roman" w:hAnsi="Times New Roman" w:cs="Times New Roman"/>
          <w:sz w:val="28"/>
          <w:szCs w:val="28"/>
        </w:rPr>
        <w:t>Buzan T., Buzan B.,</w:t>
      </w:r>
      <w:r w:rsidRPr="00DB36F2">
        <w:rPr>
          <w:rFonts w:ascii="Times New Roman" w:eastAsia="Times New Roman" w:hAnsi="Times New Roman" w:cs="Times New Roman"/>
          <w:sz w:val="28"/>
          <w:szCs w:val="28"/>
        </w:rPr>
        <w:t xml:space="preserve"> 1996, 2010). </w:t>
      </w:r>
      <w:bookmarkStart w:id="5" w:name="_pht6rgf67ok0"/>
      <w:bookmarkEnd w:id="5"/>
      <w:r w:rsidR="00765092" w:rsidRPr="00DB36F2">
        <w:rPr>
          <w:rFonts w:ascii="Times New Roman" w:eastAsia="Times New Roman" w:hAnsi="Times New Roman" w:cs="Times New Roman"/>
          <w:sz w:val="28"/>
          <w:szCs w:val="28"/>
        </w:rPr>
        <w:t>Підхід Т.</w:t>
      </w:r>
      <w:r w:rsidR="00765092" w:rsidRPr="00DB36F2">
        <w:rPr>
          <w:rFonts w:ascii="Times New Roman" w:eastAsia="Times New Roman" w:hAnsi="Times New Roman" w:cs="Times New Roman"/>
          <w:sz w:val="28"/>
          <w:szCs w:val="28"/>
          <w:lang w:val="uk-UA"/>
        </w:rPr>
        <w:t> </w:t>
      </w:r>
      <w:r w:rsidRPr="00DB36F2">
        <w:rPr>
          <w:rFonts w:ascii="Times New Roman" w:eastAsia="Times New Roman" w:hAnsi="Times New Roman" w:cs="Times New Roman"/>
          <w:sz w:val="28"/>
          <w:szCs w:val="28"/>
        </w:rPr>
        <w:t xml:space="preserve">Б’юзена базувався на теорії функціональної асиметрії головного мозку, </w:t>
      </w:r>
      <w:r w:rsidR="001E3B84" w:rsidRPr="00DB36F2">
        <w:rPr>
          <w:rFonts w:ascii="Times New Roman" w:eastAsia="Times New Roman" w:hAnsi="Times New Roman" w:cs="Times New Roman"/>
          <w:sz w:val="28"/>
          <w:szCs w:val="28"/>
          <w:lang w:val="uk-UA"/>
        </w:rPr>
        <w:t xml:space="preserve">яку </w:t>
      </w:r>
      <w:r w:rsidR="001E3B84" w:rsidRPr="00DB36F2">
        <w:rPr>
          <w:rFonts w:ascii="Times New Roman" w:eastAsia="Times New Roman" w:hAnsi="Times New Roman" w:cs="Times New Roman"/>
          <w:sz w:val="28"/>
          <w:szCs w:val="28"/>
        </w:rPr>
        <w:t>розроб</w:t>
      </w:r>
      <w:r w:rsidR="001E3B84" w:rsidRPr="00DB36F2">
        <w:rPr>
          <w:rFonts w:ascii="Times New Roman" w:eastAsia="Times New Roman" w:hAnsi="Times New Roman" w:cs="Times New Roman"/>
          <w:sz w:val="28"/>
          <w:szCs w:val="28"/>
          <w:lang w:val="uk-UA"/>
        </w:rPr>
        <w:t>ив</w:t>
      </w:r>
      <w:r w:rsidR="001E3B84" w:rsidRPr="00DB36F2">
        <w:rPr>
          <w:rFonts w:ascii="Times New Roman" w:eastAsia="Times New Roman" w:hAnsi="Times New Roman" w:cs="Times New Roman"/>
          <w:sz w:val="28"/>
          <w:szCs w:val="28"/>
        </w:rPr>
        <w:t xml:space="preserve"> лауреат</w:t>
      </w:r>
      <w:r>
        <w:rPr>
          <w:rFonts w:ascii="Times New Roman" w:eastAsia="Times New Roman" w:hAnsi="Times New Roman" w:cs="Times New Roman"/>
          <w:sz w:val="28"/>
          <w:szCs w:val="28"/>
        </w:rPr>
        <w:t xml:space="preserve"> Нобелівської премії Р. Сперрі. Сутність концепції полягає в тому, що ліва півкуля відповідає за логіку, слова, числа та лінійність, а права – за ритм, колір, образи та просторову орієнтацію.</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Інтеграція ідей Т. Б’юзена з теорією Р. Сперрі лягла в основу концепції ментальних карт. Дослідження Р. Сперрі довели, що півкулі головного мозку спеціалізуються на різних типах обробки інформації: ліва відповідає за логіку, слова, числа та лінійність, а права – за образи, колір, ритм та просторову орієнтацію (</w:t>
      </w:r>
      <w:r w:rsidR="00942D5C">
        <w:rPr>
          <w:rFonts w:ascii="Times New Roman" w:eastAsia="Times New Roman" w:hAnsi="Times New Roman" w:cs="Times New Roman"/>
          <w:sz w:val="28"/>
          <w:szCs w:val="28"/>
        </w:rPr>
        <w:t>Sperry R. W.</w:t>
      </w:r>
      <w:r w:rsidR="00765092">
        <w:rPr>
          <w:rFonts w:ascii="Times New Roman" w:eastAsia="Times New Roman" w:hAnsi="Times New Roman" w:cs="Times New Roman"/>
          <w:sz w:val="28"/>
          <w:szCs w:val="28"/>
        </w:rPr>
        <w:t xml:space="preserve">, 1966). </w:t>
      </w:r>
      <w:r w:rsidR="00765092">
        <w:rPr>
          <w:rFonts w:ascii="Times New Roman" w:eastAsia="Times New Roman" w:hAnsi="Times New Roman" w:cs="Times New Roman"/>
          <w:sz w:val="28"/>
          <w:szCs w:val="28"/>
          <w:lang w:val="uk-UA"/>
        </w:rPr>
        <w:t>Водночас</w:t>
      </w:r>
      <w:r>
        <w:rPr>
          <w:rFonts w:ascii="Times New Roman" w:eastAsia="Times New Roman" w:hAnsi="Times New Roman" w:cs="Times New Roman"/>
          <w:sz w:val="28"/>
          <w:szCs w:val="28"/>
        </w:rPr>
        <w:t xml:space="preserve"> Т. Б’юзен зауважив, що традиційні конспекти задіюють лише «лівопівкульні» навички, ігноруючи величезний потенціал правої півкулі. </w:t>
      </w:r>
      <w:r>
        <w:rPr>
          <w:rFonts w:ascii="Times New Roman" w:eastAsia="Times New Roman" w:hAnsi="Times New Roman" w:cs="Times New Roman"/>
          <w:sz w:val="28"/>
          <w:szCs w:val="28"/>
          <w:lang w:val="uk-UA"/>
        </w:rPr>
        <w:t>М</w:t>
      </w:r>
      <w:r>
        <w:rPr>
          <w:rFonts w:ascii="Times New Roman" w:eastAsia="Times New Roman" w:hAnsi="Times New Roman" w:cs="Times New Roman"/>
          <w:sz w:val="28"/>
          <w:szCs w:val="28"/>
        </w:rPr>
        <w:t>айнд-мапа стала інструментом, що «вмикає» весь мозок: слова та ієрархія (ліва частина) поєднуються з малюнками, символами та кольорами (права частина), що зна</w:t>
      </w:r>
      <w:r w:rsidR="00765092">
        <w:rPr>
          <w:rFonts w:ascii="Times New Roman" w:eastAsia="Times New Roman" w:hAnsi="Times New Roman" w:cs="Times New Roman"/>
          <w:sz w:val="28"/>
          <w:szCs w:val="28"/>
        </w:rPr>
        <w:t>чно підвищує ефективність запам</w:t>
      </w:r>
      <w:r w:rsidR="0076509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ятовування та мислення.</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психолого-п</w:t>
      </w:r>
      <w:r w:rsidR="00765092">
        <w:rPr>
          <w:rFonts w:ascii="Times New Roman" w:eastAsia="Times New Roman" w:hAnsi="Times New Roman" w:cs="Times New Roman"/>
          <w:sz w:val="28"/>
          <w:szCs w:val="28"/>
        </w:rPr>
        <w:t>едагогічній літературі ментальн</w:t>
      </w:r>
      <w:r w:rsidR="00765092">
        <w:rPr>
          <w:rFonts w:ascii="Times New Roman" w:eastAsia="Times New Roman" w:hAnsi="Times New Roman" w:cs="Times New Roman"/>
          <w:sz w:val="28"/>
          <w:szCs w:val="28"/>
          <w:lang w:val="uk-UA"/>
        </w:rPr>
        <w:t>у</w:t>
      </w:r>
      <w:r w:rsidR="00765092">
        <w:rPr>
          <w:rFonts w:ascii="Times New Roman" w:eastAsia="Times New Roman" w:hAnsi="Times New Roman" w:cs="Times New Roman"/>
          <w:sz w:val="28"/>
          <w:szCs w:val="28"/>
        </w:rPr>
        <w:t xml:space="preserve"> </w:t>
      </w:r>
      <w:r w:rsidR="00765092" w:rsidRPr="00DB36F2">
        <w:rPr>
          <w:rFonts w:ascii="Times New Roman" w:eastAsia="Times New Roman" w:hAnsi="Times New Roman" w:cs="Times New Roman"/>
          <w:sz w:val="28"/>
          <w:szCs w:val="28"/>
        </w:rPr>
        <w:t>карт</w:t>
      </w:r>
      <w:r w:rsidR="00765092" w:rsidRPr="00DB36F2">
        <w:rPr>
          <w:rFonts w:ascii="Times New Roman" w:eastAsia="Times New Roman" w:hAnsi="Times New Roman" w:cs="Times New Roman"/>
          <w:sz w:val="28"/>
          <w:szCs w:val="28"/>
          <w:lang w:val="uk-UA"/>
        </w:rPr>
        <w:t>у</w:t>
      </w:r>
      <w:r w:rsidRPr="00DB36F2">
        <w:rPr>
          <w:rFonts w:ascii="Times New Roman" w:eastAsia="Times New Roman" w:hAnsi="Times New Roman" w:cs="Times New Roman"/>
          <w:sz w:val="28"/>
          <w:szCs w:val="28"/>
        </w:rPr>
        <w:t xml:space="preserve"> </w:t>
      </w:r>
      <w:r w:rsidR="00765092" w:rsidRPr="00DB36F2">
        <w:rPr>
          <w:rFonts w:ascii="Times New Roman" w:eastAsia="Times New Roman" w:hAnsi="Times New Roman" w:cs="Times New Roman"/>
          <w:sz w:val="28"/>
          <w:szCs w:val="28"/>
          <w:lang w:val="uk-UA"/>
        </w:rPr>
        <w:t>по</w:t>
      </w:r>
      <w:r w:rsidR="00765092" w:rsidRPr="00DB36F2">
        <w:rPr>
          <w:rFonts w:ascii="Times New Roman" w:eastAsia="Times New Roman" w:hAnsi="Times New Roman" w:cs="Times New Roman"/>
          <w:sz w:val="28"/>
          <w:szCs w:val="28"/>
        </w:rPr>
        <w:t>тракт</w:t>
      </w:r>
      <w:r w:rsidR="00765092" w:rsidRPr="00DB36F2">
        <w:rPr>
          <w:rFonts w:ascii="Times New Roman" w:eastAsia="Times New Roman" w:hAnsi="Times New Roman" w:cs="Times New Roman"/>
          <w:sz w:val="28"/>
          <w:szCs w:val="28"/>
          <w:lang w:val="uk-UA"/>
        </w:rPr>
        <w:t>овано</w:t>
      </w:r>
      <w:r w:rsidRPr="00DB36F2">
        <w:rPr>
          <w:rFonts w:ascii="Times New Roman" w:eastAsia="Times New Roman" w:hAnsi="Times New Roman" w:cs="Times New Roman"/>
          <w:sz w:val="28"/>
          <w:szCs w:val="28"/>
        </w:rPr>
        <w:t xml:space="preserve"> як багатовимірний інструмент, що трансформує лінійний текст у візуальну модель. На важливості теорії осмисленог</w:t>
      </w:r>
      <w:r w:rsidR="00765092" w:rsidRPr="00DB36F2">
        <w:rPr>
          <w:rFonts w:ascii="Times New Roman" w:eastAsia="Times New Roman" w:hAnsi="Times New Roman" w:cs="Times New Roman"/>
          <w:sz w:val="28"/>
          <w:szCs w:val="28"/>
        </w:rPr>
        <w:t xml:space="preserve">о навчання акцентує Д. Осубел, </w:t>
      </w:r>
      <w:r w:rsidRPr="00DB36F2">
        <w:rPr>
          <w:rFonts w:ascii="Times New Roman" w:eastAsia="Times New Roman" w:hAnsi="Times New Roman" w:cs="Times New Roman"/>
          <w:sz w:val="28"/>
          <w:szCs w:val="28"/>
        </w:rPr>
        <w:t>наголошуючи, що це передбачає</w:t>
      </w:r>
      <w:r w:rsidR="00765092" w:rsidRPr="00DB36F2">
        <w:rPr>
          <w:rFonts w:ascii="Times New Roman" w:eastAsia="Times New Roman" w:hAnsi="Times New Roman" w:cs="Times New Roman"/>
          <w:sz w:val="28"/>
          <w:szCs w:val="28"/>
        </w:rPr>
        <w:t xml:space="preserve"> інтеграцію нових знань в </w:t>
      </w:r>
      <w:r w:rsidR="00765092" w:rsidRPr="00DB36F2">
        <w:rPr>
          <w:rFonts w:ascii="Times New Roman" w:eastAsia="Times New Roman" w:hAnsi="Times New Roman" w:cs="Times New Roman"/>
          <w:sz w:val="28"/>
          <w:szCs w:val="28"/>
          <w:lang w:val="uk-UA"/>
        </w:rPr>
        <w:t>наявн</w:t>
      </w:r>
      <w:r w:rsidRPr="00DB36F2">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когнітивну структуру чер</w:t>
      </w:r>
      <w:r w:rsidR="00765092">
        <w:rPr>
          <w:rFonts w:ascii="Times New Roman" w:eastAsia="Times New Roman" w:hAnsi="Times New Roman" w:cs="Times New Roman"/>
          <w:sz w:val="28"/>
          <w:szCs w:val="28"/>
        </w:rPr>
        <w:t>ез встановлення асоціативних зв</w:t>
      </w:r>
      <w:r w:rsidR="0076509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язків. Учений стверджував, що нові знання засвоюються ефективно л</w:t>
      </w:r>
      <w:r w:rsidR="00765092">
        <w:rPr>
          <w:rFonts w:ascii="Times New Roman" w:eastAsia="Times New Roman" w:hAnsi="Times New Roman" w:cs="Times New Roman"/>
          <w:sz w:val="28"/>
          <w:szCs w:val="28"/>
        </w:rPr>
        <w:t>ише тоді, коли вони свідомо пов</w:t>
      </w:r>
      <w:r w:rsidR="00765092">
        <w:rPr>
          <w:rFonts w:ascii="Times New Roman" w:eastAsia="Times New Roman" w:hAnsi="Times New Roman" w:cs="Times New Roman"/>
          <w:sz w:val="28"/>
          <w:szCs w:val="28"/>
          <w:lang w:val="uk-UA"/>
        </w:rPr>
        <w:t>’</w:t>
      </w:r>
      <w:r w:rsidR="00765092">
        <w:rPr>
          <w:rFonts w:ascii="Times New Roman" w:eastAsia="Times New Roman" w:hAnsi="Times New Roman" w:cs="Times New Roman"/>
          <w:sz w:val="28"/>
          <w:szCs w:val="28"/>
        </w:rPr>
        <w:t xml:space="preserve">язуються з уже наявними </w:t>
      </w:r>
      <w:r w:rsidR="00765092">
        <w:rPr>
          <w:rFonts w:ascii="Times New Roman" w:eastAsia="Times New Roman" w:hAnsi="Times New Roman" w:cs="Times New Roman"/>
          <w:sz w:val="28"/>
          <w:szCs w:val="28"/>
          <w:lang w:val="uk-UA"/>
        </w:rPr>
        <w:t>в</w:t>
      </w:r>
      <w:r w:rsidR="00765092">
        <w:rPr>
          <w:rFonts w:ascii="Times New Roman" w:eastAsia="Times New Roman" w:hAnsi="Times New Roman" w:cs="Times New Roman"/>
          <w:sz w:val="28"/>
          <w:szCs w:val="28"/>
        </w:rPr>
        <w:t xml:space="preserve"> пам</w:t>
      </w:r>
      <w:r w:rsidR="0076509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яті понятт</w:t>
      </w:r>
      <w:r w:rsidR="00765092">
        <w:rPr>
          <w:rFonts w:ascii="Times New Roman" w:eastAsia="Times New Roman" w:hAnsi="Times New Roman" w:cs="Times New Roman"/>
          <w:sz w:val="28"/>
          <w:szCs w:val="28"/>
        </w:rPr>
        <w:t>ями (</w:t>
      </w:r>
      <w:r w:rsidR="00544B6C">
        <w:rPr>
          <w:rFonts w:ascii="Times New Roman" w:eastAsia="Times New Roman" w:hAnsi="Times New Roman" w:cs="Times New Roman"/>
          <w:sz w:val="28"/>
          <w:szCs w:val="28"/>
        </w:rPr>
        <w:t>Ausubel D. P.</w:t>
      </w:r>
      <w:r w:rsidR="00765092">
        <w:rPr>
          <w:rFonts w:ascii="Times New Roman" w:eastAsia="Times New Roman" w:hAnsi="Times New Roman" w:cs="Times New Roman"/>
          <w:sz w:val="28"/>
          <w:szCs w:val="28"/>
        </w:rPr>
        <w:t xml:space="preserve">, 1968). </w:t>
      </w:r>
      <w:r w:rsidR="00765092">
        <w:rPr>
          <w:rFonts w:ascii="Times New Roman" w:eastAsia="Times New Roman" w:hAnsi="Times New Roman" w:cs="Times New Roman"/>
          <w:sz w:val="28"/>
          <w:szCs w:val="28"/>
          <w:lang w:val="uk-UA"/>
        </w:rPr>
        <w:t>Залуче</w:t>
      </w:r>
      <w:r>
        <w:rPr>
          <w:rFonts w:ascii="Times New Roman" w:eastAsia="Times New Roman" w:hAnsi="Times New Roman" w:cs="Times New Roman"/>
          <w:sz w:val="28"/>
          <w:szCs w:val="28"/>
        </w:rPr>
        <w:t>ння ментальних карт у навчанні</w:t>
      </w:r>
      <w:r w:rsidR="00765092">
        <w:rPr>
          <w:rFonts w:ascii="Times New Roman" w:eastAsia="Times New Roman" w:hAnsi="Times New Roman" w:cs="Times New Roman"/>
          <w:sz w:val="28"/>
          <w:szCs w:val="28"/>
        </w:rPr>
        <w:t xml:space="preserve"> д</w:t>
      </w:r>
      <w:r w:rsidR="00765092">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xml:space="preserve">є </w:t>
      </w:r>
      <w:r w:rsidR="00765092">
        <w:rPr>
          <w:rFonts w:ascii="Times New Roman" w:eastAsia="Times New Roman" w:hAnsi="Times New Roman" w:cs="Times New Roman"/>
          <w:sz w:val="28"/>
          <w:szCs w:val="28"/>
          <w:lang w:val="uk-UA"/>
        </w:rPr>
        <w:t xml:space="preserve">змогу </w:t>
      </w:r>
      <w:r w:rsidR="00544B6C">
        <w:rPr>
          <w:rFonts w:ascii="Times New Roman" w:eastAsia="Times New Roman" w:hAnsi="Times New Roman" w:cs="Times New Roman"/>
          <w:sz w:val="28"/>
          <w:szCs w:val="28"/>
        </w:rPr>
        <w:t>практично реалізувати ідею Д.</w:t>
      </w:r>
      <w:r w:rsidR="00544B6C">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Осубела щодо візуалізації та</w:t>
      </w:r>
      <w:r w:rsidR="00FC4FD0">
        <w:rPr>
          <w:rFonts w:ascii="Times New Roman" w:eastAsia="Times New Roman" w:hAnsi="Times New Roman" w:cs="Times New Roman"/>
          <w:sz w:val="28"/>
          <w:szCs w:val="28"/>
        </w:rPr>
        <w:t xml:space="preserve"> структурування асоціативних зв</w:t>
      </w:r>
      <w:r w:rsidR="00FC4FD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язків між новими поняттями та вже здобутим досвідом. Такий підхід забезпечує трансформацію механічного запам’ятовування у процес свідомого засвоєння знань через створення чіткої когнітивної моделі. </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Подальший розвиток візуалізації </w:t>
      </w:r>
      <w:r w:rsidR="00FC4FD0">
        <w:rPr>
          <w:rFonts w:ascii="Times New Roman" w:eastAsia="Times New Roman" w:hAnsi="Times New Roman" w:cs="Times New Roman"/>
          <w:sz w:val="28"/>
          <w:szCs w:val="28"/>
        </w:rPr>
        <w:t>знань пов’язаний із працями Дж.</w:t>
      </w:r>
      <w:r w:rsidR="00FC4FD0">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Новака, який на основі теорії осмисленого навчання Д. Осубела розробив концепт-карти. На відміну</w:t>
      </w:r>
      <w:r w:rsidR="00544B6C">
        <w:rPr>
          <w:rFonts w:ascii="Times New Roman" w:eastAsia="Times New Roman" w:hAnsi="Times New Roman" w:cs="Times New Roman"/>
          <w:sz w:val="28"/>
          <w:szCs w:val="28"/>
        </w:rPr>
        <w:t xml:space="preserve"> від радіальних структур, Дж. Новак</w:t>
      </w:r>
      <w:r>
        <w:rPr>
          <w:rFonts w:ascii="Times New Roman" w:eastAsia="Times New Roman" w:hAnsi="Times New Roman" w:cs="Times New Roman"/>
          <w:sz w:val="28"/>
          <w:szCs w:val="28"/>
        </w:rPr>
        <w:t xml:space="preserve"> акцентує на ієрархічній організації понять та обов’язковому вербальному позначенні зв’язків між ними за допомогою сполучних слів. Це </w:t>
      </w:r>
      <w:r w:rsidR="00FC4FD0" w:rsidRPr="00DB36F2">
        <w:rPr>
          <w:rFonts w:ascii="Times New Roman" w:eastAsia="Times New Roman" w:hAnsi="Times New Roman" w:cs="Times New Roman"/>
          <w:sz w:val="28"/>
          <w:szCs w:val="28"/>
          <w:lang w:val="uk-UA"/>
        </w:rPr>
        <w:t>зумовлю</w:t>
      </w:r>
      <w:r w:rsidR="00FC4FD0" w:rsidRPr="00DB36F2">
        <w:rPr>
          <w:rFonts w:ascii="Times New Roman" w:eastAsia="Times New Roman" w:hAnsi="Times New Roman" w:cs="Times New Roman"/>
          <w:sz w:val="28"/>
          <w:szCs w:val="28"/>
        </w:rPr>
        <w:t>є</w:t>
      </w:r>
      <w:r w:rsidR="00FC4FD0">
        <w:rPr>
          <w:rFonts w:ascii="Times New Roman" w:eastAsia="Times New Roman" w:hAnsi="Times New Roman" w:cs="Times New Roman"/>
          <w:sz w:val="28"/>
          <w:szCs w:val="28"/>
        </w:rPr>
        <w:t xml:space="preserve"> не лише структурува</w:t>
      </w:r>
      <w:r w:rsidR="00FC4FD0">
        <w:rPr>
          <w:rFonts w:ascii="Times New Roman" w:eastAsia="Times New Roman" w:hAnsi="Times New Roman" w:cs="Times New Roman"/>
          <w:sz w:val="28"/>
          <w:szCs w:val="28"/>
          <w:lang w:val="uk-UA"/>
        </w:rPr>
        <w:t>ння</w:t>
      </w:r>
      <w:r w:rsidR="00FC4FD0">
        <w:rPr>
          <w:rFonts w:ascii="Times New Roman" w:eastAsia="Times New Roman" w:hAnsi="Times New Roman" w:cs="Times New Roman"/>
          <w:sz w:val="28"/>
          <w:szCs w:val="28"/>
        </w:rPr>
        <w:t xml:space="preserve"> інформаці</w:t>
      </w:r>
      <w:r w:rsidR="00FC4FD0">
        <w:rPr>
          <w:rFonts w:ascii="Times New Roman" w:eastAsia="Times New Roman" w:hAnsi="Times New Roman" w:cs="Times New Roman"/>
          <w:sz w:val="28"/>
          <w:szCs w:val="28"/>
          <w:lang w:val="uk-UA"/>
        </w:rPr>
        <w:t>ї</w:t>
      </w:r>
      <w:r w:rsidR="00FC4FD0">
        <w:rPr>
          <w:rFonts w:ascii="Times New Roman" w:eastAsia="Times New Roman" w:hAnsi="Times New Roman" w:cs="Times New Roman"/>
          <w:sz w:val="28"/>
          <w:szCs w:val="28"/>
        </w:rPr>
        <w:t>, а й експлікува</w:t>
      </w:r>
      <w:r w:rsidR="00FC4FD0">
        <w:rPr>
          <w:rFonts w:ascii="Times New Roman" w:eastAsia="Times New Roman" w:hAnsi="Times New Roman" w:cs="Times New Roman"/>
          <w:sz w:val="28"/>
          <w:szCs w:val="28"/>
          <w:lang w:val="uk-UA"/>
        </w:rPr>
        <w:t>ння</w:t>
      </w:r>
      <w:r w:rsidR="00FC4FD0">
        <w:rPr>
          <w:rFonts w:ascii="Times New Roman" w:eastAsia="Times New Roman" w:hAnsi="Times New Roman" w:cs="Times New Roman"/>
          <w:sz w:val="28"/>
          <w:szCs w:val="28"/>
        </w:rPr>
        <w:t xml:space="preserve"> логічн</w:t>
      </w:r>
      <w:r w:rsidR="00FC4FD0">
        <w:rPr>
          <w:rFonts w:ascii="Times New Roman" w:eastAsia="Times New Roman" w:hAnsi="Times New Roman" w:cs="Times New Roman"/>
          <w:sz w:val="28"/>
          <w:szCs w:val="28"/>
          <w:lang w:val="uk-UA"/>
        </w:rPr>
        <w:t>их</w:t>
      </w:r>
      <w:r w:rsidR="00FC4FD0">
        <w:rPr>
          <w:rFonts w:ascii="Times New Roman" w:eastAsia="Times New Roman" w:hAnsi="Times New Roman" w:cs="Times New Roman"/>
          <w:sz w:val="28"/>
          <w:szCs w:val="28"/>
        </w:rPr>
        <w:t xml:space="preserve"> пропозиці</w:t>
      </w:r>
      <w:r w:rsidR="00FC4FD0">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що сприяє глибшій інтеграції нових концептів у вже сформовану когнітивну систему того, хто навчається (</w:t>
      </w:r>
      <w:r w:rsidR="00544B6C" w:rsidRPr="00544B6C">
        <w:rPr>
          <w:rFonts w:ascii="Times New Roman" w:eastAsia="Times New Roman" w:hAnsi="Times New Roman" w:cs="Times New Roman"/>
          <w:sz w:val="28"/>
          <w:szCs w:val="28"/>
        </w:rPr>
        <w:t>Novak, J. D.</w:t>
      </w:r>
      <w:r>
        <w:rPr>
          <w:rFonts w:ascii="Times New Roman" w:eastAsia="Times New Roman" w:hAnsi="Times New Roman" w:cs="Times New Roman"/>
          <w:sz w:val="28"/>
          <w:szCs w:val="28"/>
        </w:rPr>
        <w:t>, 1977).</w:t>
      </w:r>
    </w:p>
    <w:p w:rsidR="005D53EB" w:rsidRDefault="00802A8F">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Ключові дослідники методу візуалізації знань</w:t>
      </w:r>
    </w:p>
    <w:tbl>
      <w:tblPr>
        <w:tblStyle w:val="StGen0"/>
        <w:tblW w:w="9615"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600" w:firstRow="0" w:lastRow="0" w:firstColumn="0" w:lastColumn="0" w:noHBand="1" w:noVBand="1"/>
      </w:tblPr>
      <w:tblGrid>
        <w:gridCol w:w="1693"/>
        <w:gridCol w:w="2127"/>
        <w:gridCol w:w="2551"/>
        <w:gridCol w:w="3244"/>
      </w:tblGrid>
      <w:tr w:rsidR="005D53EB">
        <w:trPr>
          <w:trHeight w:val="797"/>
        </w:trPr>
        <w:tc>
          <w:tcPr>
            <w:tcW w:w="169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Дослідник </w:t>
            </w:r>
          </w:p>
        </w:tc>
        <w:tc>
          <w:tcPr>
            <w:tcW w:w="212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Основний внесок </w:t>
            </w:r>
          </w:p>
        </w:tc>
        <w:tc>
          <w:tcPr>
            <w:tcW w:w="255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Теоретичне підґрунтя</w:t>
            </w:r>
          </w:p>
        </w:tc>
        <w:tc>
          <w:tcPr>
            <w:tcW w:w="324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Практичне застосування в освіті</w:t>
            </w:r>
          </w:p>
        </w:tc>
      </w:tr>
      <w:tr w:rsidR="005D53EB">
        <w:trPr>
          <w:trHeight w:val="1588"/>
        </w:trPr>
        <w:tc>
          <w:tcPr>
            <w:tcW w:w="169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Р. Сперрі (1913–1994 р.р.)</w:t>
            </w:r>
          </w:p>
        </w:tc>
        <w:tc>
          <w:tcPr>
            <w:tcW w:w="212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Теорія функціональної асиметрії мозку (1968 р.)</w:t>
            </w:r>
          </w:p>
        </w:tc>
        <w:tc>
          <w:tcPr>
            <w:tcW w:w="255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Експериментальне доведення спеціалізації лівої (логіка) та правої (образи) півкуль</w:t>
            </w:r>
          </w:p>
        </w:tc>
        <w:tc>
          <w:tcPr>
            <w:tcW w:w="324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w:t>
            </w:r>
            <w:r w:rsidR="00FC4FD0">
              <w:rPr>
                <w:rFonts w:ascii="Times New Roman" w:eastAsia="Times New Roman" w:hAnsi="Times New Roman" w:cs="Times New Roman"/>
                <w:sz w:val="28"/>
                <w:szCs w:val="28"/>
              </w:rPr>
              <w:t xml:space="preserve">укове обґрунтування </w:t>
            </w:r>
            <w:r w:rsidR="00FC4FD0">
              <w:rPr>
                <w:rFonts w:ascii="Times New Roman" w:eastAsia="Times New Roman" w:hAnsi="Times New Roman" w:cs="Times New Roman"/>
                <w:sz w:val="28"/>
                <w:szCs w:val="28"/>
                <w:lang w:val="uk-UA"/>
              </w:rPr>
              <w:t>потреби</w:t>
            </w:r>
            <w:r>
              <w:rPr>
                <w:rFonts w:ascii="Times New Roman" w:eastAsia="Times New Roman" w:hAnsi="Times New Roman" w:cs="Times New Roman"/>
                <w:sz w:val="28"/>
                <w:szCs w:val="28"/>
              </w:rPr>
              <w:t xml:space="preserve"> поєднання тексту та малюнків для ефективного навчання</w:t>
            </w:r>
          </w:p>
        </w:tc>
      </w:tr>
      <w:tr w:rsidR="005D53EB">
        <w:trPr>
          <w:trHeight w:val="1447"/>
        </w:trPr>
        <w:tc>
          <w:tcPr>
            <w:tcW w:w="169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Т. Б’юзен (1942–2019 р.р.)</w:t>
            </w:r>
          </w:p>
        </w:tc>
        <w:tc>
          <w:tcPr>
            <w:tcW w:w="212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FC4FD0">
            <w:pPr>
              <w:spacing w:line="240" w:lineRule="auto"/>
              <w:rPr>
                <w:rFonts w:ascii="Times New Roman" w:eastAsia="Times New Roman" w:hAnsi="Times New Roman" w:cs="Times New Roman"/>
                <w:sz w:val="28"/>
                <w:szCs w:val="28"/>
              </w:rPr>
            </w:pPr>
            <w:r w:rsidRPr="00DB36F2">
              <w:rPr>
                <w:rFonts w:ascii="Times New Roman" w:eastAsia="Times New Roman" w:hAnsi="Times New Roman" w:cs="Times New Roman"/>
                <w:sz w:val="28"/>
                <w:szCs w:val="28"/>
              </w:rPr>
              <w:t>Розроб</w:t>
            </w:r>
            <w:r w:rsidRPr="00DB36F2">
              <w:rPr>
                <w:rFonts w:ascii="Times New Roman" w:eastAsia="Times New Roman" w:hAnsi="Times New Roman" w:cs="Times New Roman"/>
                <w:sz w:val="28"/>
                <w:szCs w:val="28"/>
                <w:lang w:val="uk-UA"/>
              </w:rPr>
              <w:t>лення</w:t>
            </w:r>
            <w:r w:rsidR="00802A8F">
              <w:rPr>
                <w:rFonts w:ascii="Times New Roman" w:eastAsia="Times New Roman" w:hAnsi="Times New Roman" w:cs="Times New Roman"/>
                <w:sz w:val="28"/>
                <w:szCs w:val="28"/>
              </w:rPr>
              <w:t xml:space="preserve"> правил радіантного мислення </w:t>
            </w:r>
          </w:p>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(1974 р.)</w:t>
            </w:r>
          </w:p>
        </w:tc>
        <w:tc>
          <w:tcPr>
            <w:tcW w:w="255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стандарту Mind Maps; активізація асоціативного потенціалу мозку</w:t>
            </w:r>
          </w:p>
        </w:tc>
        <w:tc>
          <w:tcPr>
            <w:tcW w:w="324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Мозковий штурм, планування проєктів, структурування великих обсягів тексту</w:t>
            </w:r>
          </w:p>
        </w:tc>
      </w:tr>
      <w:tr w:rsidR="005D53EB">
        <w:trPr>
          <w:trHeight w:val="1704"/>
        </w:trPr>
        <w:tc>
          <w:tcPr>
            <w:tcW w:w="169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Дж. Новак (нар.</w:t>
            </w:r>
            <w:r>
              <w:rPr>
                <w:rFonts w:ascii="Times New Roman" w:eastAsia="Times New Roman" w:hAnsi="Times New Roman" w:cs="Times New Roman"/>
                <w:sz w:val="28"/>
                <w:szCs w:val="28"/>
                <w:lang w:val="uk-UA"/>
              </w:rPr>
              <w:t xml:space="preserve"> </w:t>
            </w:r>
            <w:r w:rsidR="00FC4FD0">
              <w:rPr>
                <w:rFonts w:ascii="Times New Roman" w:eastAsia="Times New Roman" w:hAnsi="Times New Roman" w:cs="Times New Roman"/>
                <w:sz w:val="28"/>
                <w:szCs w:val="28"/>
              </w:rPr>
              <w:t>1932</w:t>
            </w:r>
            <w:r w:rsidR="00FC4FD0">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р.)</w:t>
            </w:r>
          </w:p>
        </w:tc>
        <w:tc>
          <w:tcPr>
            <w:tcW w:w="212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FC4FD0" w:rsidRPr="00EF297A" w:rsidRDefault="00FC4FD0">
            <w:pPr>
              <w:spacing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Розроб</w:t>
            </w:r>
            <w:r>
              <w:rPr>
                <w:rFonts w:ascii="Times New Roman" w:eastAsia="Times New Roman" w:hAnsi="Times New Roman" w:cs="Times New Roman"/>
                <w:sz w:val="28"/>
                <w:szCs w:val="28"/>
                <w:lang w:val="uk-UA"/>
              </w:rPr>
              <w:t>лення</w:t>
            </w:r>
            <w:r w:rsidR="00802A8F">
              <w:rPr>
                <w:rFonts w:ascii="Times New Roman" w:eastAsia="Times New Roman" w:hAnsi="Times New Roman" w:cs="Times New Roman"/>
                <w:sz w:val="28"/>
                <w:szCs w:val="28"/>
              </w:rPr>
              <w:t xml:space="preserve"> концептуаль</w:t>
            </w:r>
            <w:r w:rsidR="00EF297A">
              <w:rPr>
                <w:rFonts w:ascii="Times New Roman" w:eastAsia="Times New Roman" w:hAnsi="Times New Roman" w:cs="Times New Roman"/>
                <w:sz w:val="28"/>
                <w:szCs w:val="28"/>
                <w:lang w:val="uk-UA"/>
              </w:rPr>
              <w:t>-</w:t>
            </w:r>
          </w:p>
          <w:p w:rsidR="005D53EB" w:rsidRDefault="00FC4FD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них карт (1977</w:t>
            </w:r>
            <w:r>
              <w:rPr>
                <w:rFonts w:ascii="Times New Roman" w:eastAsia="Times New Roman" w:hAnsi="Times New Roman" w:cs="Times New Roman"/>
                <w:sz w:val="28"/>
                <w:szCs w:val="28"/>
                <w:lang w:val="uk-UA"/>
              </w:rPr>
              <w:t> </w:t>
            </w:r>
            <w:r w:rsidR="00802A8F">
              <w:rPr>
                <w:rFonts w:ascii="Times New Roman" w:eastAsia="Times New Roman" w:hAnsi="Times New Roman" w:cs="Times New Roman"/>
                <w:sz w:val="28"/>
                <w:szCs w:val="28"/>
              </w:rPr>
              <w:t>р.)</w:t>
            </w:r>
          </w:p>
        </w:tc>
        <w:tc>
          <w:tcPr>
            <w:tcW w:w="255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Ієрархія та логічні зв’язки («linking words») на основі теорії Д. Осубела</w:t>
            </w:r>
          </w:p>
        </w:tc>
        <w:tc>
          <w:tcPr>
            <w:tcW w:w="324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розуміння теми, виявлення логічних помилок, системне засвоєння понять</w:t>
            </w:r>
          </w:p>
        </w:tc>
      </w:tr>
      <w:tr w:rsidR="005D53EB">
        <w:trPr>
          <w:trHeight w:val="1935"/>
        </w:trPr>
        <w:tc>
          <w:tcPr>
            <w:tcW w:w="169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EF297A">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А. Пайвіо (1925–2016</w:t>
            </w:r>
            <w:r>
              <w:rPr>
                <w:rFonts w:ascii="Times New Roman" w:eastAsia="Times New Roman" w:hAnsi="Times New Roman" w:cs="Times New Roman"/>
                <w:sz w:val="28"/>
                <w:szCs w:val="28"/>
                <w:lang w:val="uk-UA"/>
              </w:rPr>
              <w:t> </w:t>
            </w:r>
            <w:r w:rsidR="00802A8F">
              <w:rPr>
                <w:rFonts w:ascii="Times New Roman" w:eastAsia="Times New Roman" w:hAnsi="Times New Roman" w:cs="Times New Roman"/>
                <w:sz w:val="28"/>
                <w:szCs w:val="28"/>
              </w:rPr>
              <w:t>р.р.)</w:t>
            </w:r>
          </w:p>
        </w:tc>
        <w:tc>
          <w:tcPr>
            <w:tcW w:w="212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Теорія подвійного кодування </w:t>
            </w:r>
          </w:p>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(1971 р.)</w:t>
            </w:r>
          </w:p>
        </w:tc>
        <w:tc>
          <w:tcPr>
            <w:tcW w:w="255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Доведення, що поєднання слова та обра</w:t>
            </w:r>
            <w:r w:rsidR="00EF297A">
              <w:rPr>
                <w:rFonts w:ascii="Times New Roman" w:eastAsia="Times New Roman" w:hAnsi="Times New Roman" w:cs="Times New Roman"/>
                <w:sz w:val="28"/>
                <w:szCs w:val="28"/>
              </w:rPr>
              <w:t>зу створює два окремих, але пов</w:t>
            </w:r>
            <w:r w:rsidR="00EF297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w:t>
            </w:r>
            <w:r w:rsidR="00EF297A">
              <w:rPr>
                <w:rFonts w:ascii="Times New Roman" w:eastAsia="Times New Roman" w:hAnsi="Times New Roman" w:cs="Times New Roman"/>
                <w:sz w:val="28"/>
                <w:szCs w:val="28"/>
              </w:rPr>
              <w:t>заних «сліди» у пам</w:t>
            </w:r>
            <w:r w:rsidR="00EF297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яті</w:t>
            </w:r>
          </w:p>
        </w:tc>
        <w:tc>
          <w:tcPr>
            <w:tcW w:w="324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візуальних опор, мнемотехнік, піктографічне кодування інформації</w:t>
            </w:r>
          </w:p>
        </w:tc>
      </w:tr>
      <w:tr w:rsidR="005D53EB">
        <w:trPr>
          <w:trHeight w:val="1509"/>
        </w:trPr>
        <w:tc>
          <w:tcPr>
            <w:tcW w:w="1693"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EF297A">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О.</w:t>
            </w:r>
            <w:r>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Сух</w:t>
            </w:r>
            <w:r>
              <w:rPr>
                <w:rFonts w:ascii="Times New Roman" w:eastAsia="Times New Roman" w:hAnsi="Times New Roman" w:cs="Times New Roman"/>
                <w:sz w:val="28"/>
                <w:szCs w:val="28"/>
                <w:lang w:val="uk-UA"/>
              </w:rPr>
              <w:t>о-</w:t>
            </w:r>
            <w:r w:rsidR="00802A8F">
              <w:rPr>
                <w:rFonts w:ascii="Times New Roman" w:eastAsia="Times New Roman" w:hAnsi="Times New Roman" w:cs="Times New Roman"/>
                <w:sz w:val="28"/>
                <w:szCs w:val="28"/>
              </w:rPr>
              <w:t>м</w:t>
            </w:r>
            <w:r>
              <w:rPr>
                <w:rFonts w:ascii="Times New Roman" w:eastAsia="Times New Roman" w:hAnsi="Times New Roman" w:cs="Times New Roman"/>
                <w:sz w:val="28"/>
                <w:szCs w:val="28"/>
              </w:rPr>
              <w:t>линський (1918–1970</w:t>
            </w:r>
            <w:r>
              <w:rPr>
                <w:rFonts w:ascii="Times New Roman" w:eastAsia="Times New Roman" w:hAnsi="Times New Roman" w:cs="Times New Roman"/>
                <w:sz w:val="28"/>
                <w:szCs w:val="28"/>
                <w:lang w:val="uk-UA"/>
              </w:rPr>
              <w:t> </w:t>
            </w:r>
            <w:r w:rsidR="00802A8F">
              <w:rPr>
                <w:rFonts w:ascii="Times New Roman" w:eastAsia="Times New Roman" w:hAnsi="Times New Roman" w:cs="Times New Roman"/>
                <w:sz w:val="28"/>
                <w:szCs w:val="28"/>
              </w:rPr>
              <w:t>р.р.)</w:t>
            </w:r>
          </w:p>
        </w:tc>
        <w:tc>
          <w:tcPr>
            <w:tcW w:w="2127"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 «малювання казок» (1969 р.)</w:t>
            </w:r>
          </w:p>
        </w:tc>
        <w:tc>
          <w:tcPr>
            <w:tcW w:w="2551"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Емоційно-образний розвиток мислення через спостереження та творчість</w:t>
            </w:r>
          </w:p>
        </w:tc>
        <w:tc>
          <w:tcPr>
            <w:tcW w:w="3244"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5D53EB" w:rsidRDefault="00802A8F">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Уроки серед природи, створення «альбомів думки», розвиток творчої уяви та мовлення</w:t>
            </w:r>
          </w:p>
        </w:tc>
      </w:tr>
    </w:tbl>
    <w:p w:rsidR="00B431E9" w:rsidRDefault="00B431E9">
      <w:pPr>
        <w:jc w:val="center"/>
        <w:rPr>
          <w:rFonts w:ascii="Times New Roman" w:eastAsia="Times New Roman" w:hAnsi="Times New Roman" w:cs="Times New Roman"/>
          <w:i/>
          <w:iCs/>
          <w:sz w:val="28"/>
          <w:szCs w:val="28"/>
          <w:lang w:val="uk-UA"/>
        </w:rPr>
      </w:pPr>
    </w:p>
    <w:p w:rsidR="005D53EB" w:rsidRPr="00802A8F" w:rsidRDefault="00802A8F">
      <w:pPr>
        <w:jc w:val="center"/>
        <w:rPr>
          <w:rFonts w:ascii="Times New Roman" w:eastAsia="Times New Roman" w:hAnsi="Times New Roman" w:cs="Times New Roman"/>
          <w:bCs/>
          <w:sz w:val="28"/>
          <w:szCs w:val="28"/>
        </w:rPr>
      </w:pPr>
      <w:r w:rsidRPr="00802A8F">
        <w:rPr>
          <w:rFonts w:ascii="Times New Roman" w:eastAsia="Times New Roman" w:hAnsi="Times New Roman" w:cs="Times New Roman"/>
          <w:iCs/>
          <w:sz w:val="28"/>
          <w:szCs w:val="28"/>
        </w:rPr>
        <w:t>Таблиця 1. Ключові дослідники методу візуалізації знань</w:t>
      </w:r>
    </w:p>
    <w:p w:rsidR="005D53EB" w:rsidRPr="00B431E9" w:rsidRDefault="00B431E9">
      <w:pPr>
        <w:spacing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Джерело</w:t>
      </w:r>
      <w:r w:rsidRPr="00DB36F2">
        <w:rPr>
          <w:rFonts w:ascii="Times New Roman" w:eastAsia="Times New Roman" w:hAnsi="Times New Roman" w:cs="Times New Roman"/>
          <w:sz w:val="28"/>
          <w:szCs w:val="28"/>
        </w:rPr>
        <w:t xml:space="preserve">: </w:t>
      </w:r>
      <w:r w:rsidRPr="00DB36F2">
        <w:rPr>
          <w:rFonts w:ascii="Times New Roman" w:eastAsia="Times New Roman" w:hAnsi="Times New Roman" w:cs="Times New Roman"/>
          <w:sz w:val="28"/>
          <w:szCs w:val="28"/>
          <w:lang w:val="uk-UA"/>
        </w:rPr>
        <w:t>авторський варіант</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lang w:val="uk-UA"/>
        </w:rPr>
        <w:t>Г</w:t>
      </w:r>
      <w:r>
        <w:rPr>
          <w:rFonts w:ascii="Times New Roman" w:eastAsia="Times New Roman" w:hAnsi="Times New Roman" w:cs="Times New Roman"/>
          <w:sz w:val="28"/>
          <w:szCs w:val="28"/>
        </w:rPr>
        <w:t xml:space="preserve">енезис </w:t>
      </w:r>
      <w:r>
        <w:rPr>
          <w:rFonts w:ascii="Times New Roman" w:eastAsia="Times New Roman" w:hAnsi="Times New Roman" w:cs="Times New Roman"/>
          <w:sz w:val="28"/>
          <w:szCs w:val="28"/>
          <w:lang w:val="uk-UA"/>
        </w:rPr>
        <w:t>інструментів візуалізації</w:t>
      </w:r>
      <w:r>
        <w:rPr>
          <w:rFonts w:ascii="Times New Roman" w:eastAsia="Times New Roman" w:hAnsi="Times New Roman" w:cs="Times New Roman"/>
          <w:sz w:val="28"/>
          <w:szCs w:val="28"/>
        </w:rPr>
        <w:t xml:space="preserve"> демонструє еволюцію від простих схем до складної когнітивної технології. У сучасній педагогіці ментальна карта визначається як засіб графічного вираження радіантного мисл</w:t>
      </w:r>
      <w:r w:rsidR="00EF297A">
        <w:rPr>
          <w:rFonts w:ascii="Times New Roman" w:eastAsia="Times New Roman" w:hAnsi="Times New Roman" w:cs="Times New Roman"/>
          <w:sz w:val="28"/>
          <w:szCs w:val="28"/>
        </w:rPr>
        <w:t xml:space="preserve">ення, що забезпечує </w:t>
      </w:r>
      <w:r w:rsidR="00EF297A">
        <w:rPr>
          <w:rFonts w:ascii="Times New Roman" w:eastAsia="Times New Roman" w:hAnsi="Times New Roman" w:cs="Times New Roman"/>
          <w:sz w:val="28"/>
          <w:szCs w:val="28"/>
          <w:lang w:val="uk-UA"/>
        </w:rPr>
        <w:t>унаочнення</w:t>
      </w:r>
      <w:r>
        <w:rPr>
          <w:rFonts w:ascii="Times New Roman" w:eastAsia="Times New Roman" w:hAnsi="Times New Roman" w:cs="Times New Roman"/>
          <w:sz w:val="28"/>
          <w:szCs w:val="28"/>
        </w:rPr>
        <w:t xml:space="preserve"> ієрархічних зв’язків, асоціативну свободу учня, перетво</w:t>
      </w:r>
      <w:r w:rsidR="00EF297A">
        <w:rPr>
          <w:rFonts w:ascii="Times New Roman" w:eastAsia="Times New Roman" w:hAnsi="Times New Roman" w:cs="Times New Roman"/>
          <w:sz w:val="28"/>
          <w:szCs w:val="28"/>
        </w:rPr>
        <w:t xml:space="preserve">рення абстрактних понять у </w:t>
      </w:r>
      <w:r w:rsidR="00EF297A" w:rsidRPr="00DB36F2">
        <w:rPr>
          <w:rFonts w:ascii="Times New Roman" w:eastAsia="Times New Roman" w:hAnsi="Times New Roman" w:cs="Times New Roman"/>
          <w:sz w:val="28"/>
          <w:szCs w:val="28"/>
          <w:lang w:val="uk-UA"/>
        </w:rPr>
        <w:t>видим</w:t>
      </w:r>
      <w:r w:rsidRPr="00DB36F2">
        <w:rPr>
          <w:rFonts w:ascii="Times New Roman" w:eastAsia="Times New Roman" w:hAnsi="Times New Roman" w:cs="Times New Roman"/>
          <w:sz w:val="28"/>
          <w:szCs w:val="28"/>
        </w:rPr>
        <w:t>і ментальні моделі</w:t>
      </w:r>
      <w:r>
        <w:rPr>
          <w:rFonts w:ascii="Times New Roman" w:eastAsia="Times New Roman" w:hAnsi="Times New Roman" w:cs="Times New Roman"/>
          <w:sz w:val="28"/>
          <w:szCs w:val="28"/>
        </w:rPr>
        <w:t>.</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Методичні прийоми використання ментальних карт на різних етапах уроку (актуалізація, засвоєння, рефлексія) для активізації пізнавальної діяльності учнів.</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Ефективність </w:t>
      </w:r>
      <w:r>
        <w:rPr>
          <w:rFonts w:ascii="Times New Roman" w:eastAsia="Times New Roman" w:hAnsi="Times New Roman" w:cs="Times New Roman"/>
          <w:sz w:val="28"/>
          <w:szCs w:val="28"/>
          <w:lang w:val="uk-UA"/>
        </w:rPr>
        <w:t>мап пам’яті</w:t>
      </w:r>
      <w:r>
        <w:rPr>
          <w:rFonts w:ascii="Times New Roman" w:eastAsia="Times New Roman" w:hAnsi="Times New Roman" w:cs="Times New Roman"/>
          <w:sz w:val="28"/>
          <w:szCs w:val="28"/>
        </w:rPr>
        <w:t xml:space="preserve"> як інноваційного засобу організації навчання зумовлена їхньою адаптивністю до структури сучасного уроку </w:t>
      </w:r>
      <w:r w:rsidR="001B0520">
        <w:rPr>
          <w:rFonts w:ascii="Times New Roman" w:eastAsia="Times New Roman" w:hAnsi="Times New Roman" w:cs="Times New Roman"/>
          <w:sz w:val="28"/>
          <w:szCs w:val="28"/>
        </w:rPr>
        <w:t xml:space="preserve">в контексті реалізації завдань </w:t>
      </w:r>
      <w:r w:rsidR="001B0520">
        <w:rPr>
          <w:rFonts w:ascii="Times New Roman" w:eastAsia="Times New Roman" w:hAnsi="Times New Roman" w:cs="Times New Roman"/>
          <w:sz w:val="28"/>
          <w:szCs w:val="28"/>
          <w:lang w:val="uk-UA"/>
        </w:rPr>
        <w:t>Н</w:t>
      </w:r>
      <w:r>
        <w:rPr>
          <w:rFonts w:ascii="Times New Roman" w:eastAsia="Times New Roman" w:hAnsi="Times New Roman" w:cs="Times New Roman"/>
          <w:sz w:val="28"/>
          <w:szCs w:val="28"/>
        </w:rPr>
        <w:t xml:space="preserve">ової української школи. Розгляд методичних прийомів доцільно здійснювати через призму етапів комбінованого уроку, оскільки на кожному з них </w:t>
      </w:r>
      <w:r>
        <w:rPr>
          <w:rFonts w:ascii="Times New Roman" w:eastAsia="Times New Roman" w:hAnsi="Times New Roman" w:cs="Times New Roman"/>
          <w:sz w:val="28"/>
          <w:szCs w:val="28"/>
          <w:lang w:val="uk-UA"/>
        </w:rPr>
        <w:t>діаграма зв’язків</w:t>
      </w:r>
      <w:r>
        <w:rPr>
          <w:rFonts w:ascii="Times New Roman" w:eastAsia="Times New Roman" w:hAnsi="Times New Roman" w:cs="Times New Roman"/>
          <w:sz w:val="28"/>
          <w:szCs w:val="28"/>
        </w:rPr>
        <w:t xml:space="preserve"> виконує специфічну дидактичну функцію.</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Актуалізація опорних знань: прийом «Асоціативний девайс».</w:t>
      </w:r>
      <w:r>
        <w:rPr>
          <w:rFonts w:ascii="Times New Roman" w:eastAsia="Times New Roman" w:hAnsi="Times New Roman" w:cs="Times New Roman"/>
          <w:sz w:val="28"/>
          <w:szCs w:val="28"/>
        </w:rPr>
        <w:t xml:space="preserve"> На етапі введення в тему ментальна карта слугує інструментом діагностики та активізації когнітивної бази учнів. Прийом «Мозковий штурм навколо ядра» </w:t>
      </w:r>
      <w:r>
        <w:rPr>
          <w:rFonts w:ascii="Times New Roman" w:eastAsia="Times New Roman" w:hAnsi="Times New Roman" w:cs="Times New Roman"/>
          <w:sz w:val="28"/>
          <w:szCs w:val="28"/>
        </w:rPr>
        <w:lastRenderedPageBreak/>
        <w:t>передбачає колективне створення первинної карти, де в центрі розміщується ключове поняття або візуальний образ майбутньої теми. Учні пропонують довільні асоціації, які вчитель структурує за гілками першого порядку.</w:t>
      </w:r>
      <w:r>
        <w:rPr>
          <w:rFonts w:ascii="Times New Roman" w:eastAsia="Times New Roman" w:hAnsi="Times New Roman" w:cs="Times New Roman"/>
          <w:sz w:val="28"/>
          <w:szCs w:val="28"/>
          <w:lang w:val="uk-UA"/>
        </w:rPr>
        <w:t xml:space="preserve"> </w:t>
      </w:r>
      <w:r w:rsidR="001B0520">
        <w:rPr>
          <w:rFonts w:ascii="Times New Roman" w:eastAsia="Times New Roman" w:hAnsi="Times New Roman" w:cs="Times New Roman"/>
          <w:sz w:val="28"/>
          <w:szCs w:val="28"/>
        </w:rPr>
        <w:t>Такий підхід дозволяє вчител</w:t>
      </w:r>
      <w:r w:rsidR="001B0520">
        <w:rPr>
          <w:rFonts w:ascii="Times New Roman" w:eastAsia="Times New Roman" w:hAnsi="Times New Roman" w:cs="Times New Roman"/>
          <w:sz w:val="28"/>
          <w:szCs w:val="28"/>
          <w:lang w:val="uk-UA"/>
        </w:rPr>
        <w:t>еві</w:t>
      </w:r>
      <w:r w:rsidR="0035273F">
        <w:rPr>
          <w:rFonts w:ascii="Times New Roman" w:eastAsia="Times New Roman" w:hAnsi="Times New Roman" w:cs="Times New Roman"/>
          <w:sz w:val="28"/>
          <w:szCs w:val="28"/>
        </w:rPr>
        <w:t xml:space="preserve"> </w:t>
      </w:r>
      <w:r w:rsidR="0035273F" w:rsidRPr="00DB36F2">
        <w:rPr>
          <w:rFonts w:ascii="Times New Roman" w:eastAsia="Times New Roman" w:hAnsi="Times New Roman" w:cs="Times New Roman"/>
          <w:sz w:val="28"/>
          <w:szCs w:val="28"/>
          <w:lang w:val="uk-UA"/>
        </w:rPr>
        <w:t>унаочни</w:t>
      </w:r>
      <w:r w:rsidRPr="00DB36F2">
        <w:rPr>
          <w:rFonts w:ascii="Times New Roman" w:eastAsia="Times New Roman" w:hAnsi="Times New Roman" w:cs="Times New Roman"/>
          <w:sz w:val="28"/>
          <w:szCs w:val="28"/>
        </w:rPr>
        <w:t>ти рівень попередніх</w:t>
      </w:r>
      <w:r>
        <w:rPr>
          <w:rFonts w:ascii="Times New Roman" w:eastAsia="Times New Roman" w:hAnsi="Times New Roman" w:cs="Times New Roman"/>
          <w:sz w:val="28"/>
          <w:szCs w:val="28"/>
        </w:rPr>
        <w:t xml:space="preserve"> знань класу та виявити помилкові стереотипи, які потребують корекції</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актуалізує «зону найближчого розвитку», готуючи ґрунт для сприйняття нового матеріалу.</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Засвоєння нового матеріалу: прийом «Когнітивне моделювання». </w:t>
      </w:r>
      <w:r>
        <w:rPr>
          <w:rFonts w:ascii="Times New Roman" w:eastAsia="Times New Roman" w:hAnsi="Times New Roman" w:cs="Times New Roman"/>
          <w:sz w:val="28"/>
          <w:szCs w:val="28"/>
        </w:rPr>
        <w:t>Під час формування нових знань ментальна карта трансформується з діагностичного інструменту в інформаційну модель. У молодшому шкільному віц</w:t>
      </w:r>
      <w:r w:rsidR="0035273F">
        <w:rPr>
          <w:rFonts w:ascii="Times New Roman" w:eastAsia="Times New Roman" w:hAnsi="Times New Roman" w:cs="Times New Roman"/>
          <w:sz w:val="28"/>
          <w:szCs w:val="28"/>
        </w:rPr>
        <w:t>і, коли обсяг короткочасної пам</w:t>
      </w:r>
      <w:r w:rsidR="0035273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яті обмежений, використання прийому «Логічного нарощування» допомагає уникнути інформаційного перевантаження. Доцільним є використання методу «Незакінченої карти». Учні отримують шаблон із центральним образом, але порожніми логічними блоками. У процесі опрацювання тексту підручника або розповіді вчителя вони самостійно заповнюють гілки, класифікуючи інформацію за ознаками (наприклад, характеристика героя твору). Такий підхід реалізує принцип радіантного мислення Т. Б’юзена, де кожна нова </w:t>
      </w:r>
      <w:r w:rsidR="0035273F">
        <w:rPr>
          <w:rFonts w:ascii="Times New Roman" w:eastAsia="Times New Roman" w:hAnsi="Times New Roman" w:cs="Times New Roman"/>
          <w:sz w:val="28"/>
          <w:szCs w:val="28"/>
        </w:rPr>
        <w:t>одиниця інформації миттєво прив</w:t>
      </w:r>
      <w:r w:rsidR="0035273F">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язується до загальної структури знань.</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Закріплення та систематизація: прийом «Групова структуризація». </w:t>
      </w:r>
      <w:r>
        <w:rPr>
          <w:rFonts w:ascii="Times New Roman" w:eastAsia="Times New Roman" w:hAnsi="Times New Roman" w:cs="Times New Roman"/>
          <w:sz w:val="28"/>
          <w:szCs w:val="28"/>
        </w:rPr>
        <w:t xml:space="preserve">На етапі узагальнення знань акцент зміщується на самостійну діяльність учнів. Прийом </w:t>
      </w:r>
      <w:r w:rsidR="0035273F" w:rsidRPr="00DB36F2">
        <w:rPr>
          <w:rFonts w:ascii="Times New Roman" w:eastAsia="Times New Roman" w:hAnsi="Times New Roman" w:cs="Times New Roman"/>
          <w:sz w:val="28"/>
          <w:szCs w:val="28"/>
          <w:lang w:val="uk-UA"/>
        </w:rPr>
        <w:t>«Карта синтезу»</w:t>
      </w:r>
      <w:r>
        <w:rPr>
          <w:rFonts w:ascii="Times New Roman" w:eastAsia="Times New Roman" w:hAnsi="Times New Roman" w:cs="Times New Roman"/>
          <w:sz w:val="28"/>
          <w:szCs w:val="28"/>
        </w:rPr>
        <w:t xml:space="preserve"> найкраще реалізується через групову роботу. Кожна творча група опрацьовує окремий аспект теми (наприклад, у темі «Весна» одна група моделює гілку «Жива природа», інша</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«Народні традиції»). Результатом є створення масштабного панно-карти, що об’єднує результати роботи </w:t>
      </w:r>
      <w:r w:rsidR="0035273F">
        <w:rPr>
          <w:rFonts w:ascii="Times New Roman" w:eastAsia="Times New Roman" w:hAnsi="Times New Roman" w:cs="Times New Roman"/>
          <w:sz w:val="28"/>
          <w:szCs w:val="28"/>
        </w:rPr>
        <w:t>всього класу. Це сприяє розвитк</w:t>
      </w:r>
      <w:r w:rsidR="0035273F">
        <w:rPr>
          <w:rFonts w:ascii="Times New Roman" w:eastAsia="Times New Roman" w:hAnsi="Times New Roman" w:cs="Times New Roman"/>
          <w:sz w:val="28"/>
          <w:szCs w:val="28"/>
          <w:lang w:val="uk-UA"/>
        </w:rPr>
        <w:t>ові</w:t>
      </w:r>
      <w:r>
        <w:rPr>
          <w:rFonts w:ascii="Times New Roman" w:eastAsia="Times New Roman" w:hAnsi="Times New Roman" w:cs="Times New Roman"/>
          <w:sz w:val="28"/>
          <w:szCs w:val="28"/>
        </w:rPr>
        <w:t xml:space="preserve"> навичок кооперації та критичного переосмислення інформації, оскільки дитина змушена пояснювати свій вибір кольору, символу чи ключового слова іншим учасникам процесу.</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 xml:space="preserve">Рефлексія та самооцінювання: прийом «Візуальне резюме». </w:t>
      </w:r>
      <w:r>
        <w:rPr>
          <w:rFonts w:ascii="Times New Roman" w:eastAsia="Times New Roman" w:hAnsi="Times New Roman" w:cs="Times New Roman"/>
          <w:sz w:val="28"/>
          <w:szCs w:val="28"/>
        </w:rPr>
        <w:t xml:space="preserve">Завершальний етап уроку </w:t>
      </w:r>
      <w:r w:rsidRPr="00DB36F2">
        <w:rPr>
          <w:rFonts w:ascii="Times New Roman" w:eastAsia="Times New Roman" w:hAnsi="Times New Roman" w:cs="Times New Roman"/>
          <w:sz w:val="28"/>
          <w:szCs w:val="28"/>
        </w:rPr>
        <w:t xml:space="preserve">передбачає </w:t>
      </w:r>
      <w:r w:rsidR="005F3AB3" w:rsidRPr="00DB36F2">
        <w:rPr>
          <w:rFonts w:ascii="Times New Roman" w:eastAsia="Times New Roman" w:hAnsi="Times New Roman" w:cs="Times New Roman"/>
          <w:sz w:val="28"/>
          <w:szCs w:val="28"/>
          <w:lang w:val="uk-UA"/>
        </w:rPr>
        <w:t>само</w:t>
      </w:r>
      <w:r w:rsidR="005F3AB3" w:rsidRPr="00DB36F2">
        <w:rPr>
          <w:rFonts w:ascii="Times New Roman" w:eastAsia="Times New Roman" w:hAnsi="Times New Roman" w:cs="Times New Roman"/>
          <w:sz w:val="28"/>
          <w:szCs w:val="28"/>
        </w:rPr>
        <w:t>усвідомлення</w:t>
      </w:r>
      <w:r w:rsidRPr="00DB36F2">
        <w:rPr>
          <w:rFonts w:ascii="Times New Roman" w:eastAsia="Times New Roman" w:hAnsi="Times New Roman" w:cs="Times New Roman"/>
          <w:sz w:val="28"/>
          <w:szCs w:val="28"/>
        </w:rPr>
        <w:t xml:space="preserve"> навчальних досягнень</w:t>
      </w:r>
      <w:r w:rsidR="005F3AB3" w:rsidRPr="00DB36F2">
        <w:t xml:space="preserve"> </w:t>
      </w:r>
      <w:r w:rsidR="005F3AB3" w:rsidRPr="00DB36F2">
        <w:rPr>
          <w:rFonts w:ascii="Times New Roman" w:eastAsia="Times New Roman" w:hAnsi="Times New Roman" w:cs="Times New Roman"/>
          <w:sz w:val="28"/>
          <w:szCs w:val="28"/>
        </w:rPr>
        <w:t>учн</w:t>
      </w:r>
      <w:r w:rsidR="005F3AB3" w:rsidRPr="00DB36F2">
        <w:rPr>
          <w:rFonts w:ascii="Times New Roman" w:eastAsia="Times New Roman" w:hAnsi="Times New Roman" w:cs="Times New Roman"/>
          <w:sz w:val="28"/>
          <w:szCs w:val="28"/>
          <w:lang w:val="uk-UA"/>
        </w:rPr>
        <w:t>я</w:t>
      </w:r>
      <w:r w:rsidRPr="00DB36F2">
        <w:rPr>
          <w:rFonts w:ascii="Times New Roman" w:eastAsia="Times New Roman" w:hAnsi="Times New Roman" w:cs="Times New Roman"/>
          <w:sz w:val="28"/>
          <w:szCs w:val="28"/>
        </w:rPr>
        <w:t>. Прийом «Рефлекс</w:t>
      </w:r>
      <w:r w:rsidR="005F3AB3" w:rsidRPr="00DB36F2">
        <w:rPr>
          <w:rFonts w:ascii="Times New Roman" w:eastAsia="Times New Roman" w:hAnsi="Times New Roman" w:cs="Times New Roman"/>
          <w:sz w:val="28"/>
          <w:szCs w:val="28"/>
        </w:rPr>
        <w:t xml:space="preserve">ивна гілка» дозволяє </w:t>
      </w:r>
      <w:r w:rsidR="005F3AB3" w:rsidRPr="00DB36F2">
        <w:rPr>
          <w:rFonts w:ascii="Times New Roman" w:eastAsia="Times New Roman" w:hAnsi="Times New Roman" w:cs="Times New Roman"/>
          <w:sz w:val="28"/>
          <w:szCs w:val="28"/>
          <w:lang w:val="uk-UA"/>
        </w:rPr>
        <w:t>унаочни</w:t>
      </w:r>
      <w:r w:rsidRPr="00DB36F2">
        <w:rPr>
          <w:rFonts w:ascii="Times New Roman" w:eastAsia="Times New Roman" w:hAnsi="Times New Roman" w:cs="Times New Roman"/>
          <w:sz w:val="28"/>
          <w:szCs w:val="28"/>
        </w:rPr>
        <w:t>ти суб’єктивний досвід дитини. Учні додають до загальної карти персональні</w:t>
      </w:r>
      <w:r>
        <w:rPr>
          <w:rFonts w:ascii="Times New Roman" w:eastAsia="Times New Roman" w:hAnsi="Times New Roman" w:cs="Times New Roman"/>
          <w:sz w:val="28"/>
          <w:szCs w:val="28"/>
        </w:rPr>
        <w:t xml:space="preserve"> позначки: «Що було </w:t>
      </w:r>
      <w:r>
        <w:rPr>
          <w:rFonts w:ascii="Times New Roman" w:eastAsia="Times New Roman" w:hAnsi="Times New Roman" w:cs="Times New Roman"/>
          <w:sz w:val="28"/>
          <w:szCs w:val="28"/>
        </w:rPr>
        <w:lastRenderedPageBreak/>
        <w:t>найцікавішим?», «Де виникли труднощі?», «Про що хочу дізнатися більше?». Використання піктограм (ідеограм) дозволяє дитині висловити емоційне ставлення до навч</w:t>
      </w:r>
      <w:r w:rsidR="005F3AB3">
        <w:rPr>
          <w:rFonts w:ascii="Times New Roman" w:eastAsia="Times New Roman" w:hAnsi="Times New Roman" w:cs="Times New Roman"/>
          <w:sz w:val="28"/>
          <w:szCs w:val="28"/>
        </w:rPr>
        <w:t>ання без зайвих мовленнєвих бар</w:t>
      </w:r>
      <w:r w:rsidR="005F3AB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єрів. Завдяки цьому формується метакогнітивна здатність – уміння аналізувати свій спосіб мислення, що є вищим рівнем прояву критичного інтелекту.</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П</w:t>
      </w:r>
      <w:r>
        <w:rPr>
          <w:rFonts w:ascii="Times New Roman" w:eastAsia="Times New Roman" w:hAnsi="Times New Roman" w:cs="Times New Roman"/>
          <w:sz w:val="28"/>
          <w:szCs w:val="28"/>
        </w:rPr>
        <w:t>оетапне впровадження ментальних карт забезпечує перехід від репродуктивного відтворення знань до їхнього активного конструювання. М</w:t>
      </w:r>
      <w:r w:rsidR="005F3AB3">
        <w:rPr>
          <w:rFonts w:ascii="Times New Roman" w:eastAsia="Times New Roman" w:hAnsi="Times New Roman" w:cs="Times New Roman"/>
          <w:sz w:val="28"/>
          <w:szCs w:val="28"/>
        </w:rPr>
        <w:t xml:space="preserve">етодична </w:t>
      </w:r>
      <w:r w:rsidR="005F3AB3" w:rsidRPr="00DB36F2">
        <w:rPr>
          <w:rFonts w:ascii="Times New Roman" w:eastAsia="Times New Roman" w:hAnsi="Times New Roman" w:cs="Times New Roman"/>
          <w:sz w:val="28"/>
          <w:szCs w:val="28"/>
        </w:rPr>
        <w:t xml:space="preserve">послідовність </w:t>
      </w:r>
      <w:r w:rsidR="005F3AB3" w:rsidRPr="00DB36F2">
        <w:rPr>
          <w:rFonts w:ascii="Times New Roman" w:eastAsia="Times New Roman" w:hAnsi="Times New Roman" w:cs="Times New Roman"/>
          <w:sz w:val="28"/>
          <w:szCs w:val="28"/>
          <w:lang w:val="uk-UA"/>
        </w:rPr>
        <w:t>по</w:t>
      </w:r>
      <w:r w:rsidR="005F3AB3" w:rsidRPr="00DB36F2">
        <w:rPr>
          <w:rFonts w:ascii="Times New Roman" w:eastAsia="Times New Roman" w:hAnsi="Times New Roman" w:cs="Times New Roman"/>
          <w:sz w:val="28"/>
          <w:szCs w:val="28"/>
        </w:rPr>
        <w:t>с</w:t>
      </w:r>
      <w:r w:rsidR="005F3AB3" w:rsidRPr="00DB36F2">
        <w:rPr>
          <w:rFonts w:ascii="Times New Roman" w:eastAsia="Times New Roman" w:hAnsi="Times New Roman" w:cs="Times New Roman"/>
          <w:sz w:val="28"/>
          <w:szCs w:val="28"/>
          <w:lang w:val="uk-UA"/>
        </w:rPr>
        <w:t>луговув</w:t>
      </w:r>
      <w:r w:rsidRPr="00DB36F2">
        <w:rPr>
          <w:rFonts w:ascii="Times New Roman" w:eastAsia="Times New Roman" w:hAnsi="Times New Roman" w:cs="Times New Roman"/>
          <w:sz w:val="28"/>
          <w:szCs w:val="28"/>
        </w:rPr>
        <w:t xml:space="preserve">ання </w:t>
      </w:r>
      <w:r w:rsidRPr="00DB36F2">
        <w:rPr>
          <w:rFonts w:ascii="Times New Roman" w:eastAsia="Times New Roman" w:hAnsi="Times New Roman" w:cs="Times New Roman"/>
          <w:sz w:val="28"/>
          <w:szCs w:val="28"/>
          <w:lang w:val="uk-UA"/>
        </w:rPr>
        <w:t>мап</w:t>
      </w:r>
      <w:r w:rsidR="005F3AB3" w:rsidRPr="00DB36F2">
        <w:rPr>
          <w:rFonts w:ascii="Times New Roman" w:eastAsia="Times New Roman" w:hAnsi="Times New Roman" w:cs="Times New Roman"/>
          <w:sz w:val="28"/>
          <w:szCs w:val="28"/>
          <w:lang w:val="uk-UA"/>
        </w:rPr>
        <w:t>ами</w:t>
      </w:r>
      <w:r w:rsidRPr="00DB36F2">
        <w:rPr>
          <w:rFonts w:ascii="Times New Roman" w:eastAsia="Times New Roman" w:hAnsi="Times New Roman" w:cs="Times New Roman"/>
          <w:sz w:val="28"/>
          <w:szCs w:val="28"/>
          <w:lang w:val="uk-UA"/>
        </w:rPr>
        <w:t xml:space="preserve"> пам’яті</w:t>
      </w:r>
      <w:r w:rsidRPr="00DB36F2">
        <w:rPr>
          <w:rFonts w:ascii="Times New Roman" w:eastAsia="Times New Roman" w:hAnsi="Times New Roman" w:cs="Times New Roman"/>
          <w:sz w:val="28"/>
          <w:szCs w:val="28"/>
        </w:rPr>
        <w:t xml:space="preserve"> </w:t>
      </w:r>
      <w:r w:rsidRPr="00DB36F2">
        <w:rPr>
          <w:rFonts w:ascii="Times New Roman" w:eastAsia="Times New Roman" w:hAnsi="Times New Roman" w:cs="Times New Roman"/>
          <w:sz w:val="28"/>
          <w:szCs w:val="28"/>
          <w:lang w:val="uk-UA"/>
        </w:rPr>
        <w:t xml:space="preserve">сприяє </w:t>
      </w:r>
      <w:r w:rsidRPr="00DB36F2">
        <w:rPr>
          <w:rFonts w:ascii="Times New Roman" w:eastAsia="Times New Roman" w:hAnsi="Times New Roman" w:cs="Times New Roman"/>
          <w:sz w:val="28"/>
          <w:szCs w:val="28"/>
        </w:rPr>
        <w:t>створ</w:t>
      </w:r>
      <w:r w:rsidRPr="00DB36F2">
        <w:rPr>
          <w:rFonts w:ascii="Times New Roman" w:eastAsia="Times New Roman" w:hAnsi="Times New Roman" w:cs="Times New Roman"/>
          <w:sz w:val="28"/>
          <w:szCs w:val="28"/>
          <w:lang w:val="uk-UA"/>
        </w:rPr>
        <w:t>енню</w:t>
      </w:r>
      <w:r w:rsidRPr="00DB36F2">
        <w:rPr>
          <w:rFonts w:ascii="Times New Roman" w:eastAsia="Times New Roman" w:hAnsi="Times New Roman" w:cs="Times New Roman"/>
          <w:sz w:val="28"/>
          <w:szCs w:val="28"/>
        </w:rPr>
        <w:t xml:space="preserve"> ергономічн</w:t>
      </w:r>
      <w:r w:rsidRPr="00DB36F2">
        <w:rPr>
          <w:rFonts w:ascii="Times New Roman" w:eastAsia="Times New Roman" w:hAnsi="Times New Roman" w:cs="Times New Roman"/>
          <w:sz w:val="28"/>
          <w:szCs w:val="28"/>
          <w:lang w:val="uk-UA"/>
        </w:rPr>
        <w:t>ого</w:t>
      </w:r>
      <w:r w:rsidRPr="00DB36F2">
        <w:rPr>
          <w:rFonts w:ascii="Times New Roman" w:eastAsia="Times New Roman" w:hAnsi="Times New Roman" w:cs="Times New Roman"/>
          <w:sz w:val="28"/>
          <w:szCs w:val="28"/>
        </w:rPr>
        <w:t xml:space="preserve"> освітн</w:t>
      </w:r>
      <w:r w:rsidR="005F3AB3" w:rsidRPr="00DB36F2">
        <w:rPr>
          <w:rFonts w:ascii="Times New Roman" w:eastAsia="Times New Roman" w:hAnsi="Times New Roman" w:cs="Times New Roman"/>
          <w:sz w:val="28"/>
          <w:szCs w:val="28"/>
          <w:lang w:val="uk-UA"/>
        </w:rPr>
        <w:t>ь</w:t>
      </w:r>
      <w:r w:rsidRPr="00DB36F2">
        <w:rPr>
          <w:rFonts w:ascii="Times New Roman" w:eastAsia="Times New Roman" w:hAnsi="Times New Roman" w:cs="Times New Roman"/>
          <w:sz w:val="28"/>
          <w:szCs w:val="28"/>
          <w:lang w:val="uk-UA"/>
        </w:rPr>
        <w:t>ог</w:t>
      </w:r>
      <w:r>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rPr>
        <w:t xml:space="preserve"> середовищ</w:t>
      </w: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rPr>
        <w:t>, де візуалізація виступає не як зовнішня ілюстрація, а як внутрішня логіка пізнавального процесу.</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Компетентнісно-діяльнісні завдання на основі ментальни</w:t>
      </w:r>
      <w:r w:rsidR="005F3AB3">
        <w:rPr>
          <w:rFonts w:ascii="Times New Roman" w:eastAsia="Times New Roman" w:hAnsi="Times New Roman" w:cs="Times New Roman"/>
          <w:b/>
          <w:bCs/>
          <w:sz w:val="28"/>
          <w:szCs w:val="28"/>
        </w:rPr>
        <w:t xml:space="preserve">х карт </w:t>
      </w:r>
      <w:r w:rsidR="005F3AB3">
        <w:rPr>
          <w:rFonts w:ascii="Times New Roman" w:eastAsia="Times New Roman" w:hAnsi="Times New Roman" w:cs="Times New Roman"/>
          <w:b/>
          <w:bCs/>
          <w:sz w:val="28"/>
          <w:szCs w:val="28"/>
          <w:lang w:val="uk-UA"/>
        </w:rPr>
        <w:t>для</w:t>
      </w:r>
      <w:r>
        <w:rPr>
          <w:rFonts w:ascii="Times New Roman" w:eastAsia="Times New Roman" w:hAnsi="Times New Roman" w:cs="Times New Roman"/>
          <w:b/>
          <w:bCs/>
          <w:sz w:val="28"/>
          <w:szCs w:val="28"/>
        </w:rPr>
        <w:t xml:space="preserve"> формування цілісної системи знань та універсальних навчальних дій у здобувачів початкової освіти.</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важливих стратегій подання навч</w:t>
      </w:r>
      <w:r w:rsidR="006A1B75">
        <w:rPr>
          <w:rFonts w:ascii="Times New Roman" w:eastAsia="Times New Roman" w:hAnsi="Times New Roman" w:cs="Times New Roman"/>
          <w:sz w:val="28"/>
          <w:szCs w:val="28"/>
        </w:rPr>
        <w:t xml:space="preserve">ального матеріалу є </w:t>
      </w:r>
      <w:r w:rsidR="006A1B75">
        <w:rPr>
          <w:rFonts w:ascii="Times New Roman" w:eastAsia="Times New Roman" w:hAnsi="Times New Roman" w:cs="Times New Roman"/>
          <w:sz w:val="28"/>
          <w:szCs w:val="28"/>
          <w:lang w:val="uk-UA"/>
        </w:rPr>
        <w:t>унаочнення</w:t>
      </w:r>
      <w:r>
        <w:rPr>
          <w:rFonts w:ascii="Times New Roman" w:eastAsia="Times New Roman" w:hAnsi="Times New Roman" w:cs="Times New Roman"/>
          <w:sz w:val="28"/>
          <w:szCs w:val="28"/>
        </w:rPr>
        <w:t xml:space="preserve"> на уроках мовно-літературної освітньої галузі. Схеми структурування інформації допомагають учням краще засвоїти навчальний матеріал і проявляти власний чуттєвий досвід через інтеграцію знань,</w:t>
      </w:r>
      <w:r w:rsidR="006A1B75">
        <w:rPr>
          <w:rFonts w:ascii="Times New Roman" w:eastAsia="Times New Roman" w:hAnsi="Times New Roman" w:cs="Times New Roman"/>
          <w:sz w:val="28"/>
          <w:szCs w:val="28"/>
        </w:rPr>
        <w:t xml:space="preserve"> сприяють розвитк</w:t>
      </w:r>
      <w:r w:rsidR="006A1B75">
        <w:rPr>
          <w:rFonts w:ascii="Times New Roman" w:eastAsia="Times New Roman" w:hAnsi="Times New Roman" w:cs="Times New Roman"/>
          <w:sz w:val="28"/>
          <w:szCs w:val="28"/>
          <w:lang w:val="uk-UA"/>
        </w:rPr>
        <w:t>ові</w:t>
      </w:r>
      <w:r w:rsidR="006A1B75">
        <w:rPr>
          <w:rFonts w:ascii="Times New Roman" w:eastAsia="Times New Roman" w:hAnsi="Times New Roman" w:cs="Times New Roman"/>
          <w:sz w:val="28"/>
          <w:szCs w:val="28"/>
        </w:rPr>
        <w:t xml:space="preserve"> критичного </w:t>
      </w:r>
      <w:r w:rsidR="006A1B75">
        <w:rPr>
          <w:rFonts w:ascii="Times New Roman" w:eastAsia="Times New Roman" w:hAnsi="Times New Roman" w:cs="Times New Roman"/>
          <w:sz w:val="28"/>
          <w:szCs w:val="28"/>
          <w:lang w:val="uk-UA"/>
        </w:rPr>
        <w:t>й</w:t>
      </w:r>
      <w:r w:rsidR="006A1B75">
        <w:rPr>
          <w:rFonts w:ascii="Times New Roman" w:eastAsia="Times New Roman" w:hAnsi="Times New Roman" w:cs="Times New Roman"/>
          <w:sz w:val="28"/>
          <w:szCs w:val="28"/>
        </w:rPr>
        <w:t xml:space="preserve"> образного</w:t>
      </w:r>
      <w:r>
        <w:rPr>
          <w:rFonts w:ascii="Times New Roman" w:eastAsia="Times New Roman" w:hAnsi="Times New Roman" w:cs="Times New Roman"/>
          <w:sz w:val="28"/>
          <w:szCs w:val="28"/>
        </w:rPr>
        <w:t xml:space="preserve"> мислення школярів. Вона є продуктивним аспектом для ефективного навчання учнів початкової школи. </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Технології візуалізації на уроках української мови та літературного читання є важливими для засвоєння навчального матеріалу, пі</w:t>
      </w:r>
      <w:r w:rsidR="006A1B75">
        <w:rPr>
          <w:rFonts w:ascii="Times New Roman" w:eastAsia="Times New Roman" w:hAnsi="Times New Roman" w:cs="Times New Roman"/>
          <w:sz w:val="28"/>
          <w:szCs w:val="28"/>
        </w:rPr>
        <w:t xml:space="preserve">двищення ефективності розвитку </w:t>
      </w:r>
      <w:r w:rsidR="006A1B75">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саморозвитку ос</w:t>
      </w:r>
      <w:r w:rsidR="006A1B75">
        <w:rPr>
          <w:rFonts w:ascii="Times New Roman" w:eastAsia="Times New Roman" w:hAnsi="Times New Roman" w:cs="Times New Roman"/>
          <w:sz w:val="28"/>
          <w:szCs w:val="28"/>
        </w:rPr>
        <w:t>обистості дитини, структуруванн</w:t>
      </w:r>
      <w:r w:rsidR="006A1B75">
        <w:rPr>
          <w:rFonts w:ascii="Times New Roman" w:eastAsia="Times New Roman" w:hAnsi="Times New Roman" w:cs="Times New Roman"/>
          <w:sz w:val="28"/>
          <w:szCs w:val="28"/>
          <w:lang w:val="uk-UA"/>
        </w:rPr>
        <w:t>я</w:t>
      </w:r>
      <w:r w:rsidR="006A1B75">
        <w:rPr>
          <w:rFonts w:ascii="Times New Roman" w:eastAsia="Times New Roman" w:hAnsi="Times New Roman" w:cs="Times New Roman"/>
          <w:sz w:val="28"/>
          <w:szCs w:val="28"/>
        </w:rPr>
        <w:t xml:space="preserve"> </w:t>
      </w:r>
      <w:r w:rsidR="006A1B75">
        <w:rPr>
          <w:rFonts w:ascii="Times New Roman" w:eastAsia="Times New Roman" w:hAnsi="Times New Roman" w:cs="Times New Roman"/>
          <w:sz w:val="28"/>
          <w:szCs w:val="28"/>
          <w:lang w:val="uk-UA"/>
        </w:rPr>
        <w:t>та</w:t>
      </w:r>
      <w:r w:rsidR="006A1B75">
        <w:rPr>
          <w:rFonts w:ascii="Times New Roman" w:eastAsia="Times New Roman" w:hAnsi="Times New Roman" w:cs="Times New Roman"/>
          <w:sz w:val="28"/>
          <w:szCs w:val="28"/>
        </w:rPr>
        <w:t xml:space="preserve"> запам’ятовуванн</w:t>
      </w:r>
      <w:r w:rsidR="006A1B75">
        <w:rPr>
          <w:rFonts w:ascii="Times New Roman" w:eastAsia="Times New Roman" w:hAnsi="Times New Roman" w:cs="Times New Roman"/>
          <w:sz w:val="28"/>
          <w:szCs w:val="28"/>
          <w:lang w:val="uk-UA"/>
        </w:rPr>
        <w:t>я</w:t>
      </w:r>
      <w:r>
        <w:rPr>
          <w:rFonts w:ascii="Times New Roman" w:eastAsia="Times New Roman" w:hAnsi="Times New Roman" w:cs="Times New Roman"/>
          <w:sz w:val="28"/>
          <w:szCs w:val="28"/>
        </w:rPr>
        <w:t xml:space="preserve"> понять, фіксування інформації у довготривалій пам’яті</w:t>
      </w:r>
      <w:r>
        <w:rPr>
          <w:rFonts w:ascii="Times New Roman" w:eastAsia="Times New Roman" w:hAnsi="Times New Roman" w:cs="Times New Roman"/>
          <w:sz w:val="28"/>
          <w:szCs w:val="28"/>
          <w:lang w:val="uk-UA"/>
        </w:rPr>
        <w:t>. Це</w:t>
      </w:r>
      <w:r>
        <w:rPr>
          <w:rFonts w:ascii="Times New Roman" w:eastAsia="Times New Roman" w:hAnsi="Times New Roman" w:cs="Times New Roman"/>
          <w:sz w:val="28"/>
          <w:szCs w:val="28"/>
        </w:rPr>
        <w:t xml:space="preserve"> сприяє ефективності вивчення предметів та розширення словникового запасу </w:t>
      </w:r>
      <w:r w:rsidR="006A1B75">
        <w:rPr>
          <w:rFonts w:ascii="Times New Roman" w:eastAsia="Times New Roman" w:hAnsi="Times New Roman" w:cs="Times New Roman"/>
          <w:sz w:val="28"/>
          <w:szCs w:val="28"/>
        </w:rPr>
        <w:t xml:space="preserve">дитини, розширення можливостей </w:t>
      </w:r>
      <w:r w:rsidR="006A1B75">
        <w:rPr>
          <w:rFonts w:ascii="Times New Roman" w:eastAsia="Times New Roman" w:hAnsi="Times New Roman" w:cs="Times New Roman"/>
          <w:sz w:val="28"/>
          <w:szCs w:val="28"/>
          <w:lang w:val="uk-UA"/>
        </w:rPr>
        <w:t>створе</w:t>
      </w:r>
      <w:r w:rsidR="006A1B75">
        <w:rPr>
          <w:rFonts w:ascii="Times New Roman" w:eastAsia="Times New Roman" w:hAnsi="Times New Roman" w:cs="Times New Roman"/>
          <w:sz w:val="28"/>
          <w:szCs w:val="28"/>
        </w:rPr>
        <w:t xml:space="preserve">ння візуальних образів </w:t>
      </w:r>
      <w:r>
        <w:rPr>
          <w:rFonts w:ascii="Times New Roman" w:eastAsia="Times New Roman" w:hAnsi="Times New Roman" w:cs="Times New Roman"/>
          <w:sz w:val="28"/>
          <w:szCs w:val="28"/>
        </w:rPr>
        <w:t>у спілкуванні.</w:t>
      </w:r>
    </w:p>
    <w:p w:rsidR="005D53EB" w:rsidRPr="00DB36F2"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інноваційних засоб</w:t>
      </w:r>
      <w:r w:rsidR="006A1B75">
        <w:rPr>
          <w:rFonts w:ascii="Times New Roman" w:eastAsia="Times New Roman" w:hAnsi="Times New Roman" w:cs="Times New Roman"/>
          <w:sz w:val="28"/>
          <w:szCs w:val="28"/>
        </w:rPr>
        <w:t xml:space="preserve">ів </w:t>
      </w:r>
      <w:r w:rsidR="006A1B75">
        <w:rPr>
          <w:rFonts w:ascii="Times New Roman" w:eastAsia="Times New Roman" w:hAnsi="Times New Roman" w:cs="Times New Roman"/>
          <w:sz w:val="28"/>
          <w:szCs w:val="28"/>
          <w:lang w:val="uk-UA"/>
        </w:rPr>
        <w:t>унаочнення</w:t>
      </w:r>
      <w:r w:rsidR="006A1B75">
        <w:rPr>
          <w:rFonts w:ascii="Times New Roman" w:eastAsia="Times New Roman" w:hAnsi="Times New Roman" w:cs="Times New Roman"/>
          <w:sz w:val="28"/>
          <w:szCs w:val="28"/>
        </w:rPr>
        <w:t>, структурування</w:t>
      </w:r>
      <w:r>
        <w:rPr>
          <w:rFonts w:ascii="Times New Roman" w:eastAsia="Times New Roman" w:hAnsi="Times New Roman" w:cs="Times New Roman"/>
          <w:sz w:val="28"/>
          <w:szCs w:val="28"/>
        </w:rPr>
        <w:t xml:space="preserve"> інтеграції матеріалів на уроках мовно-літературної освітньої галузі є ментальна карта. Розуміємо її як схему, що об’єднує, структурує ідеї, інформацію, факти, поняття навколо ключового слова. Центральне поняття, слово може визначатися темою уроку, літературного твору, центральним персонажем тощо. Ідеї для створення візуального організатора інформації мають відповідати </w:t>
      </w:r>
      <w:r>
        <w:rPr>
          <w:rFonts w:ascii="Times New Roman" w:eastAsia="Times New Roman" w:hAnsi="Times New Roman" w:cs="Times New Roman"/>
          <w:sz w:val="28"/>
          <w:szCs w:val="28"/>
        </w:rPr>
        <w:lastRenderedPageBreak/>
        <w:t xml:space="preserve">віковим особливостям </w:t>
      </w:r>
      <w:r w:rsidRPr="00DB36F2">
        <w:rPr>
          <w:rFonts w:ascii="Times New Roman" w:eastAsia="Times New Roman" w:hAnsi="Times New Roman" w:cs="Times New Roman"/>
          <w:sz w:val="28"/>
          <w:szCs w:val="28"/>
        </w:rPr>
        <w:t>школярів, їх</w:t>
      </w:r>
      <w:r w:rsidR="006A1B75" w:rsidRPr="00DB36F2">
        <w:rPr>
          <w:rFonts w:ascii="Times New Roman" w:eastAsia="Times New Roman" w:hAnsi="Times New Roman" w:cs="Times New Roman"/>
          <w:sz w:val="28"/>
          <w:szCs w:val="28"/>
          <w:lang w:val="uk-UA"/>
        </w:rPr>
        <w:t>нім</w:t>
      </w:r>
      <w:r w:rsidRPr="00DB36F2">
        <w:rPr>
          <w:rFonts w:ascii="Times New Roman" w:eastAsia="Times New Roman" w:hAnsi="Times New Roman" w:cs="Times New Roman"/>
          <w:sz w:val="28"/>
          <w:szCs w:val="28"/>
        </w:rPr>
        <w:t xml:space="preserve"> інтересам, потребам та вимогам до обов’язкових та очікуваних результ</w:t>
      </w:r>
      <w:r w:rsidR="006A1B75" w:rsidRPr="00DB36F2">
        <w:rPr>
          <w:rFonts w:ascii="Times New Roman" w:eastAsia="Times New Roman" w:hAnsi="Times New Roman" w:cs="Times New Roman"/>
          <w:sz w:val="28"/>
          <w:szCs w:val="28"/>
        </w:rPr>
        <w:t>атів навчання здобувачів освіти</w:t>
      </w:r>
      <w:r w:rsidRPr="00DB36F2">
        <w:rPr>
          <w:rFonts w:ascii="Times New Roman" w:eastAsia="Times New Roman" w:hAnsi="Times New Roman" w:cs="Times New Roman"/>
          <w:sz w:val="28"/>
          <w:szCs w:val="28"/>
        </w:rPr>
        <w:t xml:space="preserve"> відповідно до Державного стандарту початкової школи та Програм. Цей інструмент </w:t>
      </w:r>
      <w:r w:rsidRPr="00DB36F2">
        <w:rPr>
          <w:rFonts w:ascii="Times New Roman" w:eastAsia="Times New Roman" w:hAnsi="Times New Roman" w:cs="Times New Roman"/>
          <w:sz w:val="28"/>
          <w:szCs w:val="28"/>
          <w:lang w:val="uk-UA"/>
        </w:rPr>
        <w:t>сприяє</w:t>
      </w:r>
      <w:r w:rsidRPr="00DB36F2">
        <w:rPr>
          <w:rFonts w:ascii="Times New Roman" w:eastAsia="Times New Roman" w:hAnsi="Times New Roman" w:cs="Times New Roman"/>
          <w:sz w:val="28"/>
          <w:szCs w:val="28"/>
        </w:rPr>
        <w:t xml:space="preserve"> </w:t>
      </w:r>
      <w:r w:rsidRPr="00DB36F2">
        <w:rPr>
          <w:rFonts w:ascii="Times New Roman" w:eastAsia="Times New Roman" w:hAnsi="Times New Roman" w:cs="Times New Roman"/>
          <w:sz w:val="28"/>
          <w:szCs w:val="28"/>
          <w:lang w:val="uk-UA"/>
        </w:rPr>
        <w:t xml:space="preserve">кращому </w:t>
      </w:r>
      <w:r w:rsidRPr="00DB36F2">
        <w:rPr>
          <w:rFonts w:ascii="Times New Roman" w:eastAsia="Times New Roman" w:hAnsi="Times New Roman" w:cs="Times New Roman"/>
          <w:sz w:val="28"/>
          <w:szCs w:val="28"/>
        </w:rPr>
        <w:t>розумі</w:t>
      </w:r>
      <w:r w:rsidRPr="00DB36F2">
        <w:rPr>
          <w:rFonts w:ascii="Times New Roman" w:eastAsia="Times New Roman" w:hAnsi="Times New Roman" w:cs="Times New Roman"/>
          <w:sz w:val="28"/>
          <w:szCs w:val="28"/>
          <w:lang w:val="uk-UA"/>
        </w:rPr>
        <w:t>нню</w:t>
      </w:r>
      <w:r w:rsidRPr="00DB36F2">
        <w:rPr>
          <w:rFonts w:ascii="Times New Roman" w:eastAsia="Times New Roman" w:hAnsi="Times New Roman" w:cs="Times New Roman"/>
          <w:sz w:val="28"/>
          <w:szCs w:val="28"/>
        </w:rPr>
        <w:t xml:space="preserve"> думки, ідеї та </w:t>
      </w:r>
      <w:r w:rsidR="006A1B75" w:rsidRPr="00DB36F2">
        <w:rPr>
          <w:rFonts w:ascii="Times New Roman" w:eastAsia="Times New Roman" w:hAnsi="Times New Roman" w:cs="Times New Roman"/>
          <w:sz w:val="28"/>
          <w:szCs w:val="28"/>
          <w:lang w:val="uk-UA"/>
        </w:rPr>
        <w:t>графічному зображенню</w:t>
      </w:r>
      <w:r w:rsidRPr="00DB36F2">
        <w:rPr>
          <w:rFonts w:ascii="Times New Roman" w:eastAsia="Times New Roman" w:hAnsi="Times New Roman" w:cs="Times New Roman"/>
          <w:sz w:val="28"/>
          <w:szCs w:val="28"/>
          <w:lang w:val="uk-UA"/>
        </w:rPr>
        <w:t xml:space="preserve"> навчального поняття, інф</w:t>
      </w:r>
      <w:r w:rsidR="00EE7E7E" w:rsidRPr="00DB36F2">
        <w:rPr>
          <w:rFonts w:ascii="Times New Roman" w:eastAsia="Times New Roman" w:hAnsi="Times New Roman" w:cs="Times New Roman"/>
          <w:sz w:val="28"/>
          <w:szCs w:val="28"/>
          <w:lang w:val="uk-UA"/>
        </w:rPr>
        <w:t>ормації у вигляді схеми, малюнка</w:t>
      </w:r>
      <w:r w:rsidRPr="00DB36F2">
        <w:rPr>
          <w:rFonts w:ascii="Times New Roman" w:eastAsia="Times New Roman" w:hAnsi="Times New Roman" w:cs="Times New Roman"/>
          <w:sz w:val="28"/>
          <w:szCs w:val="28"/>
          <w:lang w:val="uk-UA"/>
        </w:rPr>
        <w:t xml:space="preserve">, таблиці, діаграми. </w:t>
      </w:r>
    </w:p>
    <w:p w:rsidR="005D53EB" w:rsidRDefault="00802A8F">
      <w:pPr>
        <w:spacing w:line="360" w:lineRule="auto"/>
        <w:ind w:firstLine="720"/>
        <w:jc w:val="both"/>
        <w:rPr>
          <w:rFonts w:ascii="Times New Roman" w:eastAsia="Times New Roman" w:hAnsi="Times New Roman" w:cs="Times New Roman"/>
          <w:sz w:val="28"/>
          <w:szCs w:val="28"/>
        </w:rPr>
      </w:pPr>
      <w:r w:rsidRPr="00DB36F2">
        <w:rPr>
          <w:rFonts w:ascii="Times New Roman" w:eastAsia="Times New Roman" w:hAnsi="Times New Roman" w:cs="Times New Roman"/>
          <w:sz w:val="28"/>
          <w:szCs w:val="28"/>
        </w:rPr>
        <w:t xml:space="preserve">Важливо, що під час створення асоціативного куща дитина має право вибору, </w:t>
      </w:r>
      <w:r w:rsidR="00EE7E7E" w:rsidRPr="00DB36F2">
        <w:rPr>
          <w:rFonts w:ascii="Times New Roman" w:eastAsia="Times New Roman" w:hAnsi="Times New Roman" w:cs="Times New Roman"/>
          <w:sz w:val="28"/>
          <w:szCs w:val="28"/>
          <w:lang w:val="uk-UA"/>
        </w:rPr>
        <w:t>з</w:t>
      </w:r>
      <w:r w:rsidR="00EE7E7E" w:rsidRPr="00DB36F2">
        <w:rPr>
          <w:rFonts w:ascii="Times New Roman" w:eastAsia="Times New Roman" w:hAnsi="Times New Roman" w:cs="Times New Roman"/>
          <w:sz w:val="28"/>
          <w:szCs w:val="28"/>
        </w:rPr>
        <w:t>мо</w:t>
      </w:r>
      <w:r w:rsidR="00EE7E7E" w:rsidRPr="00DB36F2">
        <w:rPr>
          <w:rFonts w:ascii="Times New Roman" w:eastAsia="Times New Roman" w:hAnsi="Times New Roman" w:cs="Times New Roman"/>
          <w:sz w:val="28"/>
          <w:szCs w:val="28"/>
          <w:lang w:val="uk-UA"/>
        </w:rPr>
        <w:t>гу</w:t>
      </w:r>
      <w:r w:rsidRPr="00DB36F2">
        <w:rPr>
          <w:rFonts w:ascii="Times New Roman" w:eastAsia="Times New Roman" w:hAnsi="Times New Roman" w:cs="Times New Roman"/>
          <w:sz w:val="28"/>
          <w:szCs w:val="28"/>
        </w:rPr>
        <w:t xml:space="preserve"> проявити творчість, фанта</w:t>
      </w:r>
      <w:r w:rsidR="00EE7E7E" w:rsidRPr="00DB36F2">
        <w:rPr>
          <w:rFonts w:ascii="Times New Roman" w:eastAsia="Times New Roman" w:hAnsi="Times New Roman" w:cs="Times New Roman"/>
          <w:sz w:val="28"/>
          <w:szCs w:val="28"/>
        </w:rPr>
        <w:t xml:space="preserve">зію, висловити власні відчуття </w:t>
      </w:r>
      <w:r w:rsidR="00EE7E7E" w:rsidRPr="00DB36F2">
        <w:rPr>
          <w:rFonts w:ascii="Times New Roman" w:eastAsia="Times New Roman" w:hAnsi="Times New Roman" w:cs="Times New Roman"/>
          <w:sz w:val="28"/>
          <w:szCs w:val="28"/>
          <w:lang w:val="uk-UA"/>
        </w:rPr>
        <w:t>та</w:t>
      </w:r>
      <w:r w:rsidR="00EE7E7E" w:rsidRPr="00DB36F2">
        <w:rPr>
          <w:rFonts w:ascii="Times New Roman" w:eastAsia="Times New Roman" w:hAnsi="Times New Roman" w:cs="Times New Roman"/>
          <w:sz w:val="28"/>
          <w:szCs w:val="28"/>
        </w:rPr>
        <w:t xml:space="preserve"> міркування, ро</w:t>
      </w:r>
      <w:r w:rsidR="00EE7E7E" w:rsidRPr="00DB36F2">
        <w:rPr>
          <w:rFonts w:ascii="Times New Roman" w:eastAsia="Times New Roman" w:hAnsi="Times New Roman" w:cs="Times New Roman"/>
          <w:sz w:val="28"/>
          <w:szCs w:val="28"/>
          <w:lang w:val="uk-UA"/>
        </w:rPr>
        <w:t>зкр</w:t>
      </w:r>
      <w:r w:rsidRPr="00DB36F2">
        <w:rPr>
          <w:rFonts w:ascii="Times New Roman" w:eastAsia="Times New Roman" w:hAnsi="Times New Roman" w:cs="Times New Roman"/>
          <w:sz w:val="28"/>
          <w:szCs w:val="28"/>
        </w:rPr>
        <w:t>ити свій життєв</w:t>
      </w:r>
      <w:r>
        <w:rPr>
          <w:rFonts w:ascii="Times New Roman" w:eastAsia="Times New Roman" w:hAnsi="Times New Roman" w:cs="Times New Roman"/>
          <w:sz w:val="28"/>
          <w:szCs w:val="28"/>
        </w:rPr>
        <w:t>ий досвід. Розглянемо приклад застосування ментальних карт на уроці в 4 класі.</w:t>
      </w:r>
    </w:p>
    <w:p w:rsidR="005D53EB" w:rsidRDefault="005D53EB">
      <w:pPr>
        <w:jc w:val="center"/>
        <w:rPr>
          <w:rFonts w:ascii="Times New Roman" w:eastAsia="Times New Roman" w:hAnsi="Times New Roman" w:cs="Times New Roman"/>
          <w:b/>
          <w:bCs/>
          <w:sz w:val="28"/>
          <w:szCs w:val="28"/>
        </w:rPr>
      </w:pPr>
    </w:p>
    <w:p w:rsidR="005D53EB" w:rsidRDefault="00B431E9">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4 клас «Українська мова та </w:t>
      </w:r>
      <w:r w:rsidR="00802A8F">
        <w:rPr>
          <w:rFonts w:ascii="Times New Roman" w:eastAsia="Times New Roman" w:hAnsi="Times New Roman" w:cs="Times New Roman"/>
          <w:b/>
          <w:bCs/>
          <w:sz w:val="28"/>
          <w:szCs w:val="28"/>
        </w:rPr>
        <w:t>читання»</w:t>
      </w:r>
    </w:p>
    <w:p w:rsidR="005D53EB" w:rsidRDefault="00B431E9">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(автори Большакова І.</w:t>
      </w:r>
      <w:r>
        <w:rPr>
          <w:rFonts w:ascii="Times New Roman" w:eastAsia="Times New Roman" w:hAnsi="Times New Roman" w:cs="Times New Roman"/>
          <w:b/>
          <w:bCs/>
          <w:sz w:val="28"/>
          <w:szCs w:val="28"/>
          <w:lang w:val="uk-UA"/>
        </w:rPr>
        <w:t> </w:t>
      </w:r>
      <w:r>
        <w:rPr>
          <w:rFonts w:ascii="Times New Roman" w:eastAsia="Times New Roman" w:hAnsi="Times New Roman" w:cs="Times New Roman"/>
          <w:b/>
          <w:bCs/>
          <w:sz w:val="28"/>
          <w:szCs w:val="28"/>
        </w:rPr>
        <w:t xml:space="preserve">О., </w:t>
      </w:r>
      <w:r w:rsidR="00802A8F">
        <w:rPr>
          <w:rFonts w:ascii="Times New Roman" w:eastAsia="Times New Roman" w:hAnsi="Times New Roman" w:cs="Times New Roman"/>
          <w:b/>
          <w:bCs/>
          <w:sz w:val="28"/>
          <w:szCs w:val="28"/>
        </w:rPr>
        <w:t>Хворостяний І.</w:t>
      </w:r>
      <w:r>
        <w:rPr>
          <w:rFonts w:ascii="Times New Roman" w:eastAsia="Times New Roman" w:hAnsi="Times New Roman" w:cs="Times New Roman"/>
          <w:b/>
          <w:bCs/>
          <w:sz w:val="28"/>
          <w:szCs w:val="28"/>
          <w:lang w:val="uk-UA"/>
        </w:rPr>
        <w:t> </w:t>
      </w:r>
      <w:r w:rsidR="00802A8F">
        <w:rPr>
          <w:rFonts w:ascii="Times New Roman" w:eastAsia="Times New Roman" w:hAnsi="Times New Roman" w:cs="Times New Roman"/>
          <w:b/>
          <w:bCs/>
          <w:sz w:val="28"/>
          <w:szCs w:val="28"/>
        </w:rPr>
        <w:t>Г.)</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«Звуки і букви».</w:t>
      </w:r>
    </w:p>
    <w:p w:rsidR="005D53EB" w:rsidRDefault="00802A8F">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Тема: «Поняття про міфи».</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Очікувані результати</w:t>
      </w:r>
      <w:r>
        <w:rPr>
          <w:rFonts w:ascii="Times New Roman" w:eastAsia="Times New Roman" w:hAnsi="Times New Roman" w:cs="Times New Roman"/>
          <w:sz w:val="28"/>
          <w:szCs w:val="28"/>
        </w:rPr>
        <w:t xml:space="preserve"> (за типовою освітньою програмою, розробленою під керівництвом Р.</w:t>
      </w:r>
      <w:r w:rsidR="00B431E9">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Б. Шияна):</w:t>
      </w:r>
    </w:p>
    <w:p w:rsidR="005D53EB" w:rsidRDefault="00802A8F">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Взаємодіємо усно:</w:t>
      </w:r>
    </w:p>
    <w:p w:rsidR="005D53EB" w:rsidRDefault="00802A8F">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систематизує та узагальнює необхідну інформацію [4 МОВ 1-1.3- 3];</w:t>
      </w:r>
    </w:p>
    <w:p w:rsidR="005D53EB" w:rsidRDefault="00802A8F">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тему усного повідомлення [4 МОВ 1-1.4 1];</w:t>
      </w:r>
    </w:p>
    <w:p w:rsidR="005D53EB" w:rsidRDefault="00802A8F">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головну думку тексту [4 МОВ 1-1.4-2];</w:t>
      </w:r>
    </w:p>
    <w:p w:rsidR="005D53EB" w:rsidRDefault="00802A8F">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переказує текст творчо (зміна оповідача в тексті-</w:t>
      </w:r>
      <w:r w:rsidR="00EE7E7E">
        <w:rPr>
          <w:rFonts w:ascii="Times New Roman" w:eastAsia="Times New Roman" w:hAnsi="Times New Roman" w:cs="Times New Roman"/>
          <w:sz w:val="28"/>
          <w:szCs w:val="28"/>
        </w:rPr>
        <w:t xml:space="preserve">розповіді; зміна послідовності </w:t>
      </w:r>
      <w:r>
        <w:rPr>
          <w:rFonts w:ascii="Times New Roman" w:eastAsia="Times New Roman" w:hAnsi="Times New Roman" w:cs="Times New Roman"/>
          <w:sz w:val="28"/>
          <w:szCs w:val="28"/>
        </w:rPr>
        <w:t>переліку наведення ознак у тексті-описі; зміна послідовності аргументів у текст</w:t>
      </w:r>
      <w:r w:rsidR="00B431E9">
        <w:rPr>
          <w:rFonts w:ascii="Times New Roman" w:eastAsia="Times New Roman" w:hAnsi="Times New Roman" w:cs="Times New Roman"/>
          <w:sz w:val="28"/>
          <w:szCs w:val="28"/>
        </w:rPr>
        <w:t>і-міркуванні) [4 МОВ 1-1.2-3];</w:t>
      </w:r>
    </w:p>
    <w:p w:rsidR="005D53EB" w:rsidRDefault="00802A8F">
      <w:pPr>
        <w:numPr>
          <w:ilvl w:val="0"/>
          <w:numId w:val="1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обговорює усне повідомлення в парі або групі для пошуку додаткових аргументів або спростуван</w:t>
      </w:r>
      <w:r w:rsidR="00B431E9">
        <w:rPr>
          <w:rFonts w:ascii="Times New Roman" w:eastAsia="Times New Roman" w:hAnsi="Times New Roman" w:cs="Times New Roman"/>
          <w:sz w:val="28"/>
          <w:szCs w:val="28"/>
        </w:rPr>
        <w:t>ня наведених [4 МОВ 1-1.1- 3];</w:t>
      </w:r>
    </w:p>
    <w:p w:rsidR="005D53EB" w:rsidRDefault="00802A8F">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Читаємо:</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виділяє ключові слова та пояснює, як вони допомагають зрозуміти з</w:t>
      </w:r>
      <w:r w:rsidR="00B431E9">
        <w:rPr>
          <w:rFonts w:ascii="Times New Roman" w:eastAsia="Times New Roman" w:hAnsi="Times New Roman" w:cs="Times New Roman"/>
          <w:sz w:val="28"/>
          <w:szCs w:val="28"/>
        </w:rPr>
        <w:t>міст тексту [4 МОВ 2-2.2-2];</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прогнозує орієнтовний зміст тексту на основі заголовка, ключових слів, анотації, невербальної інформації (ілюстрації, таблиці, схеми, графіки тощо) [4 МОВ 2-2.1-1];</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виявляє зв’язки в текстах: між окремими частинами тексту, між частинами тексту і темою або головною думкою [4 МОВ 2-2.2-3];</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установлює причинно-наслідкові зв’язки між подіями, вчинками персонажів та їхніми стосунками з іншими пер</w:t>
      </w:r>
      <w:r w:rsidR="00B431E9">
        <w:rPr>
          <w:rFonts w:ascii="Times New Roman" w:eastAsia="Times New Roman" w:hAnsi="Times New Roman" w:cs="Times New Roman"/>
          <w:sz w:val="28"/>
          <w:szCs w:val="28"/>
        </w:rPr>
        <w:t>сонажами [4 МОВ 2- 2.2-8];</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формулює ідеї тексту, пов’язує їх із власним досвідом [4 МОВ 2- 2.2-10];</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ставить запитання різної спрямованості: до змісту твору, до автора, до читача [4 МОВ 2-2.1-4];  </w:t>
      </w:r>
    </w:p>
    <w:p w:rsidR="005D53EB" w:rsidRDefault="00802A8F">
      <w:pPr>
        <w:numPr>
          <w:ilvl w:val="0"/>
          <w:numId w:val="1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визначає мету читання й обирає відповідно до неї тексти (книжки) (для задоволення, розваги, знаходження потрібної інформації) [4 МОВ 2-2.5-1].</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Наскрізні вміння: </w:t>
      </w:r>
      <w:r>
        <w:rPr>
          <w:rFonts w:ascii="Times New Roman" w:eastAsia="Times New Roman" w:hAnsi="Times New Roman" w:cs="Times New Roman"/>
          <w:sz w:val="28"/>
          <w:szCs w:val="28"/>
        </w:rPr>
        <w:t>критичне та системне мислення, читання з розумінням, творчість (креативність), вміння конструктивно керувати емоціями, ініціативність та спроможність до співпраці з іншими (під час групової роботи), оці</w:t>
      </w:r>
      <w:r w:rsidR="00EE7E7E">
        <w:rPr>
          <w:rFonts w:ascii="Times New Roman" w:eastAsia="Times New Roman" w:hAnsi="Times New Roman" w:cs="Times New Roman"/>
          <w:sz w:val="28"/>
          <w:szCs w:val="28"/>
        </w:rPr>
        <w:t>нювати ризики, приймати рішення</w:t>
      </w:r>
      <w:r w:rsidR="00EE7E7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здатність логічно обґрунтовувати позицію.</w:t>
      </w:r>
    </w:p>
    <w:p w:rsidR="005D53EB" w:rsidRDefault="00EE7E7E">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Моделі</w:t>
      </w:r>
      <w:r>
        <w:rPr>
          <w:rFonts w:ascii="Times New Roman" w:eastAsia="Times New Roman" w:hAnsi="Times New Roman" w:cs="Times New Roman"/>
          <w:b/>
          <w:bCs/>
          <w:sz w:val="28"/>
          <w:szCs w:val="28"/>
          <w:lang w:val="uk-UA"/>
        </w:rPr>
        <w:t xml:space="preserve"> </w:t>
      </w:r>
      <w:r w:rsidR="00802A8F">
        <w:rPr>
          <w:rFonts w:ascii="Times New Roman" w:eastAsia="Times New Roman" w:hAnsi="Times New Roman" w:cs="Times New Roman"/>
          <w:b/>
          <w:bCs/>
          <w:sz w:val="28"/>
          <w:szCs w:val="28"/>
        </w:rPr>
        <w:t xml:space="preserve">компетентнісно-діяльнісних завдань </w:t>
      </w:r>
    </w:p>
    <w:p w:rsidR="005D53EB" w:rsidRDefault="00802A8F">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Урок 1. Текст «Про міфи», «Перун». Фрагмент уроку.</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 Робота зі словником. Конструювання інтелект-карт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Світ літератури</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Слов’янські боги</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p>
    <w:p w:rsidR="005D53EB" w:rsidRDefault="00802A8F">
      <w:pPr>
        <w:numPr>
          <w:ilvl w:val="0"/>
          <w:numId w:val="12"/>
        </w:num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Читацька діяльність. Робота в групах. Дослідження та створення асоціативного куща до літературних термінів: казка, байка, легенда, міф.</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Пош</w:t>
      </w:r>
      <w:r w:rsidR="00EE7E7E">
        <w:rPr>
          <w:rFonts w:ascii="Times New Roman" w:eastAsia="Times New Roman" w:hAnsi="Times New Roman" w:cs="Times New Roman"/>
          <w:sz w:val="28"/>
          <w:szCs w:val="28"/>
        </w:rPr>
        <w:t xml:space="preserve">ук інформації у словнику </w:t>
      </w:r>
      <w:r w:rsidR="00EE7E7E" w:rsidRPr="00DB36F2">
        <w:rPr>
          <w:rFonts w:ascii="Times New Roman" w:eastAsia="Times New Roman" w:hAnsi="Times New Roman" w:cs="Times New Roman"/>
          <w:sz w:val="28"/>
          <w:szCs w:val="28"/>
        </w:rPr>
        <w:t>онлайн</w:t>
      </w:r>
      <w:r w:rsidR="00EE7E7E" w:rsidRPr="00DB36F2">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бібліотеки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Горох</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https://goroh.pp.ua/</w:t>
      </w:r>
    </w:p>
    <w:p w:rsidR="005D53EB" w:rsidRDefault="00EE7E7E">
      <w:pPr>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тлумачення термін</w:t>
      </w:r>
      <w:r>
        <w:rPr>
          <w:rFonts w:ascii="Times New Roman" w:eastAsia="Times New Roman" w:hAnsi="Times New Roman" w:cs="Times New Roman"/>
          <w:sz w:val="28"/>
          <w:szCs w:val="28"/>
          <w:lang w:val="uk-UA"/>
        </w:rPr>
        <w:t>а</w:t>
      </w:r>
      <w:r w:rsidR="00802A8F">
        <w:rPr>
          <w:rFonts w:ascii="Times New Roman" w:eastAsia="Times New Roman" w:hAnsi="Times New Roman" w:cs="Times New Roman"/>
          <w:sz w:val="28"/>
          <w:szCs w:val="28"/>
        </w:rPr>
        <w:t>,</w:t>
      </w:r>
    </w:p>
    <w:p w:rsidR="005D53EB" w:rsidRDefault="00802A8F">
      <w:pPr>
        <w:numPr>
          <w:ilvl w:val="0"/>
          <w:numId w:val="1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особливості (за походженн</w:t>
      </w:r>
      <w:r w:rsidR="00EE7E7E">
        <w:rPr>
          <w:rFonts w:ascii="Times New Roman" w:eastAsia="Times New Roman" w:hAnsi="Times New Roman" w:cs="Times New Roman"/>
          <w:sz w:val="28"/>
          <w:szCs w:val="28"/>
        </w:rPr>
        <w:t>ям, за описом подій, за формою</w:t>
      </w:r>
      <w:r w:rsidR="00EE7E7E">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авторство)</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І група. </w:t>
      </w:r>
      <w:r>
        <w:rPr>
          <w:rFonts w:ascii="Times New Roman" w:eastAsia="Times New Roman" w:hAnsi="Times New Roman" w:cs="Times New Roman"/>
          <w:sz w:val="28"/>
          <w:szCs w:val="28"/>
        </w:rPr>
        <w:t>Пошук у тлумачному словнику та пояснення змісту слова «</w:t>
      </w:r>
      <w:r>
        <w:rPr>
          <w:rFonts w:ascii="Times New Roman" w:eastAsia="Times New Roman" w:hAnsi="Times New Roman" w:cs="Times New Roman"/>
          <w:i/>
          <w:iCs/>
          <w:sz w:val="28"/>
          <w:szCs w:val="28"/>
        </w:rPr>
        <w:t>казка»</w:t>
      </w:r>
      <w:r>
        <w:rPr>
          <w:rFonts w:ascii="Times New Roman" w:eastAsia="Times New Roman" w:hAnsi="Times New Roman" w:cs="Times New Roman"/>
          <w:sz w:val="28"/>
          <w:szCs w:val="28"/>
        </w:rPr>
        <w:t xml:space="preserve">. </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ІІ група.</w:t>
      </w:r>
      <w:r>
        <w:rPr>
          <w:rFonts w:ascii="Times New Roman" w:eastAsia="Times New Roman" w:hAnsi="Times New Roman" w:cs="Times New Roman"/>
          <w:sz w:val="28"/>
          <w:szCs w:val="28"/>
        </w:rPr>
        <w:t xml:space="preserve"> Пошук у тлумачному словнику та пояснення змісту слова «</w:t>
      </w:r>
      <w:r>
        <w:rPr>
          <w:rFonts w:ascii="Times New Roman" w:eastAsia="Times New Roman" w:hAnsi="Times New Roman" w:cs="Times New Roman"/>
          <w:i/>
          <w:iCs/>
          <w:sz w:val="28"/>
          <w:szCs w:val="28"/>
        </w:rPr>
        <w:t>байка»</w:t>
      </w:r>
      <w:r>
        <w:rPr>
          <w:rFonts w:ascii="Times New Roman" w:eastAsia="Times New Roman" w:hAnsi="Times New Roman" w:cs="Times New Roman"/>
          <w:sz w:val="28"/>
          <w:szCs w:val="28"/>
        </w:rPr>
        <w:t>.</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ІІІ група.</w:t>
      </w:r>
      <w:r>
        <w:rPr>
          <w:rFonts w:ascii="Times New Roman" w:eastAsia="Times New Roman" w:hAnsi="Times New Roman" w:cs="Times New Roman"/>
          <w:sz w:val="28"/>
          <w:szCs w:val="28"/>
        </w:rPr>
        <w:t xml:space="preserve"> Пошук у тлумачному словнику та пояснення змісту слова «</w:t>
      </w:r>
      <w:r>
        <w:rPr>
          <w:rFonts w:ascii="Times New Roman" w:eastAsia="Times New Roman" w:hAnsi="Times New Roman" w:cs="Times New Roman"/>
          <w:i/>
          <w:iCs/>
          <w:sz w:val="28"/>
          <w:szCs w:val="28"/>
        </w:rPr>
        <w:t>легенда»</w:t>
      </w:r>
      <w:r>
        <w:rPr>
          <w:rFonts w:ascii="Times New Roman" w:eastAsia="Times New Roman" w:hAnsi="Times New Roman" w:cs="Times New Roman"/>
          <w:sz w:val="28"/>
          <w:szCs w:val="28"/>
        </w:rPr>
        <w:t xml:space="preserve">. </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IV група. </w:t>
      </w:r>
      <w:r>
        <w:rPr>
          <w:rFonts w:ascii="Times New Roman" w:eastAsia="Times New Roman" w:hAnsi="Times New Roman" w:cs="Times New Roman"/>
          <w:sz w:val="28"/>
          <w:szCs w:val="28"/>
        </w:rPr>
        <w:t xml:space="preserve"> Пошук у тлумачному словнику та пояснення змісту слова «</w:t>
      </w:r>
      <w:r>
        <w:rPr>
          <w:rFonts w:ascii="Times New Roman" w:eastAsia="Times New Roman" w:hAnsi="Times New Roman" w:cs="Times New Roman"/>
          <w:i/>
          <w:iCs/>
          <w:sz w:val="28"/>
          <w:szCs w:val="28"/>
        </w:rPr>
        <w:t>міф»</w:t>
      </w:r>
      <w:r>
        <w:rPr>
          <w:rFonts w:ascii="Times New Roman" w:eastAsia="Times New Roman" w:hAnsi="Times New Roman" w:cs="Times New Roman"/>
          <w:sz w:val="28"/>
          <w:szCs w:val="28"/>
        </w:rPr>
        <w:t>.</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Визначення ключових слів для створення спільної багатогілкової ментальної карти. </w:t>
      </w:r>
    </w:p>
    <w:p w:rsidR="005D53EB" w:rsidRDefault="00802A8F">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hr-HR" w:eastAsia="hr-HR"/>
        </w:rPr>
        <w:drawing>
          <wp:inline distT="0" distB="0" distL="0" distR="0">
            <wp:extent cx="5887080" cy="3509963"/>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rotWithShape="1">
                    <a:blip r:embed="rId8"/>
                    <a:stretch/>
                  </pic:blipFill>
                  <pic:spPr bwMode="auto">
                    <a:xfrm>
                      <a:off x="0" y="0"/>
                      <a:ext cx="5887080" cy="3509963"/>
                    </a:xfrm>
                    <a:prstGeom prst="rect">
                      <a:avLst/>
                    </a:prstGeom>
                    <a:ln/>
                  </pic:spPr>
                </pic:pic>
              </a:graphicData>
            </a:graphic>
          </wp:inline>
        </w:drawing>
      </w:r>
    </w:p>
    <w:p w:rsidR="00802A8F" w:rsidRPr="00802A8F" w:rsidRDefault="00B431E9" w:rsidP="00802A8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Схема 1. </w:t>
      </w:r>
      <w:r w:rsidR="00802A8F">
        <w:rPr>
          <w:rFonts w:ascii="Times New Roman" w:eastAsia="Times New Roman" w:hAnsi="Times New Roman" w:cs="Times New Roman"/>
          <w:b/>
          <w:bCs/>
          <w:sz w:val="28"/>
          <w:szCs w:val="28"/>
        </w:rPr>
        <w:t>Жанри літератури (казка, легенда, міф, байка)</w:t>
      </w:r>
    </w:p>
    <w:p w:rsidR="005D53EB" w:rsidRPr="00DB36F2" w:rsidRDefault="00B431E9" w:rsidP="00DB36F2">
      <w:pPr>
        <w:jc w:val="center"/>
        <w:rPr>
          <w:rFonts w:ascii="Times New Roman" w:eastAsia="Times New Roman" w:hAnsi="Times New Roman" w:cs="Times New Roman"/>
          <w:sz w:val="28"/>
          <w:szCs w:val="28"/>
          <w:lang w:val="ru-RU"/>
        </w:rPr>
      </w:pPr>
      <w:r w:rsidRPr="00DB36F2">
        <w:rPr>
          <w:rFonts w:ascii="Times New Roman" w:eastAsia="Times New Roman" w:hAnsi="Times New Roman" w:cs="Times New Roman"/>
          <w:sz w:val="28"/>
          <w:szCs w:val="28"/>
          <w:lang w:val="uk-UA"/>
        </w:rPr>
        <w:t>Д</w:t>
      </w:r>
      <w:r w:rsidRPr="00DB36F2">
        <w:rPr>
          <w:rFonts w:ascii="Times New Roman" w:eastAsia="Times New Roman" w:hAnsi="Times New Roman" w:cs="Times New Roman"/>
          <w:sz w:val="28"/>
          <w:szCs w:val="28"/>
        </w:rPr>
        <w:t xml:space="preserve">жерело: </w:t>
      </w:r>
      <w:r w:rsidRPr="00DB36F2">
        <w:rPr>
          <w:rFonts w:ascii="Times New Roman" w:eastAsia="Times New Roman" w:hAnsi="Times New Roman" w:cs="Times New Roman"/>
          <w:sz w:val="28"/>
          <w:szCs w:val="28"/>
          <w:lang w:val="uk-UA"/>
        </w:rPr>
        <w:t>авторський варіант</w:t>
      </w:r>
      <w:r w:rsidR="004A09F3">
        <w:rPr>
          <w:rFonts w:ascii="Times New Roman" w:eastAsia="Times New Roman" w:hAnsi="Times New Roman" w:cs="Times New Roman"/>
          <w:sz w:val="28"/>
          <w:szCs w:val="28"/>
          <w:lang w:val="uk-UA"/>
        </w:rPr>
        <w:t xml:space="preserve"> із</w:t>
      </w:r>
      <w:r w:rsidR="00DB36F2">
        <w:rPr>
          <w:rFonts w:ascii="Times New Roman" w:eastAsia="Times New Roman" w:hAnsi="Times New Roman" w:cs="Times New Roman"/>
          <w:sz w:val="28"/>
          <w:szCs w:val="28"/>
          <w:lang w:val="uk-UA"/>
        </w:rPr>
        <w:t xml:space="preserve"> </w:t>
      </w:r>
      <w:r w:rsidR="004A09F3" w:rsidRPr="004A09F3">
        <w:rPr>
          <w:rFonts w:ascii="Times New Roman" w:hAnsi="Times New Roman" w:cs="Times New Roman"/>
          <w:sz w:val="28"/>
          <w:szCs w:val="28"/>
        </w:rPr>
        <w:t>використан</w:t>
      </w:r>
      <w:r w:rsidR="004A09F3" w:rsidRPr="004A09F3">
        <w:rPr>
          <w:rFonts w:ascii="Times New Roman" w:hAnsi="Times New Roman" w:cs="Times New Roman"/>
          <w:sz w:val="28"/>
          <w:szCs w:val="28"/>
          <w:lang w:val="uk-UA"/>
        </w:rPr>
        <w:t>ням</w:t>
      </w:r>
      <w:r w:rsidR="004A09F3" w:rsidRPr="004A09F3">
        <w:rPr>
          <w:rFonts w:ascii="Times New Roman" w:hAnsi="Times New Roman" w:cs="Times New Roman"/>
          <w:sz w:val="28"/>
          <w:szCs w:val="28"/>
        </w:rPr>
        <w:t xml:space="preserve"> платформ</w:t>
      </w:r>
      <w:r w:rsidR="004A09F3" w:rsidRPr="004A09F3">
        <w:rPr>
          <w:rFonts w:ascii="Times New Roman" w:hAnsi="Times New Roman" w:cs="Times New Roman"/>
          <w:sz w:val="28"/>
          <w:szCs w:val="28"/>
          <w:lang w:val="uk-UA"/>
        </w:rPr>
        <w:t>и</w:t>
      </w:r>
      <w:r w:rsidR="00DB36F2" w:rsidRPr="004A09F3">
        <w:rPr>
          <w:rFonts w:ascii="Times New Roman" w:hAnsi="Times New Roman" w:cs="Times New Roman"/>
          <w:sz w:val="28"/>
          <w:szCs w:val="28"/>
        </w:rPr>
        <w:t xml:space="preserve"> </w:t>
      </w:r>
      <w:r w:rsidR="00DB36F2" w:rsidRPr="004A09F3">
        <w:rPr>
          <w:rFonts w:ascii="Times New Roman" w:hAnsi="Times New Roman" w:cs="Times New Roman"/>
          <w:sz w:val="28"/>
          <w:szCs w:val="28"/>
          <w:lang w:val="ru-RU"/>
        </w:rPr>
        <w:t>«</w:t>
      </w:r>
      <w:r w:rsidR="00DB36F2" w:rsidRPr="004A09F3">
        <w:rPr>
          <w:rFonts w:ascii="Times New Roman" w:hAnsi="Times New Roman" w:cs="Times New Roman"/>
          <w:sz w:val="28"/>
          <w:szCs w:val="28"/>
        </w:rPr>
        <w:t>Canva</w:t>
      </w:r>
      <w:r w:rsidR="00DB36F2" w:rsidRPr="004A09F3">
        <w:rPr>
          <w:rFonts w:ascii="Times New Roman" w:hAnsi="Times New Roman" w:cs="Times New Roman"/>
          <w:sz w:val="28"/>
          <w:szCs w:val="28"/>
          <w:lang w:val="ru-RU"/>
        </w:rPr>
        <w:t>»</w:t>
      </w:r>
    </w:p>
    <w:p w:rsidR="005D53EB" w:rsidRPr="00DB36F2" w:rsidRDefault="005D53EB">
      <w:pPr>
        <w:jc w:val="center"/>
        <w:rPr>
          <w:rFonts w:ascii="Times New Roman" w:eastAsia="Times New Roman" w:hAnsi="Times New Roman" w:cs="Times New Roman"/>
          <w:sz w:val="28"/>
          <w:szCs w:val="28"/>
          <w:lang w:val="uk-UA"/>
        </w:rPr>
      </w:pPr>
    </w:p>
    <w:p w:rsidR="005D53EB" w:rsidRDefault="00802A8F">
      <w:pPr>
        <w:numPr>
          <w:ilvl w:val="0"/>
          <w:numId w:val="12"/>
        </w:num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Читацька діяльність. Досліджуємо мовлення. Робота з текстом </w:t>
      </w:r>
      <w:r>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rPr>
        <w:t>Про міфи</w:t>
      </w:r>
      <w:r>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rPr>
        <w:t xml:space="preserve"> </w:t>
      </w:r>
    </w:p>
    <w:p w:rsidR="005D53EB" w:rsidRPr="000C1900" w:rsidRDefault="00802A8F">
      <w:pPr>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Ч</w:t>
      </w:r>
      <w:r>
        <w:rPr>
          <w:rFonts w:ascii="Times New Roman" w:eastAsia="Times New Roman" w:hAnsi="Times New Roman" w:cs="Times New Roman"/>
          <w:sz w:val="28"/>
          <w:szCs w:val="28"/>
        </w:rPr>
        <w:t>итання тексту самостійно</w:t>
      </w:r>
      <w:r w:rsidR="00B431E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Бесіда </w:t>
      </w:r>
      <w:r w:rsidRPr="000C1900">
        <w:rPr>
          <w:rFonts w:ascii="Times New Roman" w:eastAsia="Times New Roman" w:hAnsi="Times New Roman" w:cs="Times New Roman"/>
          <w:sz w:val="28"/>
          <w:szCs w:val="28"/>
          <w:lang w:val="uk-UA"/>
        </w:rPr>
        <w:t>е</w:t>
      </w:r>
      <w:r w:rsidR="00EE7E7E" w:rsidRPr="000C1900">
        <w:rPr>
          <w:rFonts w:ascii="Times New Roman" w:eastAsia="Times New Roman" w:hAnsi="Times New Roman" w:cs="Times New Roman"/>
          <w:sz w:val="28"/>
          <w:szCs w:val="28"/>
          <w:lang w:val="uk-UA"/>
        </w:rPr>
        <w:t>ври</w:t>
      </w:r>
      <w:r w:rsidRPr="000C1900">
        <w:rPr>
          <w:rFonts w:ascii="Times New Roman" w:eastAsia="Times New Roman" w:hAnsi="Times New Roman" w:cs="Times New Roman"/>
          <w:sz w:val="28"/>
          <w:szCs w:val="28"/>
          <w:lang w:val="uk-UA"/>
        </w:rPr>
        <w:t>стична.</w:t>
      </w:r>
    </w:p>
    <w:p w:rsidR="005D53EB" w:rsidRPr="000C1900" w:rsidRDefault="00802A8F">
      <w:pPr>
        <w:numPr>
          <w:ilvl w:val="0"/>
          <w:numId w:val="10"/>
        </w:numPr>
        <w:spacing w:line="360" w:lineRule="auto"/>
        <w:jc w:val="both"/>
        <w:rPr>
          <w:rFonts w:ascii="Times New Roman" w:eastAsia="Times New Roman" w:hAnsi="Times New Roman" w:cs="Times New Roman"/>
          <w:sz w:val="28"/>
          <w:szCs w:val="28"/>
        </w:rPr>
      </w:pPr>
      <w:r w:rsidRPr="000C1900">
        <w:rPr>
          <w:rFonts w:ascii="Times New Roman" w:eastAsia="Times New Roman" w:hAnsi="Times New Roman" w:cs="Times New Roman"/>
          <w:sz w:val="28"/>
          <w:szCs w:val="28"/>
        </w:rPr>
        <w:t>Як люди пояснювали закони природи?</w:t>
      </w:r>
    </w:p>
    <w:p w:rsidR="005D53EB" w:rsidRPr="000C1900" w:rsidRDefault="004A09F3">
      <w:pPr>
        <w:numPr>
          <w:ilvl w:val="0"/>
          <w:numId w:val="10"/>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Чому давні люди вірили </w:t>
      </w:r>
      <w:r>
        <w:rPr>
          <w:rFonts w:ascii="Times New Roman" w:eastAsia="Times New Roman" w:hAnsi="Times New Roman" w:cs="Times New Roman"/>
          <w:sz w:val="28"/>
          <w:szCs w:val="28"/>
          <w:lang w:val="uk-UA"/>
        </w:rPr>
        <w:t>в</w:t>
      </w:r>
      <w:r w:rsidR="00802A8F" w:rsidRPr="000C1900">
        <w:rPr>
          <w:rFonts w:ascii="Times New Roman" w:eastAsia="Times New Roman" w:hAnsi="Times New Roman" w:cs="Times New Roman"/>
          <w:sz w:val="28"/>
          <w:szCs w:val="28"/>
        </w:rPr>
        <w:t xml:space="preserve"> богів?</w:t>
      </w:r>
    </w:p>
    <w:p w:rsidR="005D53EB" w:rsidRPr="000C1900" w:rsidRDefault="00802A8F">
      <w:pPr>
        <w:numPr>
          <w:ilvl w:val="0"/>
          <w:numId w:val="10"/>
        </w:numPr>
        <w:spacing w:line="360" w:lineRule="auto"/>
        <w:jc w:val="both"/>
        <w:rPr>
          <w:rFonts w:ascii="Times New Roman" w:eastAsia="Times New Roman" w:hAnsi="Times New Roman" w:cs="Times New Roman"/>
          <w:sz w:val="28"/>
          <w:szCs w:val="28"/>
        </w:rPr>
      </w:pPr>
      <w:r w:rsidRPr="000C1900">
        <w:rPr>
          <w:rFonts w:ascii="Times New Roman" w:eastAsia="Times New Roman" w:hAnsi="Times New Roman" w:cs="Times New Roman"/>
          <w:sz w:val="28"/>
          <w:szCs w:val="28"/>
        </w:rPr>
        <w:t>Чи мали люди достатньо наукових знань, щоб поясни</w:t>
      </w:r>
      <w:r w:rsidR="001F662B" w:rsidRPr="000C1900">
        <w:rPr>
          <w:rFonts w:ascii="Times New Roman" w:eastAsia="Times New Roman" w:hAnsi="Times New Roman" w:cs="Times New Roman"/>
          <w:sz w:val="28"/>
          <w:szCs w:val="28"/>
        </w:rPr>
        <w:t>ти походження Землі</w:t>
      </w:r>
      <w:r w:rsidR="001F662B" w:rsidRPr="000C1900">
        <w:rPr>
          <w:rFonts w:ascii="Times New Roman" w:eastAsia="Times New Roman" w:hAnsi="Times New Roman" w:cs="Times New Roman"/>
          <w:sz w:val="28"/>
          <w:szCs w:val="28"/>
          <w:lang w:val="uk-UA"/>
        </w:rPr>
        <w:t>,</w:t>
      </w:r>
      <w:r w:rsidR="00B431E9" w:rsidRPr="000C1900">
        <w:rPr>
          <w:rFonts w:ascii="Times New Roman" w:eastAsia="Times New Roman" w:hAnsi="Times New Roman" w:cs="Times New Roman"/>
          <w:sz w:val="28"/>
          <w:szCs w:val="28"/>
        </w:rPr>
        <w:t xml:space="preserve"> Всесвіту? </w:t>
      </w:r>
      <w:r w:rsidRPr="000C1900">
        <w:rPr>
          <w:rFonts w:ascii="Times New Roman" w:eastAsia="Times New Roman" w:hAnsi="Times New Roman" w:cs="Times New Roman"/>
          <w:sz w:val="28"/>
          <w:szCs w:val="28"/>
        </w:rPr>
        <w:t xml:space="preserve">Чи мали люди достатньо знань про явища природи, їх походження? </w:t>
      </w:r>
    </w:p>
    <w:p w:rsidR="005D53EB" w:rsidRPr="000C1900" w:rsidRDefault="00802A8F">
      <w:pPr>
        <w:spacing w:line="360" w:lineRule="auto"/>
        <w:ind w:left="720"/>
        <w:jc w:val="both"/>
        <w:rPr>
          <w:rFonts w:ascii="Times New Roman" w:eastAsia="Times New Roman" w:hAnsi="Times New Roman" w:cs="Times New Roman"/>
          <w:sz w:val="28"/>
          <w:szCs w:val="28"/>
        </w:rPr>
      </w:pPr>
      <w:r w:rsidRPr="000C1900">
        <w:rPr>
          <w:rFonts w:ascii="Times New Roman" w:eastAsia="Times New Roman" w:hAnsi="Times New Roman" w:cs="Times New Roman"/>
          <w:sz w:val="28"/>
          <w:szCs w:val="28"/>
          <w:lang w:val="uk-UA"/>
        </w:rPr>
        <w:t xml:space="preserve">Завдання: </w:t>
      </w:r>
    </w:p>
    <w:p w:rsidR="005D53EB" w:rsidRDefault="00802A8F">
      <w:pPr>
        <w:pStyle w:val="ListParagraph"/>
        <w:numPr>
          <w:ilvl w:val="0"/>
          <w:numId w:val="18"/>
        </w:numPr>
        <w:spacing w:line="360" w:lineRule="auto"/>
        <w:jc w:val="both"/>
        <w:rPr>
          <w:rFonts w:ascii="Times New Roman" w:eastAsia="Times New Roman" w:hAnsi="Times New Roman" w:cs="Times New Roman"/>
          <w:sz w:val="28"/>
          <w:szCs w:val="28"/>
        </w:rPr>
      </w:pPr>
      <w:r w:rsidRPr="000C1900">
        <w:rPr>
          <w:rFonts w:ascii="Times New Roman" w:eastAsia="Times New Roman" w:hAnsi="Times New Roman" w:cs="Times New Roman"/>
          <w:sz w:val="28"/>
          <w:szCs w:val="28"/>
        </w:rPr>
        <w:t xml:space="preserve">Складіть речення </w:t>
      </w:r>
      <w:r w:rsidRPr="000C1900">
        <w:rPr>
          <w:rFonts w:ascii="Times New Roman" w:eastAsia="Times New Roman" w:hAnsi="Times New Roman" w:cs="Times New Roman"/>
          <w:sz w:val="28"/>
          <w:szCs w:val="28"/>
          <w:lang w:val="uk-UA"/>
        </w:rPr>
        <w:t xml:space="preserve">зі </w:t>
      </w:r>
      <w:r w:rsidRPr="000C1900">
        <w:rPr>
          <w:rFonts w:ascii="Times New Roman" w:eastAsia="Times New Roman" w:hAnsi="Times New Roman" w:cs="Times New Roman"/>
          <w:sz w:val="28"/>
          <w:szCs w:val="28"/>
        </w:rPr>
        <w:t>словами: пр</w:t>
      </w:r>
      <w:r>
        <w:rPr>
          <w:rFonts w:ascii="Times New Roman" w:eastAsia="Times New Roman" w:hAnsi="Times New Roman" w:cs="Times New Roman"/>
          <w:sz w:val="28"/>
          <w:szCs w:val="28"/>
        </w:rPr>
        <w:t>едки, духи, боги, герої, історія.</w:t>
      </w:r>
    </w:p>
    <w:p w:rsidR="005D53EB" w:rsidRDefault="00802A8F">
      <w:pPr>
        <w:pStyle w:val="ListParagraph"/>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Визначте тему, основну думку.</w:t>
      </w:r>
    </w:p>
    <w:p w:rsidR="005D53EB" w:rsidRDefault="00802A8F">
      <w:pPr>
        <w:pStyle w:val="ListParagraph"/>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Висловіть власне ставлення до прочитаного.</w:t>
      </w:r>
    </w:p>
    <w:p w:rsidR="005D53EB" w:rsidRDefault="00802A8F">
      <w:pPr>
        <w:pStyle w:val="ListParagraph"/>
        <w:numPr>
          <w:ilvl w:val="0"/>
          <w:numId w:val="1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Перекажіть текст творчо</w:t>
      </w:r>
    </w:p>
    <w:p w:rsidR="005D53EB" w:rsidRDefault="00802A8F">
      <w:pPr>
        <w:spacing w:line="360" w:lineRule="auto"/>
        <w:ind w:left="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Робота в групах.</w:t>
      </w:r>
    </w:p>
    <w:p w:rsidR="005D53EB" w:rsidRPr="00B431E9" w:rsidRDefault="00802A8F">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lastRenderedPageBreak/>
        <w:t>1 група.</w:t>
      </w:r>
      <w:r>
        <w:rPr>
          <w:rFonts w:ascii="Times New Roman" w:eastAsia="Times New Roman" w:hAnsi="Times New Roman" w:cs="Times New Roman"/>
          <w:sz w:val="28"/>
          <w:szCs w:val="28"/>
        </w:rPr>
        <w:t xml:space="preserve"> Завдання «створи свого </w:t>
      </w:r>
      <w:r>
        <w:rPr>
          <w:rFonts w:ascii="Times New Roman" w:eastAsia="Times New Roman" w:hAnsi="Times New Roman" w:cs="Times New Roman"/>
          <w:sz w:val="28"/>
          <w:szCs w:val="28"/>
          <w:lang w:val="uk-UA"/>
        </w:rPr>
        <w:t>покровителя</w:t>
      </w:r>
      <w:r>
        <w:rPr>
          <w:rFonts w:ascii="Times New Roman" w:eastAsia="Times New Roman" w:hAnsi="Times New Roman" w:cs="Times New Roman"/>
          <w:sz w:val="28"/>
          <w:szCs w:val="28"/>
        </w:rPr>
        <w:t xml:space="preserve">» (наприклад, </w:t>
      </w:r>
      <w:r>
        <w:rPr>
          <w:rFonts w:ascii="Times New Roman" w:eastAsia="Times New Roman" w:hAnsi="Times New Roman" w:cs="Times New Roman"/>
          <w:sz w:val="28"/>
          <w:szCs w:val="28"/>
          <w:lang w:val="uk-UA"/>
        </w:rPr>
        <w:t>покровителя</w:t>
      </w:r>
      <w:r>
        <w:rPr>
          <w:rFonts w:ascii="Times New Roman" w:eastAsia="Times New Roman" w:hAnsi="Times New Roman" w:cs="Times New Roman"/>
          <w:sz w:val="28"/>
          <w:szCs w:val="28"/>
        </w:rPr>
        <w:t xml:space="preserve"> Веселки або дух Місяця </w:t>
      </w:r>
      <w:r w:rsidR="00B431E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склади історію про нього</w:t>
      </w:r>
      <w:r w:rsidRPr="00B431E9">
        <w:rPr>
          <w:rFonts w:ascii="Times New Roman" w:eastAsia="Times New Roman" w:hAnsi="Times New Roman" w:cs="Times New Roman"/>
          <w:sz w:val="28"/>
          <w:szCs w:val="28"/>
        </w:rPr>
        <w:t>)</w:t>
      </w:r>
      <w:r w:rsidRPr="00B431E9">
        <w:rPr>
          <w:rFonts w:ascii="Times New Roman" w:eastAsia="Times New Roman" w:hAnsi="Times New Roman" w:cs="Times New Roman"/>
          <w:sz w:val="28"/>
          <w:szCs w:val="28"/>
          <w:lang w:val="uk-UA"/>
        </w:rPr>
        <w:t xml:space="preserve"> </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 група.</w:t>
      </w:r>
      <w:r>
        <w:rPr>
          <w:rFonts w:ascii="Times New Roman" w:eastAsia="Times New Roman" w:hAnsi="Times New Roman" w:cs="Times New Roman"/>
          <w:sz w:val="28"/>
          <w:szCs w:val="28"/>
        </w:rPr>
        <w:t xml:space="preserve"> Метод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малювання словами</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(перекажіть текст замінюючи</w:t>
      </w:r>
      <w:r w:rsidR="00B431E9">
        <w:rPr>
          <w:rFonts w:ascii="Times New Roman" w:eastAsia="Times New Roman" w:hAnsi="Times New Roman" w:cs="Times New Roman"/>
          <w:sz w:val="28"/>
          <w:szCs w:val="28"/>
        </w:rPr>
        <w:t xml:space="preserve"> слово міф на історії предків, </w:t>
      </w:r>
      <w:r>
        <w:rPr>
          <w:rFonts w:ascii="Times New Roman" w:eastAsia="Times New Roman" w:hAnsi="Times New Roman" w:cs="Times New Roman"/>
          <w:sz w:val="28"/>
          <w:szCs w:val="28"/>
        </w:rPr>
        <w:t xml:space="preserve">боги </w:t>
      </w:r>
      <w:r w:rsidR="00B431E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господарі стихій.)</w:t>
      </w: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3 група.</w:t>
      </w:r>
      <w:r>
        <w:rPr>
          <w:rFonts w:ascii="Times New Roman" w:eastAsia="Times New Roman" w:hAnsi="Times New Roman" w:cs="Times New Roman"/>
          <w:sz w:val="28"/>
          <w:szCs w:val="28"/>
        </w:rPr>
        <w:t xml:space="preserve"> Метод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телефон</w:t>
      </w:r>
      <w:r>
        <w:rPr>
          <w:rFonts w:ascii="Times New Roman" w:eastAsia="Times New Roman" w:hAnsi="Times New Roman" w:cs="Times New Roman"/>
          <w:sz w:val="28"/>
          <w:szCs w:val="28"/>
          <w:lang w:val="uk-UA"/>
        </w:rPr>
        <w:t>»</w:t>
      </w:r>
      <w:r w:rsidR="001F662B">
        <w:rPr>
          <w:rFonts w:ascii="Times New Roman" w:eastAsia="Times New Roman" w:hAnsi="Times New Roman" w:cs="Times New Roman"/>
          <w:sz w:val="28"/>
          <w:szCs w:val="28"/>
        </w:rPr>
        <w:t xml:space="preserve"> (</w:t>
      </w:r>
      <w:r w:rsidR="00B431E9">
        <w:rPr>
          <w:rFonts w:ascii="Times New Roman" w:eastAsia="Times New Roman" w:hAnsi="Times New Roman" w:cs="Times New Roman"/>
          <w:sz w:val="28"/>
          <w:szCs w:val="28"/>
        </w:rPr>
        <w:t>учні</w:t>
      </w:r>
      <w:r w:rsidR="00B431E9">
        <w:rPr>
          <w:rFonts w:ascii="Times New Roman" w:eastAsia="Times New Roman" w:hAnsi="Times New Roman" w:cs="Times New Roman"/>
          <w:sz w:val="28"/>
          <w:szCs w:val="28"/>
          <w:lang w:val="uk-UA"/>
        </w:rPr>
        <w:t xml:space="preserve"> / учениці</w:t>
      </w:r>
      <w:r w:rsidR="00B431E9">
        <w:rPr>
          <w:rFonts w:ascii="Times New Roman" w:eastAsia="Times New Roman" w:hAnsi="Times New Roman" w:cs="Times New Roman"/>
          <w:sz w:val="28"/>
          <w:szCs w:val="28"/>
        </w:rPr>
        <w:t xml:space="preserve"> по черзі називають од</w:t>
      </w:r>
      <w:r>
        <w:rPr>
          <w:rFonts w:ascii="Times New Roman" w:eastAsia="Times New Roman" w:hAnsi="Times New Roman" w:cs="Times New Roman"/>
          <w:sz w:val="28"/>
          <w:szCs w:val="28"/>
        </w:rPr>
        <w:t>н</w:t>
      </w:r>
      <w:r w:rsidR="00B431E9">
        <w:rPr>
          <w:rFonts w:ascii="Times New Roman" w:eastAsia="Times New Roman" w:hAnsi="Times New Roman" w:cs="Times New Roman"/>
          <w:sz w:val="28"/>
          <w:szCs w:val="28"/>
          <w:lang w:val="uk-UA"/>
        </w:rPr>
        <w:t>е</w:t>
      </w:r>
      <w:r w:rsidR="00B431E9">
        <w:rPr>
          <w:rFonts w:ascii="Times New Roman" w:eastAsia="Times New Roman" w:hAnsi="Times New Roman" w:cs="Times New Roman"/>
          <w:sz w:val="28"/>
          <w:szCs w:val="28"/>
        </w:rPr>
        <w:t xml:space="preserve"> одному</w:t>
      </w:r>
      <w:r w:rsidR="00B431E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факт</w:t>
      </w:r>
      <w:r w:rsidR="00B431E9">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я</w:t>
      </w:r>
      <w:r w:rsidR="00B431E9">
        <w:rPr>
          <w:rFonts w:ascii="Times New Roman" w:eastAsia="Times New Roman" w:hAnsi="Times New Roman" w:cs="Times New Roman"/>
          <w:sz w:val="28"/>
          <w:szCs w:val="28"/>
        </w:rPr>
        <w:t xml:space="preserve">кий </w:t>
      </w:r>
      <w:r>
        <w:rPr>
          <w:rFonts w:ascii="Times New Roman" w:eastAsia="Times New Roman" w:hAnsi="Times New Roman" w:cs="Times New Roman"/>
          <w:sz w:val="28"/>
          <w:szCs w:val="28"/>
        </w:rPr>
        <w:t>запам’ятали з тексту, завдання – називати не лише свій факт, а й повторити факти попередників не повторюючись, у такий спосіб: перший учень</w:t>
      </w:r>
      <w:r w:rsidR="00B431E9">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w:t>
      </w:r>
      <w:r w:rsidR="00B431E9">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учениця: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 знаю, що давні люди не могли пояснити закони природи</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другий: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Я знаю, що давні люди не могли пояснити закони природи і думали, що все залежить від духів та богів</w:t>
      </w:r>
      <w:r>
        <w:rPr>
          <w:rFonts w:ascii="Times New Roman" w:eastAsia="Times New Roman" w:hAnsi="Times New Roman" w:cs="Times New Roman"/>
          <w:sz w:val="28"/>
          <w:szCs w:val="28"/>
          <w:lang w:val="uk-UA"/>
        </w:rPr>
        <w:t>»</w:t>
      </w:r>
      <w:r w:rsidR="001F662B">
        <w:rPr>
          <w:rFonts w:ascii="Times New Roman" w:eastAsia="Times New Roman" w:hAnsi="Times New Roman" w:cs="Times New Roman"/>
          <w:sz w:val="28"/>
          <w:szCs w:val="28"/>
          <w:lang w:val="uk-UA"/>
        </w:rPr>
        <w:t xml:space="preserve"> тощо</w:t>
      </w:r>
      <w:r>
        <w:rPr>
          <w:rFonts w:ascii="Times New Roman" w:eastAsia="Times New Roman" w:hAnsi="Times New Roman" w:cs="Times New Roman"/>
          <w:sz w:val="28"/>
          <w:szCs w:val="28"/>
        </w:rPr>
        <w:t>).</w:t>
      </w:r>
    </w:p>
    <w:p w:rsidR="005D53EB" w:rsidRDefault="00B431E9">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 Освітня </w:t>
      </w:r>
      <w:r w:rsidRPr="000C1900">
        <w:rPr>
          <w:rFonts w:ascii="Times New Roman" w:eastAsia="Times New Roman" w:hAnsi="Times New Roman" w:cs="Times New Roman"/>
          <w:b/>
          <w:bCs/>
          <w:sz w:val="28"/>
          <w:szCs w:val="28"/>
        </w:rPr>
        <w:t xml:space="preserve">ситуація. </w:t>
      </w:r>
      <w:r w:rsidRPr="000C1900">
        <w:rPr>
          <w:rFonts w:ascii="Times New Roman" w:eastAsia="Times New Roman" w:hAnsi="Times New Roman" w:cs="Times New Roman"/>
          <w:b/>
          <w:bCs/>
          <w:sz w:val="28"/>
          <w:szCs w:val="28"/>
          <w:lang w:val="uk-UA"/>
        </w:rPr>
        <w:t>Зі</w:t>
      </w:r>
      <w:r w:rsidR="00802A8F" w:rsidRPr="000C1900">
        <w:rPr>
          <w:rFonts w:ascii="Times New Roman" w:eastAsia="Times New Roman" w:hAnsi="Times New Roman" w:cs="Times New Roman"/>
          <w:b/>
          <w:bCs/>
          <w:sz w:val="28"/>
          <w:szCs w:val="28"/>
        </w:rPr>
        <w:t>ставлення</w:t>
      </w:r>
      <w:r w:rsidR="00802A8F">
        <w:rPr>
          <w:rFonts w:ascii="Times New Roman" w:eastAsia="Times New Roman" w:hAnsi="Times New Roman" w:cs="Times New Roman"/>
          <w:b/>
          <w:bCs/>
          <w:sz w:val="28"/>
          <w:szCs w:val="28"/>
        </w:rPr>
        <w:t>. Візуалізація інформації.</w:t>
      </w:r>
    </w:p>
    <w:p w:rsidR="005D53EB" w:rsidRDefault="00802A8F">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Хто такі слов’яни? Утворіть прикметники від цього слова (слов’янський, слов’янська, слов’янське, слов’янські) </w:t>
      </w:r>
    </w:p>
    <w:p w:rsidR="005D53EB" w:rsidRDefault="00802A8F">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ви розумієте значення цих прикметників? Поясніть.</w:t>
      </w:r>
    </w:p>
    <w:p w:rsidR="005D53EB" w:rsidRDefault="00802A8F">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ви розумієте значення словосполучення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слов’янські боги</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w:t>
      </w:r>
    </w:p>
    <w:p w:rsidR="005D53EB" w:rsidRPr="000C1900" w:rsidRDefault="00802A8F">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Прочитайт</w:t>
      </w:r>
      <w:r w:rsidR="001F662B">
        <w:rPr>
          <w:rFonts w:ascii="Times New Roman" w:eastAsia="Times New Roman" w:hAnsi="Times New Roman" w:cs="Times New Roman"/>
          <w:sz w:val="28"/>
          <w:szCs w:val="28"/>
        </w:rPr>
        <w:t>е опис (</w:t>
      </w:r>
      <w:r w:rsidR="001F662B" w:rsidRPr="000C1900">
        <w:rPr>
          <w:rFonts w:ascii="Times New Roman" w:eastAsia="Times New Roman" w:hAnsi="Times New Roman" w:cs="Times New Roman"/>
          <w:sz w:val="28"/>
          <w:szCs w:val="28"/>
        </w:rPr>
        <w:t xml:space="preserve">ст. 45 вправа 5) та </w:t>
      </w:r>
      <w:r w:rsidR="001F662B" w:rsidRPr="000C1900">
        <w:rPr>
          <w:rFonts w:ascii="Times New Roman" w:eastAsia="Times New Roman" w:hAnsi="Times New Roman" w:cs="Times New Roman"/>
          <w:sz w:val="28"/>
          <w:szCs w:val="28"/>
          <w:lang w:val="uk-UA"/>
        </w:rPr>
        <w:t>з</w:t>
      </w:r>
      <w:r w:rsidR="001F662B" w:rsidRPr="000C1900">
        <w:rPr>
          <w:rFonts w:ascii="Times New Roman" w:eastAsia="Times New Roman" w:hAnsi="Times New Roman" w:cs="Times New Roman"/>
          <w:sz w:val="28"/>
          <w:szCs w:val="28"/>
        </w:rPr>
        <w:t>і</w:t>
      </w:r>
      <w:r w:rsidRPr="000C1900">
        <w:rPr>
          <w:rFonts w:ascii="Times New Roman" w:eastAsia="Times New Roman" w:hAnsi="Times New Roman" w:cs="Times New Roman"/>
          <w:sz w:val="28"/>
          <w:szCs w:val="28"/>
        </w:rPr>
        <w:t>ставте зображення</w:t>
      </w:r>
      <w:r w:rsidR="00B431E9" w:rsidRPr="000C1900">
        <w:rPr>
          <w:rFonts w:ascii="Times New Roman" w:eastAsia="Times New Roman" w:hAnsi="Times New Roman" w:cs="Times New Roman"/>
          <w:sz w:val="28"/>
          <w:szCs w:val="28"/>
        </w:rPr>
        <w:t xml:space="preserve"> слов’янського бога / богині з </w:t>
      </w:r>
      <w:r w:rsidRPr="000C1900">
        <w:rPr>
          <w:rFonts w:ascii="Times New Roman" w:eastAsia="Times New Roman" w:hAnsi="Times New Roman" w:cs="Times New Roman"/>
          <w:sz w:val="28"/>
          <w:szCs w:val="28"/>
        </w:rPr>
        <w:t>описом</w:t>
      </w:r>
      <w:r w:rsidR="00B431E9" w:rsidRPr="000C1900">
        <w:rPr>
          <w:rFonts w:ascii="Times New Roman" w:eastAsia="Times New Roman" w:hAnsi="Times New Roman" w:cs="Times New Roman"/>
          <w:sz w:val="28"/>
          <w:szCs w:val="28"/>
          <w:lang w:val="uk-UA"/>
        </w:rPr>
        <w:t>,</w:t>
      </w:r>
      <w:r w:rsidRPr="000C1900">
        <w:rPr>
          <w:rFonts w:ascii="Times New Roman" w:eastAsia="Times New Roman" w:hAnsi="Times New Roman" w:cs="Times New Roman"/>
          <w:sz w:val="28"/>
          <w:szCs w:val="28"/>
        </w:rPr>
        <w:t xml:space="preserve"> </w:t>
      </w:r>
      <w:r w:rsidR="00B431E9" w:rsidRPr="000C1900">
        <w:rPr>
          <w:rFonts w:ascii="Times New Roman" w:eastAsia="Times New Roman" w:hAnsi="Times New Roman" w:cs="Times New Roman"/>
          <w:sz w:val="28"/>
          <w:szCs w:val="28"/>
          <w:lang w:val="uk-UA"/>
        </w:rPr>
        <w:t>по</w:t>
      </w:r>
      <w:r w:rsidRPr="000C1900">
        <w:rPr>
          <w:rFonts w:ascii="Times New Roman" w:eastAsia="Times New Roman" w:hAnsi="Times New Roman" w:cs="Times New Roman"/>
          <w:sz w:val="28"/>
          <w:szCs w:val="28"/>
        </w:rPr>
        <w:t>даним у тексті.</w:t>
      </w:r>
    </w:p>
    <w:p w:rsidR="005D53EB" w:rsidRDefault="001F662B">
      <w:pPr>
        <w:spacing w:line="360" w:lineRule="auto"/>
        <w:jc w:val="both"/>
        <w:rPr>
          <w:rFonts w:ascii="Times New Roman" w:eastAsia="Times New Roman" w:hAnsi="Times New Roman" w:cs="Times New Roman"/>
          <w:sz w:val="28"/>
          <w:szCs w:val="28"/>
        </w:rPr>
      </w:pPr>
      <w:r w:rsidRPr="000C1900">
        <w:rPr>
          <w:rFonts w:ascii="Times New Roman" w:eastAsia="Times New Roman" w:hAnsi="Times New Roman" w:cs="Times New Roman"/>
          <w:sz w:val="28"/>
          <w:szCs w:val="28"/>
        </w:rPr>
        <w:t>Завдання мож</w:t>
      </w:r>
      <w:r w:rsidRPr="000C1900">
        <w:rPr>
          <w:rFonts w:ascii="Times New Roman" w:eastAsia="Times New Roman" w:hAnsi="Times New Roman" w:cs="Times New Roman"/>
          <w:sz w:val="28"/>
          <w:szCs w:val="28"/>
          <w:lang w:val="uk-UA"/>
        </w:rPr>
        <w:t>на</w:t>
      </w:r>
      <w:r w:rsidRPr="000C1900">
        <w:rPr>
          <w:rFonts w:ascii="Times New Roman" w:eastAsia="Times New Roman" w:hAnsi="Times New Roman" w:cs="Times New Roman"/>
          <w:sz w:val="28"/>
          <w:szCs w:val="28"/>
        </w:rPr>
        <w:t xml:space="preserve"> виконувати</w:t>
      </w:r>
      <w:r w:rsidR="00802A8F">
        <w:rPr>
          <w:rFonts w:ascii="Times New Roman" w:eastAsia="Times New Roman" w:hAnsi="Times New Roman" w:cs="Times New Roman"/>
          <w:sz w:val="28"/>
          <w:szCs w:val="28"/>
        </w:rPr>
        <w:t xml:space="preserve"> самостійно або в парах. Діти аналізують і порівнюють опис </w:t>
      </w:r>
      <w:r>
        <w:rPr>
          <w:rFonts w:ascii="Times New Roman" w:eastAsia="Times New Roman" w:hAnsi="Times New Roman" w:cs="Times New Roman"/>
          <w:sz w:val="28"/>
          <w:szCs w:val="28"/>
          <w:lang w:val="uk-UA"/>
        </w:rPr>
        <w:t>і</w:t>
      </w:r>
      <w:r w:rsidR="00802A8F">
        <w:rPr>
          <w:rFonts w:ascii="Times New Roman" w:eastAsia="Times New Roman" w:hAnsi="Times New Roman" w:cs="Times New Roman"/>
          <w:sz w:val="28"/>
          <w:szCs w:val="28"/>
        </w:rPr>
        <w:t>з зображенням бога</w:t>
      </w:r>
      <w:r w:rsidR="00B431E9">
        <w:rPr>
          <w:rFonts w:ascii="Times New Roman" w:eastAsia="Times New Roman" w:hAnsi="Times New Roman" w:cs="Times New Roman"/>
          <w:sz w:val="28"/>
          <w:szCs w:val="28"/>
          <w:lang w:val="uk-UA"/>
        </w:rPr>
        <w:t xml:space="preserve"> </w:t>
      </w:r>
      <w:r w:rsidR="00802A8F">
        <w:rPr>
          <w:rFonts w:ascii="Times New Roman" w:eastAsia="Times New Roman" w:hAnsi="Times New Roman" w:cs="Times New Roman"/>
          <w:sz w:val="28"/>
          <w:szCs w:val="28"/>
        </w:rPr>
        <w:t>/</w:t>
      </w:r>
      <w:r w:rsidR="00B431E9">
        <w:rPr>
          <w:rFonts w:ascii="Times New Roman" w:eastAsia="Times New Roman" w:hAnsi="Times New Roman" w:cs="Times New Roman"/>
          <w:sz w:val="28"/>
          <w:szCs w:val="28"/>
          <w:lang w:val="uk-UA"/>
        </w:rPr>
        <w:t xml:space="preserve"> </w:t>
      </w:r>
      <w:r w:rsidR="00802A8F">
        <w:rPr>
          <w:rFonts w:ascii="Times New Roman" w:eastAsia="Times New Roman" w:hAnsi="Times New Roman" w:cs="Times New Roman"/>
          <w:sz w:val="28"/>
          <w:szCs w:val="28"/>
        </w:rPr>
        <w:t>богині.</w:t>
      </w:r>
    </w:p>
    <w:p w:rsidR="005D53EB" w:rsidRDefault="00B431E9">
      <w:pPr>
        <w:numPr>
          <w:ilvl w:val="0"/>
          <w:numId w:val="1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 допомогло </w:t>
      </w:r>
      <w:r w:rsidR="00802A8F">
        <w:rPr>
          <w:rFonts w:ascii="Times New Roman" w:eastAsia="Times New Roman" w:hAnsi="Times New Roman" w:cs="Times New Roman"/>
          <w:sz w:val="28"/>
          <w:szCs w:val="28"/>
        </w:rPr>
        <w:t xml:space="preserve">підібрати опис до зображення? Назвіть ключові слова. </w:t>
      </w:r>
    </w:p>
    <w:p w:rsidR="005D53EB" w:rsidRDefault="00802A8F">
      <w:pPr>
        <w:numPr>
          <w:ilvl w:val="0"/>
          <w:numId w:val="1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Якою ви уявляєте цю істоту в реальному </w:t>
      </w:r>
      <w:r w:rsidRPr="000C1900">
        <w:rPr>
          <w:rFonts w:ascii="Times New Roman" w:eastAsia="Times New Roman" w:hAnsi="Times New Roman" w:cs="Times New Roman"/>
          <w:sz w:val="28"/>
          <w:szCs w:val="28"/>
        </w:rPr>
        <w:t>житті? Що</w:t>
      </w:r>
      <w:r w:rsidR="001F662B" w:rsidRPr="000C1900">
        <w:rPr>
          <w:rFonts w:ascii="Times New Roman" w:eastAsia="Times New Roman" w:hAnsi="Times New Roman" w:cs="Times New Roman"/>
          <w:sz w:val="28"/>
          <w:szCs w:val="28"/>
          <w:lang w:val="uk-UA"/>
        </w:rPr>
        <w:t xml:space="preserve"> </w:t>
      </w:r>
      <w:r w:rsidRPr="000C1900">
        <w:rPr>
          <w:rFonts w:ascii="Times New Roman" w:eastAsia="Times New Roman" w:hAnsi="Times New Roman" w:cs="Times New Roman"/>
          <w:sz w:val="28"/>
          <w:szCs w:val="28"/>
        </w:rPr>
        <w:t>б</w:t>
      </w:r>
      <w:r w:rsidR="001F662B" w:rsidRPr="000C1900">
        <w:rPr>
          <w:rFonts w:ascii="Times New Roman" w:eastAsia="Times New Roman" w:hAnsi="Times New Roman" w:cs="Times New Roman"/>
          <w:sz w:val="28"/>
          <w:szCs w:val="28"/>
          <w:lang w:val="uk-UA"/>
        </w:rPr>
        <w:t>и</w:t>
      </w:r>
      <w:r w:rsidRPr="000C1900">
        <w:rPr>
          <w:rFonts w:ascii="Times New Roman" w:eastAsia="Times New Roman" w:hAnsi="Times New Roman" w:cs="Times New Roman"/>
          <w:sz w:val="28"/>
          <w:szCs w:val="28"/>
        </w:rPr>
        <w:t xml:space="preserve"> додали до зображення? Чи можна озвучити кожного бога</w:t>
      </w:r>
      <w:r w:rsidR="00B431E9" w:rsidRPr="000C1900">
        <w:rPr>
          <w:rFonts w:ascii="Times New Roman" w:eastAsia="Times New Roman" w:hAnsi="Times New Roman" w:cs="Times New Roman"/>
          <w:sz w:val="28"/>
          <w:szCs w:val="28"/>
          <w:lang w:val="uk-UA"/>
        </w:rPr>
        <w:t xml:space="preserve"> </w:t>
      </w:r>
      <w:r w:rsidRPr="000C1900">
        <w:rPr>
          <w:rFonts w:ascii="Times New Roman" w:eastAsia="Times New Roman" w:hAnsi="Times New Roman" w:cs="Times New Roman"/>
          <w:sz w:val="28"/>
          <w:szCs w:val="28"/>
        </w:rPr>
        <w:t>/</w:t>
      </w:r>
      <w:r w:rsidR="00B431E9" w:rsidRPr="000C1900">
        <w:rPr>
          <w:rFonts w:ascii="Times New Roman" w:eastAsia="Times New Roman" w:hAnsi="Times New Roman" w:cs="Times New Roman"/>
          <w:sz w:val="28"/>
          <w:szCs w:val="28"/>
          <w:lang w:val="uk-UA"/>
        </w:rPr>
        <w:t xml:space="preserve"> </w:t>
      </w:r>
      <w:r w:rsidRPr="000C1900">
        <w:rPr>
          <w:rFonts w:ascii="Times New Roman" w:eastAsia="Times New Roman" w:hAnsi="Times New Roman" w:cs="Times New Roman"/>
          <w:sz w:val="28"/>
          <w:szCs w:val="28"/>
        </w:rPr>
        <w:t xml:space="preserve">богиню? Як би ви це зробили? Які звуки (голосні, приголосні, мовні, немовні) ви обрали б </w:t>
      </w:r>
      <w:r w:rsidR="001F662B" w:rsidRPr="000C1900">
        <w:rPr>
          <w:rFonts w:ascii="Times New Roman" w:eastAsia="Times New Roman" w:hAnsi="Times New Roman" w:cs="Times New Roman"/>
          <w:sz w:val="28"/>
          <w:szCs w:val="28"/>
          <w:lang w:val="uk-UA"/>
        </w:rPr>
        <w:t>для</w:t>
      </w:r>
      <w:r w:rsidR="001F662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озвучення героїв? Як би ви зобразили, записали, візуалізували немовні звуки бога</w:t>
      </w:r>
      <w:r w:rsidR="00B431E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sidR="00B431E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богині?</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Із переліку зображень діти можуть обрати картинку бога</w:t>
      </w:r>
      <w:r w:rsidR="00B431E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sidR="00B431E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богині, графічні символи, малюнки, показати мімікою, жестами, звуконаслідуванням, описати джерело звуку (н</w:t>
      </w:r>
      <w:r w:rsidR="00D94E8B">
        <w:rPr>
          <w:rFonts w:ascii="Times New Roman" w:eastAsia="Times New Roman" w:hAnsi="Times New Roman" w:cs="Times New Roman"/>
          <w:sz w:val="28"/>
          <w:szCs w:val="28"/>
        </w:rPr>
        <w:t>априклад звук водоспаду, літака</w:t>
      </w:r>
      <w:r>
        <w:rPr>
          <w:rFonts w:ascii="Times New Roman" w:eastAsia="Times New Roman" w:hAnsi="Times New Roman" w:cs="Times New Roman"/>
          <w:sz w:val="28"/>
          <w:szCs w:val="28"/>
        </w:rPr>
        <w:t xml:space="preserve"> тощо).</w:t>
      </w:r>
    </w:p>
    <w:p w:rsidR="005D53EB" w:rsidRDefault="00802A8F">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ви думаєте, чи жили боги</w:t>
      </w:r>
      <w:r w:rsidR="00D94E8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w:t>
      </w:r>
      <w:r w:rsidR="00D94E8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богині насправді на землі? Які вірування збереглися до нашого часу? (про домовиків, лісовиків, русалок).</w:t>
      </w:r>
    </w:p>
    <w:p w:rsidR="005D53EB" w:rsidRDefault="00802A8F">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Можна об’єднати, структурувати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слов’янських богів</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у групи: небесні боги, духи природи, істоти водойм, духи оселі.</w:t>
      </w:r>
    </w:p>
    <w:p w:rsidR="005D53EB" w:rsidRDefault="005D53EB">
      <w:pPr>
        <w:ind w:left="720"/>
        <w:jc w:val="center"/>
        <w:rPr>
          <w:rFonts w:ascii="Times New Roman" w:eastAsia="Times New Roman" w:hAnsi="Times New Roman" w:cs="Times New Roman"/>
          <w:sz w:val="28"/>
          <w:szCs w:val="28"/>
        </w:rPr>
      </w:pPr>
    </w:p>
    <w:p w:rsidR="005D53EB" w:rsidRDefault="000C1900">
      <w:pPr>
        <w:ind w:left="720"/>
        <w:jc w:val="center"/>
        <w:rPr>
          <w:rFonts w:ascii="Times New Roman" w:eastAsia="Times New Roman" w:hAnsi="Times New Roman" w:cs="Times New Roman"/>
          <w:b/>
          <w:bCs/>
          <w:sz w:val="28"/>
          <w:szCs w:val="28"/>
          <w:lang w:val="uk-UA"/>
        </w:rPr>
      </w:pPr>
      <w:r>
        <w:rPr>
          <w:rFonts w:ascii="Times New Roman" w:eastAsia="Times New Roman" w:hAnsi="Times New Roman" w:cs="Times New Roman"/>
          <w:noProof/>
          <w:sz w:val="28"/>
          <w:szCs w:val="28"/>
          <w:lang w:val="hr-HR" w:eastAsia="hr-HR"/>
        </w:rPr>
        <w:drawing>
          <wp:inline distT="114300" distB="114300" distL="114300" distR="114300" wp14:anchorId="166FA296" wp14:editId="53BCFEFA">
            <wp:extent cx="5956935" cy="3773805"/>
            <wp:effectExtent l="0" t="0" r="5715"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56935" cy="3773805"/>
                    </a:xfrm>
                    <a:prstGeom prst="rect">
                      <a:avLst/>
                    </a:prstGeom>
                    <a:ln/>
                  </pic:spPr>
                </pic:pic>
              </a:graphicData>
            </a:graphic>
          </wp:inline>
        </w:drawing>
      </w:r>
      <w:r w:rsidR="00D94E8B">
        <w:rPr>
          <w:rFonts w:ascii="Times New Roman" w:eastAsia="Times New Roman" w:hAnsi="Times New Roman" w:cs="Times New Roman"/>
          <w:b/>
          <w:bCs/>
          <w:sz w:val="28"/>
          <w:szCs w:val="28"/>
        </w:rPr>
        <w:t xml:space="preserve">Схема 2. Ментальна карта </w:t>
      </w:r>
      <w:r w:rsidR="00D94E8B">
        <w:rPr>
          <w:rFonts w:ascii="Times New Roman" w:eastAsia="Times New Roman" w:hAnsi="Times New Roman" w:cs="Times New Roman"/>
          <w:b/>
          <w:bCs/>
          <w:sz w:val="28"/>
          <w:szCs w:val="28"/>
          <w:lang w:val="uk-UA"/>
        </w:rPr>
        <w:t>«</w:t>
      </w:r>
      <w:r w:rsidR="00D94E8B">
        <w:rPr>
          <w:rFonts w:ascii="Times New Roman" w:eastAsia="Times New Roman" w:hAnsi="Times New Roman" w:cs="Times New Roman"/>
          <w:b/>
          <w:bCs/>
          <w:sz w:val="28"/>
          <w:szCs w:val="28"/>
        </w:rPr>
        <w:t>Слов’янська міфологія</w:t>
      </w:r>
      <w:r w:rsidR="00D94E8B">
        <w:rPr>
          <w:rFonts w:ascii="Times New Roman" w:eastAsia="Times New Roman" w:hAnsi="Times New Roman" w:cs="Times New Roman"/>
          <w:b/>
          <w:bCs/>
          <w:sz w:val="28"/>
          <w:szCs w:val="28"/>
          <w:lang w:val="uk-UA"/>
        </w:rPr>
        <w:t>»</w:t>
      </w:r>
    </w:p>
    <w:p w:rsidR="000C1900" w:rsidRPr="004A09F3" w:rsidRDefault="00D94E8B" w:rsidP="000C1900">
      <w:pPr>
        <w:ind w:left="720"/>
        <w:jc w:val="center"/>
        <w:rPr>
          <w:rFonts w:ascii="Times New Roman" w:hAnsi="Times New Roman" w:cs="Times New Roman"/>
          <w:sz w:val="28"/>
          <w:szCs w:val="28"/>
        </w:rPr>
      </w:pPr>
      <w:r>
        <w:rPr>
          <w:rFonts w:ascii="Times New Roman" w:eastAsia="Times New Roman" w:hAnsi="Times New Roman" w:cs="Times New Roman"/>
          <w:sz w:val="28"/>
          <w:szCs w:val="28"/>
          <w:lang w:val="uk-UA"/>
        </w:rPr>
        <w:t>Д</w:t>
      </w:r>
      <w:r>
        <w:rPr>
          <w:rFonts w:ascii="Times New Roman" w:eastAsia="Times New Roman" w:hAnsi="Times New Roman" w:cs="Times New Roman"/>
          <w:sz w:val="28"/>
          <w:szCs w:val="28"/>
        </w:rPr>
        <w:t xml:space="preserve">жерело: </w:t>
      </w:r>
      <w:r>
        <w:rPr>
          <w:rFonts w:ascii="Times New Roman" w:eastAsia="Times New Roman" w:hAnsi="Times New Roman" w:cs="Times New Roman"/>
          <w:sz w:val="28"/>
          <w:szCs w:val="28"/>
          <w:lang w:val="uk-UA"/>
        </w:rPr>
        <w:t>авторський варіант</w:t>
      </w:r>
      <w:r w:rsidR="000C1900">
        <w:rPr>
          <w:rFonts w:ascii="Times New Roman" w:eastAsia="Times New Roman" w:hAnsi="Times New Roman" w:cs="Times New Roman"/>
          <w:sz w:val="28"/>
          <w:szCs w:val="28"/>
          <w:lang w:val="uk-UA"/>
        </w:rPr>
        <w:t xml:space="preserve">, </w:t>
      </w:r>
      <w:r w:rsidR="000C1900" w:rsidRPr="004A09F3">
        <w:rPr>
          <w:rFonts w:ascii="Times New Roman" w:hAnsi="Times New Roman" w:cs="Times New Roman"/>
          <w:sz w:val="28"/>
          <w:szCs w:val="28"/>
        </w:rPr>
        <w:t xml:space="preserve">складено за текстами підручника </w:t>
      </w:r>
      <w:r w:rsidR="000C1900" w:rsidRPr="004A09F3">
        <w:rPr>
          <w:rFonts w:ascii="Times New Roman" w:hAnsi="Times New Roman" w:cs="Times New Roman"/>
          <w:sz w:val="28"/>
          <w:szCs w:val="28"/>
          <w:lang w:val="ru-RU"/>
        </w:rPr>
        <w:t>«</w:t>
      </w:r>
      <w:r w:rsidR="000C1900" w:rsidRPr="004A09F3">
        <w:rPr>
          <w:rFonts w:ascii="Times New Roman" w:hAnsi="Times New Roman" w:cs="Times New Roman"/>
          <w:sz w:val="28"/>
          <w:szCs w:val="28"/>
        </w:rPr>
        <w:t>Українська мова</w:t>
      </w:r>
      <w:r w:rsidR="000C1900" w:rsidRPr="004A09F3">
        <w:rPr>
          <w:rFonts w:ascii="Times New Roman" w:hAnsi="Times New Roman" w:cs="Times New Roman"/>
          <w:sz w:val="28"/>
          <w:szCs w:val="28"/>
          <w:lang w:val="ru-RU"/>
        </w:rPr>
        <w:t>»</w:t>
      </w:r>
      <w:r w:rsidR="000C1900" w:rsidRPr="004A09F3">
        <w:rPr>
          <w:rFonts w:ascii="Times New Roman" w:hAnsi="Times New Roman" w:cs="Times New Roman"/>
          <w:sz w:val="28"/>
          <w:szCs w:val="28"/>
        </w:rPr>
        <w:t xml:space="preserve"> </w:t>
      </w:r>
      <w:r w:rsidR="004A09F3">
        <w:rPr>
          <w:rFonts w:ascii="Times New Roman" w:hAnsi="Times New Roman" w:cs="Times New Roman"/>
          <w:sz w:val="28"/>
          <w:szCs w:val="28"/>
          <w:lang w:val="uk-UA"/>
        </w:rPr>
        <w:t>(</w:t>
      </w:r>
      <w:r w:rsidR="000C1900" w:rsidRPr="004A09F3">
        <w:rPr>
          <w:rFonts w:ascii="Times New Roman" w:hAnsi="Times New Roman" w:cs="Times New Roman"/>
          <w:sz w:val="28"/>
          <w:szCs w:val="28"/>
        </w:rPr>
        <w:t>автори: І. Большакова, І. Хворостяний</w:t>
      </w:r>
      <w:r w:rsidR="004A09F3">
        <w:rPr>
          <w:rFonts w:ascii="Times New Roman" w:hAnsi="Times New Roman" w:cs="Times New Roman"/>
          <w:sz w:val="28"/>
          <w:szCs w:val="28"/>
          <w:lang w:val="uk-UA"/>
        </w:rPr>
        <w:t>) з</w:t>
      </w:r>
      <w:r w:rsidR="000C1900" w:rsidRPr="004A09F3">
        <w:rPr>
          <w:rFonts w:ascii="Times New Roman" w:hAnsi="Times New Roman" w:cs="Times New Roman"/>
          <w:sz w:val="28"/>
          <w:szCs w:val="28"/>
        </w:rPr>
        <w:t xml:space="preserve"> </w:t>
      </w:r>
    </w:p>
    <w:p w:rsidR="005D53EB" w:rsidRPr="000C1900" w:rsidRDefault="004A09F3" w:rsidP="000C1900">
      <w:pPr>
        <w:ind w:left="720"/>
        <w:jc w:val="center"/>
        <w:rPr>
          <w:rFonts w:ascii="Times New Roman" w:eastAsia="Times New Roman" w:hAnsi="Times New Roman" w:cs="Times New Roman"/>
          <w:sz w:val="28"/>
          <w:szCs w:val="28"/>
          <w:lang w:val="ru-RU"/>
        </w:rPr>
      </w:pPr>
      <w:r>
        <w:rPr>
          <w:rFonts w:ascii="Times New Roman" w:hAnsi="Times New Roman" w:cs="Times New Roman"/>
          <w:sz w:val="28"/>
          <w:szCs w:val="28"/>
        </w:rPr>
        <w:t>використан</w:t>
      </w:r>
      <w:r>
        <w:rPr>
          <w:rFonts w:ascii="Times New Roman" w:hAnsi="Times New Roman" w:cs="Times New Roman"/>
          <w:sz w:val="28"/>
          <w:szCs w:val="28"/>
          <w:lang w:val="uk-UA"/>
        </w:rPr>
        <w:t>ням</w:t>
      </w:r>
      <w:r>
        <w:rPr>
          <w:rFonts w:ascii="Times New Roman" w:hAnsi="Times New Roman" w:cs="Times New Roman"/>
          <w:sz w:val="28"/>
          <w:szCs w:val="28"/>
        </w:rPr>
        <w:t xml:space="preserve"> платформ</w:t>
      </w:r>
      <w:r>
        <w:rPr>
          <w:rFonts w:ascii="Times New Roman" w:hAnsi="Times New Roman" w:cs="Times New Roman"/>
          <w:sz w:val="28"/>
          <w:szCs w:val="28"/>
          <w:lang w:val="uk-UA"/>
        </w:rPr>
        <w:t>и</w:t>
      </w:r>
      <w:r w:rsidR="000C1900" w:rsidRPr="004A09F3">
        <w:rPr>
          <w:rFonts w:ascii="Times New Roman" w:hAnsi="Times New Roman" w:cs="Times New Roman"/>
          <w:sz w:val="28"/>
          <w:szCs w:val="28"/>
        </w:rPr>
        <w:t xml:space="preserve"> </w:t>
      </w:r>
      <w:r w:rsidR="000C1900" w:rsidRPr="004A09F3">
        <w:rPr>
          <w:rFonts w:ascii="Times New Roman" w:hAnsi="Times New Roman" w:cs="Times New Roman"/>
          <w:sz w:val="28"/>
          <w:szCs w:val="28"/>
          <w:lang w:val="ru-RU"/>
        </w:rPr>
        <w:t>«</w:t>
      </w:r>
      <w:r w:rsidR="000C1900" w:rsidRPr="004A09F3">
        <w:rPr>
          <w:rFonts w:ascii="Times New Roman" w:hAnsi="Times New Roman" w:cs="Times New Roman"/>
          <w:sz w:val="28"/>
          <w:szCs w:val="28"/>
        </w:rPr>
        <w:t>Canva</w:t>
      </w:r>
      <w:r w:rsidR="000C1900" w:rsidRPr="004A09F3">
        <w:rPr>
          <w:rFonts w:ascii="Times New Roman" w:hAnsi="Times New Roman" w:cs="Times New Roman"/>
          <w:sz w:val="28"/>
          <w:szCs w:val="28"/>
          <w:lang w:val="ru-RU"/>
        </w:rPr>
        <w:t>»</w:t>
      </w:r>
    </w:p>
    <w:p w:rsidR="00D94E8B" w:rsidRPr="00D94E8B" w:rsidRDefault="00D94E8B">
      <w:pPr>
        <w:ind w:left="720"/>
        <w:jc w:val="center"/>
        <w:rPr>
          <w:rFonts w:ascii="Times New Roman" w:eastAsia="Times New Roman" w:hAnsi="Times New Roman" w:cs="Times New Roman"/>
          <w:sz w:val="28"/>
          <w:szCs w:val="28"/>
          <w:lang w:val="uk-UA"/>
        </w:rPr>
      </w:pPr>
    </w:p>
    <w:p w:rsidR="005D53EB" w:rsidRDefault="00802A8F">
      <w:pPr>
        <w:numPr>
          <w:ilvl w:val="0"/>
          <w:numId w:val="8"/>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Поміркуйте, у якій частині нашої схеми ми зафіксуємо згадку про богів: Перуна, Сварога, Мокошу, Велеса? Кого б з істот ви додали і до якої гілки? (русалки, лісовики, домовики, болотяники,</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водяники). Діти аргументують свої відповіді.</w:t>
      </w:r>
    </w:p>
    <w:p w:rsidR="005D53EB" w:rsidRDefault="005D53EB">
      <w:pPr>
        <w:spacing w:line="360" w:lineRule="auto"/>
        <w:jc w:val="both"/>
        <w:rPr>
          <w:rFonts w:ascii="Times New Roman" w:eastAsia="Times New Roman" w:hAnsi="Times New Roman" w:cs="Times New Roman"/>
          <w:sz w:val="28"/>
          <w:szCs w:val="28"/>
        </w:rPr>
      </w:pPr>
    </w:p>
    <w:p w:rsidR="005D53EB" w:rsidRDefault="00802A8F">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4. Освітня ситуація. Читацька діяльність. Конструювання інтелект-карти до тексту </w:t>
      </w:r>
      <w:r>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rPr>
        <w:t>Перун</w:t>
      </w:r>
      <w:r>
        <w:rPr>
          <w:rFonts w:ascii="Times New Roman" w:eastAsia="Times New Roman" w:hAnsi="Times New Roman" w:cs="Times New Roman"/>
          <w:b/>
          <w:bCs/>
          <w:sz w:val="28"/>
          <w:szCs w:val="28"/>
          <w:lang w:val="uk-UA"/>
        </w:rPr>
        <w:t>»</w:t>
      </w:r>
      <w:r>
        <w:rPr>
          <w:rFonts w:ascii="Times New Roman" w:eastAsia="Times New Roman" w:hAnsi="Times New Roman" w:cs="Times New Roman"/>
          <w:sz w:val="28"/>
          <w:szCs w:val="28"/>
        </w:rPr>
        <w:t>.</w:t>
      </w:r>
    </w:p>
    <w:p w:rsidR="005D53EB" w:rsidRPr="000C1900" w:rsidRDefault="00802A8F">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Прочитай заголовок тексту. Як</w:t>
      </w:r>
      <w:r w:rsidR="00D94E8B">
        <w:rPr>
          <w:rFonts w:ascii="Times New Roman" w:eastAsia="Times New Roman" w:hAnsi="Times New Roman" w:cs="Times New Roman"/>
          <w:sz w:val="28"/>
          <w:szCs w:val="28"/>
        </w:rPr>
        <w:t xml:space="preserve"> ти думаєш, про </w:t>
      </w:r>
      <w:r w:rsidR="00D94E8B" w:rsidRPr="000C1900">
        <w:rPr>
          <w:rFonts w:ascii="Times New Roman" w:eastAsia="Times New Roman" w:hAnsi="Times New Roman" w:cs="Times New Roman"/>
          <w:sz w:val="28"/>
          <w:szCs w:val="28"/>
        </w:rPr>
        <w:t>що йти</w:t>
      </w:r>
      <w:r w:rsidR="00D94E8B" w:rsidRPr="000C1900">
        <w:rPr>
          <w:rFonts w:ascii="Times New Roman" w:eastAsia="Times New Roman" w:hAnsi="Times New Roman" w:cs="Times New Roman"/>
          <w:sz w:val="28"/>
          <w:szCs w:val="28"/>
          <w:lang w:val="uk-UA"/>
        </w:rPr>
        <w:t>меться</w:t>
      </w:r>
      <w:r w:rsidRPr="000C1900">
        <w:rPr>
          <w:rFonts w:ascii="Times New Roman" w:eastAsia="Times New Roman" w:hAnsi="Times New Roman" w:cs="Times New Roman"/>
          <w:sz w:val="28"/>
          <w:szCs w:val="28"/>
        </w:rPr>
        <w:t xml:space="preserve"> в тексті? Яким ти уявляєш Перуна? </w:t>
      </w:r>
    </w:p>
    <w:p w:rsidR="005D53EB" w:rsidRDefault="00D94E8B">
      <w:pPr>
        <w:numPr>
          <w:ilvl w:val="0"/>
          <w:numId w:val="6"/>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Читаючи </w:t>
      </w:r>
      <w:r w:rsidR="00802A8F">
        <w:rPr>
          <w:rFonts w:ascii="Times New Roman" w:eastAsia="Times New Roman" w:hAnsi="Times New Roman" w:cs="Times New Roman"/>
          <w:sz w:val="28"/>
          <w:szCs w:val="28"/>
        </w:rPr>
        <w:t>текст самостійно</w:t>
      </w:r>
      <w:r>
        <w:rPr>
          <w:rFonts w:ascii="Times New Roman" w:eastAsia="Times New Roman" w:hAnsi="Times New Roman" w:cs="Times New Roman"/>
          <w:sz w:val="28"/>
          <w:szCs w:val="28"/>
          <w:lang w:val="uk-UA"/>
        </w:rPr>
        <w:t>,</w:t>
      </w:r>
      <w:r w:rsidR="00802A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діти визначають незрозумілі та </w:t>
      </w:r>
      <w:r w:rsidR="00802A8F">
        <w:rPr>
          <w:rFonts w:ascii="Times New Roman" w:eastAsia="Times New Roman" w:hAnsi="Times New Roman" w:cs="Times New Roman"/>
          <w:sz w:val="28"/>
          <w:szCs w:val="28"/>
        </w:rPr>
        <w:t xml:space="preserve">ключові слова в кожному абзаці, слова об’єднують за гілками. Складають </w:t>
      </w:r>
      <w:r w:rsidR="00802A8F">
        <w:rPr>
          <w:rFonts w:ascii="Times New Roman" w:eastAsia="Times New Roman" w:hAnsi="Times New Roman" w:cs="Times New Roman"/>
          <w:sz w:val="28"/>
          <w:szCs w:val="28"/>
        </w:rPr>
        <w:lastRenderedPageBreak/>
        <w:t>карту. П</w:t>
      </w:r>
      <w:r w:rsidR="006147FF">
        <w:rPr>
          <w:rFonts w:ascii="Times New Roman" w:eastAsia="Times New Roman" w:hAnsi="Times New Roman" w:cs="Times New Roman"/>
          <w:sz w:val="28"/>
          <w:szCs w:val="28"/>
        </w:rPr>
        <w:t>ояснюють незрозумілі слова</w:t>
      </w:r>
      <w:r w:rsidR="00802A8F">
        <w:rPr>
          <w:rFonts w:ascii="Times New Roman" w:eastAsia="Times New Roman" w:hAnsi="Times New Roman" w:cs="Times New Roman"/>
          <w:sz w:val="28"/>
          <w:szCs w:val="28"/>
        </w:rPr>
        <w:t xml:space="preserve"> (наприклад: верховни</w:t>
      </w:r>
      <w:r w:rsidR="006147FF">
        <w:rPr>
          <w:rFonts w:ascii="Times New Roman" w:eastAsia="Times New Roman" w:hAnsi="Times New Roman" w:cs="Times New Roman"/>
          <w:sz w:val="28"/>
          <w:szCs w:val="28"/>
        </w:rPr>
        <w:t xml:space="preserve">й бог, покровитель, мчить </w:t>
      </w:r>
      <w:r w:rsidR="006147FF">
        <w:rPr>
          <w:rFonts w:ascii="Times New Roman" w:eastAsia="Times New Roman" w:hAnsi="Times New Roman" w:cs="Times New Roman"/>
          <w:sz w:val="28"/>
          <w:szCs w:val="28"/>
          <w:lang w:val="uk-UA"/>
        </w:rPr>
        <w:t>тощо</w:t>
      </w:r>
      <w:r w:rsidR="00802A8F">
        <w:rPr>
          <w:rFonts w:ascii="Times New Roman" w:eastAsia="Times New Roman" w:hAnsi="Times New Roman" w:cs="Times New Roman"/>
          <w:sz w:val="28"/>
          <w:szCs w:val="28"/>
        </w:rPr>
        <w:t>).</w:t>
      </w:r>
    </w:p>
    <w:p w:rsidR="005D53EB" w:rsidRDefault="00802A8F">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hr-HR" w:eastAsia="hr-HR"/>
        </w:rPr>
        <w:drawing>
          <wp:inline distT="0" distB="0" distL="0" distR="0">
            <wp:extent cx="6002655" cy="344006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rotWithShape="1">
                    <a:blip r:embed="rId10"/>
                    <a:stretch/>
                  </pic:blipFill>
                  <pic:spPr bwMode="auto">
                    <a:xfrm>
                      <a:off x="0" y="0"/>
                      <a:ext cx="6002655" cy="3440060"/>
                    </a:xfrm>
                    <a:prstGeom prst="rect">
                      <a:avLst/>
                    </a:prstGeom>
                    <a:ln/>
                  </pic:spPr>
                </pic:pic>
              </a:graphicData>
            </a:graphic>
          </wp:inline>
        </w:drawing>
      </w:r>
    </w:p>
    <w:p w:rsidR="00D94E8B" w:rsidRPr="00D94E8B" w:rsidRDefault="00D94E8B" w:rsidP="00D94E8B">
      <w:pPr>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rPr>
        <w:t xml:space="preserve">Схема 3. Ментальна карта </w:t>
      </w:r>
      <w:r>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rPr>
        <w:t>Перун</w:t>
      </w:r>
      <w:r>
        <w:rPr>
          <w:rFonts w:ascii="Times New Roman" w:eastAsia="Times New Roman" w:hAnsi="Times New Roman" w:cs="Times New Roman"/>
          <w:b/>
          <w:bCs/>
          <w:sz w:val="28"/>
          <w:szCs w:val="28"/>
          <w:lang w:val="uk-UA"/>
        </w:rPr>
        <w:t>»</w:t>
      </w:r>
    </w:p>
    <w:p w:rsidR="000C1900" w:rsidRPr="004A09F3" w:rsidRDefault="00D94E8B" w:rsidP="000C1900">
      <w:pPr>
        <w:jc w:val="center"/>
        <w:rPr>
          <w:rFonts w:ascii="Times New Roman" w:hAnsi="Times New Roman" w:cs="Times New Roman"/>
          <w:sz w:val="28"/>
          <w:szCs w:val="28"/>
        </w:rPr>
      </w:pPr>
      <w:r>
        <w:rPr>
          <w:rFonts w:ascii="Times New Roman" w:eastAsia="Times New Roman" w:hAnsi="Times New Roman" w:cs="Times New Roman"/>
          <w:sz w:val="28"/>
          <w:szCs w:val="28"/>
          <w:lang w:val="uk-UA"/>
        </w:rPr>
        <w:t>Д</w:t>
      </w:r>
      <w:r>
        <w:rPr>
          <w:rFonts w:ascii="Times New Roman" w:eastAsia="Times New Roman" w:hAnsi="Times New Roman" w:cs="Times New Roman"/>
          <w:sz w:val="28"/>
          <w:szCs w:val="28"/>
        </w:rPr>
        <w:t xml:space="preserve">жерело: </w:t>
      </w:r>
      <w:r>
        <w:rPr>
          <w:rFonts w:ascii="Times New Roman" w:eastAsia="Times New Roman" w:hAnsi="Times New Roman" w:cs="Times New Roman"/>
          <w:sz w:val="28"/>
          <w:szCs w:val="28"/>
          <w:lang w:val="uk-UA"/>
        </w:rPr>
        <w:t>авторський варіант</w:t>
      </w:r>
      <w:r w:rsidR="000C1900">
        <w:rPr>
          <w:rFonts w:ascii="Times New Roman" w:eastAsia="Times New Roman" w:hAnsi="Times New Roman" w:cs="Times New Roman"/>
          <w:sz w:val="28"/>
          <w:szCs w:val="28"/>
          <w:lang w:val="uk-UA"/>
        </w:rPr>
        <w:t xml:space="preserve">, </w:t>
      </w:r>
      <w:r w:rsidR="000C1900" w:rsidRPr="004A09F3">
        <w:rPr>
          <w:rFonts w:ascii="Times New Roman" w:hAnsi="Times New Roman" w:cs="Times New Roman"/>
          <w:sz w:val="28"/>
          <w:szCs w:val="28"/>
        </w:rPr>
        <w:t xml:space="preserve">складено за текстами підручника </w:t>
      </w:r>
    </w:p>
    <w:p w:rsidR="000C1900" w:rsidRPr="004A09F3" w:rsidRDefault="000C1900" w:rsidP="000C1900">
      <w:pPr>
        <w:jc w:val="center"/>
        <w:rPr>
          <w:rFonts w:ascii="Times New Roman" w:hAnsi="Times New Roman" w:cs="Times New Roman"/>
          <w:sz w:val="28"/>
          <w:szCs w:val="28"/>
          <w:lang w:val="uk-UA"/>
        </w:rPr>
      </w:pPr>
      <w:r w:rsidRPr="004A09F3">
        <w:rPr>
          <w:rFonts w:ascii="Times New Roman" w:hAnsi="Times New Roman" w:cs="Times New Roman"/>
          <w:sz w:val="28"/>
          <w:szCs w:val="28"/>
          <w:lang w:val="ru-RU"/>
        </w:rPr>
        <w:t>«</w:t>
      </w:r>
      <w:r w:rsidRPr="004A09F3">
        <w:rPr>
          <w:rFonts w:ascii="Times New Roman" w:hAnsi="Times New Roman" w:cs="Times New Roman"/>
          <w:sz w:val="28"/>
          <w:szCs w:val="28"/>
        </w:rPr>
        <w:t>Українська мова</w:t>
      </w:r>
      <w:r w:rsidRPr="004A09F3">
        <w:rPr>
          <w:rFonts w:ascii="Times New Roman" w:hAnsi="Times New Roman" w:cs="Times New Roman"/>
          <w:sz w:val="28"/>
          <w:szCs w:val="28"/>
          <w:lang w:val="ru-RU"/>
        </w:rPr>
        <w:t>»</w:t>
      </w:r>
      <w:r w:rsidR="004A09F3">
        <w:rPr>
          <w:rFonts w:ascii="Times New Roman" w:hAnsi="Times New Roman" w:cs="Times New Roman"/>
          <w:sz w:val="28"/>
          <w:szCs w:val="28"/>
          <w:lang w:val="ru-RU"/>
        </w:rPr>
        <w:t xml:space="preserve"> </w:t>
      </w:r>
      <w:r w:rsidR="004A09F3">
        <w:rPr>
          <w:rFonts w:ascii="Times New Roman" w:hAnsi="Times New Roman" w:cs="Times New Roman"/>
          <w:sz w:val="28"/>
          <w:szCs w:val="28"/>
          <w:lang w:val="uk-UA"/>
        </w:rPr>
        <w:t>(</w:t>
      </w:r>
      <w:r w:rsidRPr="004A09F3">
        <w:rPr>
          <w:rFonts w:ascii="Times New Roman" w:hAnsi="Times New Roman" w:cs="Times New Roman"/>
          <w:sz w:val="28"/>
          <w:szCs w:val="28"/>
        </w:rPr>
        <w:t>автори: І. Большакова, І. Хворостяний</w:t>
      </w:r>
      <w:r w:rsidR="004A09F3">
        <w:rPr>
          <w:rFonts w:ascii="Times New Roman" w:hAnsi="Times New Roman" w:cs="Times New Roman"/>
          <w:sz w:val="28"/>
          <w:szCs w:val="28"/>
          <w:lang w:val="uk-UA"/>
        </w:rPr>
        <w:t xml:space="preserve">) із </w:t>
      </w:r>
    </w:p>
    <w:p w:rsidR="005D53EB" w:rsidRPr="000C1900" w:rsidRDefault="004A09F3" w:rsidP="000C1900">
      <w:pPr>
        <w:jc w:val="center"/>
        <w:rPr>
          <w:rFonts w:ascii="Times New Roman" w:eastAsia="Times New Roman" w:hAnsi="Times New Roman" w:cs="Times New Roman"/>
          <w:sz w:val="28"/>
          <w:szCs w:val="28"/>
          <w:lang w:val="ru-RU"/>
        </w:rPr>
      </w:pPr>
      <w:r>
        <w:rPr>
          <w:rFonts w:ascii="Times New Roman" w:hAnsi="Times New Roman" w:cs="Times New Roman"/>
          <w:sz w:val="28"/>
          <w:szCs w:val="28"/>
        </w:rPr>
        <w:t>використан</w:t>
      </w:r>
      <w:r>
        <w:rPr>
          <w:rFonts w:ascii="Times New Roman" w:hAnsi="Times New Roman" w:cs="Times New Roman"/>
          <w:sz w:val="28"/>
          <w:szCs w:val="28"/>
          <w:lang w:val="uk-UA"/>
        </w:rPr>
        <w:t>ням</w:t>
      </w:r>
      <w:r>
        <w:rPr>
          <w:rFonts w:ascii="Times New Roman" w:hAnsi="Times New Roman" w:cs="Times New Roman"/>
          <w:sz w:val="28"/>
          <w:szCs w:val="28"/>
        </w:rPr>
        <w:t xml:space="preserve"> платформ</w:t>
      </w:r>
      <w:r>
        <w:rPr>
          <w:rFonts w:ascii="Times New Roman" w:hAnsi="Times New Roman" w:cs="Times New Roman"/>
          <w:sz w:val="28"/>
          <w:szCs w:val="28"/>
          <w:lang w:val="uk-UA"/>
        </w:rPr>
        <w:t>и</w:t>
      </w:r>
      <w:r w:rsidR="000C1900" w:rsidRPr="004A09F3">
        <w:rPr>
          <w:rFonts w:ascii="Times New Roman" w:hAnsi="Times New Roman" w:cs="Times New Roman"/>
          <w:sz w:val="28"/>
          <w:szCs w:val="28"/>
        </w:rPr>
        <w:t xml:space="preserve"> </w:t>
      </w:r>
      <w:r w:rsidR="000C1900" w:rsidRPr="004A09F3">
        <w:rPr>
          <w:rFonts w:ascii="Times New Roman" w:hAnsi="Times New Roman" w:cs="Times New Roman"/>
          <w:sz w:val="28"/>
          <w:szCs w:val="28"/>
          <w:lang w:val="ru-RU"/>
        </w:rPr>
        <w:t>«</w:t>
      </w:r>
      <w:r w:rsidR="000C1900" w:rsidRPr="004A09F3">
        <w:rPr>
          <w:rFonts w:ascii="Times New Roman" w:hAnsi="Times New Roman" w:cs="Times New Roman"/>
          <w:sz w:val="28"/>
          <w:szCs w:val="28"/>
        </w:rPr>
        <w:t>Canva</w:t>
      </w:r>
      <w:r w:rsidR="000C1900" w:rsidRPr="004A09F3">
        <w:rPr>
          <w:rFonts w:ascii="Times New Roman" w:hAnsi="Times New Roman" w:cs="Times New Roman"/>
          <w:sz w:val="28"/>
          <w:szCs w:val="28"/>
          <w:lang w:val="ru-RU"/>
        </w:rPr>
        <w:t>»</w:t>
      </w:r>
    </w:p>
    <w:p w:rsidR="005D53EB" w:rsidRPr="000C1900" w:rsidRDefault="005D53EB">
      <w:pPr>
        <w:jc w:val="center"/>
        <w:rPr>
          <w:rFonts w:ascii="Times New Roman" w:eastAsia="Times New Roman" w:hAnsi="Times New Roman" w:cs="Times New Roman"/>
          <w:sz w:val="28"/>
          <w:szCs w:val="28"/>
          <w:lang w:val="uk-UA"/>
        </w:rPr>
      </w:pPr>
    </w:p>
    <w:p w:rsidR="005D53EB" w:rsidRDefault="00802A8F">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5. Освітня ситуація. Досліджуємо мовлення.</w:t>
      </w:r>
      <w:r>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b/>
          <w:bCs/>
          <w:sz w:val="28"/>
          <w:szCs w:val="28"/>
        </w:rPr>
        <w:t>Фразеологізми. Переказ тексту.</w:t>
      </w:r>
    </w:p>
    <w:p w:rsidR="005D53EB" w:rsidRDefault="00D94E8B">
      <w:pPr>
        <w:numPr>
          <w:ilvl w:val="0"/>
          <w:numId w:val="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Чи чули ви вислів </w:t>
      </w:r>
      <w:r w:rsidR="00802A8F">
        <w:rPr>
          <w:rFonts w:ascii="Times New Roman" w:eastAsia="Times New Roman" w:hAnsi="Times New Roman" w:cs="Times New Roman"/>
          <w:sz w:val="28"/>
          <w:szCs w:val="28"/>
          <w:lang w:val="uk-UA"/>
        </w:rPr>
        <w:t>«</w:t>
      </w:r>
      <w:r w:rsidR="00802A8F">
        <w:rPr>
          <w:rFonts w:ascii="Times New Roman" w:eastAsia="Times New Roman" w:hAnsi="Times New Roman" w:cs="Times New Roman"/>
          <w:sz w:val="28"/>
          <w:szCs w:val="28"/>
        </w:rPr>
        <w:t>після дощику в четвер</w:t>
      </w:r>
      <w:r w:rsidR="00802A8F">
        <w:rPr>
          <w:rFonts w:ascii="Times New Roman" w:eastAsia="Times New Roman" w:hAnsi="Times New Roman" w:cs="Times New Roman"/>
          <w:sz w:val="28"/>
          <w:szCs w:val="28"/>
          <w:lang w:val="uk-UA"/>
        </w:rPr>
        <w:t>»</w:t>
      </w:r>
      <w:r w:rsidR="00802A8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Як думаєте, що він означає? Чи </w:t>
      </w:r>
      <w:r w:rsidR="00802A8F">
        <w:rPr>
          <w:rFonts w:ascii="Times New Roman" w:eastAsia="Times New Roman" w:hAnsi="Times New Roman" w:cs="Times New Roman"/>
          <w:sz w:val="28"/>
          <w:szCs w:val="28"/>
        </w:rPr>
        <w:t>пов’язаний цей вислів із Перуновим днем? Які ще вислови про дощ ви знаєте або чули? (ллє як з відра; д</w:t>
      </w:r>
      <w:r>
        <w:rPr>
          <w:rFonts w:ascii="Times New Roman" w:eastAsia="Times New Roman" w:hAnsi="Times New Roman" w:cs="Times New Roman"/>
          <w:sz w:val="28"/>
          <w:szCs w:val="28"/>
        </w:rPr>
        <w:t xml:space="preserve">ощ періщить; мокрий, як курка; </w:t>
      </w:r>
      <w:r w:rsidR="00802A8F">
        <w:rPr>
          <w:rFonts w:ascii="Times New Roman" w:eastAsia="Times New Roman" w:hAnsi="Times New Roman" w:cs="Times New Roman"/>
          <w:sz w:val="28"/>
          <w:szCs w:val="28"/>
        </w:rPr>
        <w:t>як гриби після дощу; хмара велика, а дощ малий). Що вони означають?</w:t>
      </w:r>
    </w:p>
    <w:p w:rsidR="005D53EB" w:rsidRDefault="00802A8F">
      <w:pPr>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Вправа </w:t>
      </w:r>
      <w:r>
        <w:rPr>
          <w:rFonts w:ascii="Times New Roman" w:eastAsia="Times New Roman" w:hAnsi="Times New Roman" w:cs="Times New Roman"/>
          <w:sz w:val="28"/>
          <w:szCs w:val="28"/>
          <w:lang w:val="uk-UA"/>
        </w:rPr>
        <w:t>«</w:t>
      </w:r>
      <w:r w:rsidR="006147FF">
        <w:rPr>
          <w:rFonts w:ascii="Times New Roman" w:eastAsia="Times New Roman" w:hAnsi="Times New Roman" w:cs="Times New Roman"/>
          <w:sz w:val="28"/>
          <w:szCs w:val="28"/>
        </w:rPr>
        <w:t>Зн</w:t>
      </w:r>
      <w:r w:rsidR="006147FF" w:rsidRPr="000C1900">
        <w:rPr>
          <w:rFonts w:ascii="Times New Roman" w:eastAsia="Times New Roman" w:hAnsi="Times New Roman" w:cs="Times New Roman"/>
          <w:sz w:val="28"/>
          <w:szCs w:val="28"/>
        </w:rPr>
        <w:t>айд</w:t>
      </w:r>
      <w:r w:rsidR="006147FF" w:rsidRPr="000C1900">
        <w:rPr>
          <w:rFonts w:ascii="Times New Roman" w:eastAsia="Times New Roman" w:hAnsi="Times New Roman" w:cs="Times New Roman"/>
          <w:sz w:val="28"/>
          <w:szCs w:val="28"/>
          <w:lang w:val="uk-UA"/>
        </w:rPr>
        <w:t>іть</w:t>
      </w:r>
      <w:r>
        <w:rPr>
          <w:rFonts w:ascii="Times New Roman" w:eastAsia="Times New Roman" w:hAnsi="Times New Roman" w:cs="Times New Roman"/>
          <w:sz w:val="28"/>
          <w:szCs w:val="28"/>
        </w:rPr>
        <w:t xml:space="preserve"> пару</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або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Встановіть відповідності</w:t>
      </w:r>
      <w:r>
        <w:rPr>
          <w:rFonts w:ascii="Times New Roman" w:eastAsia="Times New Roman" w:hAnsi="Times New Roman" w:cs="Times New Roman"/>
          <w:sz w:val="28"/>
          <w:szCs w:val="28"/>
          <w:lang w:val="uk-UA"/>
        </w:rPr>
        <w:t>»</w:t>
      </w:r>
    </w:p>
    <w:tbl>
      <w:tblPr>
        <w:tblStyle w:val="StGen1"/>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0"/>
        <w:gridCol w:w="5130"/>
      </w:tblGrid>
      <w:tr w:rsidR="005D53EB">
        <w:tc>
          <w:tcPr>
            <w:tcW w:w="4200" w:type="dxa"/>
            <w:shd w:val="clear" w:color="auto" w:fill="auto"/>
            <w:tcMar>
              <w:top w:w="100" w:type="dxa"/>
              <w:left w:w="100" w:type="dxa"/>
              <w:bottom w:w="100" w:type="dxa"/>
              <w:right w:w="100" w:type="dxa"/>
            </w:tcMar>
          </w:tcPr>
          <w:p w:rsidR="005D53EB" w:rsidRDefault="00D94E8B">
            <w:pPr>
              <w:numPr>
                <w:ilvl w:val="0"/>
                <w:numId w:val="9"/>
              </w:numPr>
              <w:spacing w:line="360" w:lineRule="auto"/>
              <w:ind w:left="425" w:hanging="283"/>
              <w:rPr>
                <w:rFonts w:ascii="Times New Roman" w:eastAsia="Times New Roman" w:hAnsi="Times New Roman" w:cs="Times New Roman"/>
                <w:sz w:val="28"/>
                <w:szCs w:val="28"/>
              </w:rPr>
            </w:pPr>
            <w:r>
              <w:rPr>
                <w:rFonts w:ascii="Times New Roman" w:eastAsia="Times New Roman" w:hAnsi="Times New Roman" w:cs="Times New Roman"/>
                <w:sz w:val="28"/>
                <w:szCs w:val="28"/>
              </w:rPr>
              <w:t>Лити як з відра</w:t>
            </w:r>
            <w:r w:rsidR="00802A8F">
              <w:rPr>
                <w:rFonts w:ascii="Times New Roman" w:eastAsia="Times New Roman" w:hAnsi="Times New Roman" w:cs="Times New Roman"/>
                <w:sz w:val="28"/>
                <w:szCs w:val="28"/>
              </w:rPr>
              <w:t xml:space="preserve"> </w:t>
            </w:r>
          </w:p>
          <w:p w:rsidR="005D53EB" w:rsidRDefault="00802A8F">
            <w:pPr>
              <w:numPr>
                <w:ilvl w:val="0"/>
                <w:numId w:val="9"/>
              </w:numPr>
              <w:spacing w:line="360" w:lineRule="auto"/>
              <w:ind w:left="425" w:right="463" w:hanging="283"/>
              <w:rPr>
                <w:rFonts w:ascii="Times New Roman" w:eastAsia="Times New Roman" w:hAnsi="Times New Roman" w:cs="Times New Roman"/>
                <w:sz w:val="28"/>
                <w:szCs w:val="28"/>
              </w:rPr>
            </w:pPr>
            <w:r>
              <w:rPr>
                <w:rFonts w:ascii="Times New Roman" w:eastAsia="Times New Roman" w:hAnsi="Times New Roman" w:cs="Times New Roman"/>
                <w:sz w:val="28"/>
                <w:szCs w:val="28"/>
              </w:rPr>
              <w:t>Як гриби після дощу</w:t>
            </w:r>
          </w:p>
          <w:p w:rsidR="005D53EB" w:rsidRDefault="00802A8F">
            <w:pPr>
              <w:numPr>
                <w:ilvl w:val="0"/>
                <w:numId w:val="9"/>
              </w:numPr>
              <w:spacing w:line="360" w:lineRule="auto"/>
              <w:ind w:left="425" w:hanging="283"/>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дощику в четвер</w:t>
            </w:r>
          </w:p>
          <w:p w:rsidR="005D53EB" w:rsidRDefault="00802A8F">
            <w:pPr>
              <w:numPr>
                <w:ilvl w:val="0"/>
                <w:numId w:val="9"/>
              </w:numPr>
              <w:spacing w:line="360" w:lineRule="auto"/>
              <w:ind w:left="425" w:hanging="283"/>
              <w:rPr>
                <w:rFonts w:ascii="Times New Roman" w:eastAsia="Times New Roman" w:hAnsi="Times New Roman" w:cs="Times New Roman"/>
                <w:sz w:val="28"/>
                <w:szCs w:val="28"/>
              </w:rPr>
            </w:pPr>
            <w:r>
              <w:rPr>
                <w:rFonts w:ascii="Times New Roman" w:eastAsia="Times New Roman" w:hAnsi="Times New Roman" w:cs="Times New Roman"/>
                <w:sz w:val="28"/>
                <w:szCs w:val="28"/>
              </w:rPr>
              <w:t>З великої хмари малий дощ</w:t>
            </w:r>
          </w:p>
          <w:p w:rsidR="005D53EB" w:rsidRDefault="005D53EB">
            <w:pPr>
              <w:widowControl w:val="0"/>
              <w:pBdr>
                <w:top w:val="none" w:sz="4" w:space="0" w:color="000000"/>
                <w:left w:val="none" w:sz="4" w:space="0" w:color="000000"/>
                <w:bottom w:val="none" w:sz="4" w:space="0" w:color="000000"/>
                <w:right w:val="none" w:sz="4" w:space="0" w:color="000000"/>
                <w:between w:val="none" w:sz="4" w:space="0" w:color="000000"/>
              </w:pBdr>
              <w:spacing w:line="360" w:lineRule="auto"/>
              <w:rPr>
                <w:rFonts w:ascii="Times New Roman" w:eastAsia="Times New Roman" w:hAnsi="Times New Roman" w:cs="Times New Roman"/>
                <w:sz w:val="28"/>
                <w:szCs w:val="28"/>
              </w:rPr>
            </w:pPr>
          </w:p>
        </w:tc>
        <w:tc>
          <w:tcPr>
            <w:tcW w:w="5130" w:type="dxa"/>
            <w:shd w:val="clear" w:color="auto" w:fill="auto"/>
            <w:tcMar>
              <w:top w:w="100" w:type="dxa"/>
              <w:left w:w="100" w:type="dxa"/>
              <w:bottom w:w="100" w:type="dxa"/>
              <w:right w:w="100" w:type="dxa"/>
            </w:tcMar>
          </w:tcPr>
          <w:p w:rsidR="005D53EB" w:rsidRPr="006147FF" w:rsidRDefault="00802A8F">
            <w:pPr>
              <w:spacing w:line="360" w:lineRule="auto"/>
              <w:ind w:right="-525"/>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А. Багато обіцянок, але мало реальних справ..</w:t>
            </w:r>
          </w:p>
          <w:p w:rsidR="005D53EB" w:rsidRPr="006147FF" w:rsidRDefault="006147FF">
            <w:pPr>
              <w:spacing w:line="360" w:lineRule="auto"/>
              <w:ind w:right="-525"/>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Б. Дуже сильний, проливний дощ</w:t>
            </w:r>
          </w:p>
          <w:p w:rsidR="005D53EB" w:rsidRPr="004A09F3" w:rsidRDefault="00802A8F">
            <w:pPr>
              <w:spacing w:line="360" w:lineRule="auto"/>
              <w:ind w:right="-525"/>
              <w:rPr>
                <w:rFonts w:ascii="Times New Roman" w:eastAsia="Times New Roman" w:hAnsi="Times New Roman" w:cs="Times New Roman"/>
                <w:sz w:val="28"/>
                <w:szCs w:val="28"/>
              </w:rPr>
            </w:pPr>
            <w:r>
              <w:rPr>
                <w:rFonts w:ascii="Times New Roman" w:eastAsia="Times New Roman" w:hAnsi="Times New Roman" w:cs="Times New Roman"/>
                <w:sz w:val="28"/>
                <w:szCs w:val="28"/>
              </w:rPr>
              <w:t>В. З’явитися ду</w:t>
            </w:r>
            <w:r w:rsidR="006147FF">
              <w:rPr>
                <w:rFonts w:ascii="Times New Roman" w:eastAsia="Times New Roman" w:hAnsi="Times New Roman" w:cs="Times New Roman"/>
                <w:sz w:val="28"/>
                <w:szCs w:val="28"/>
              </w:rPr>
              <w:t xml:space="preserve">же швидко </w:t>
            </w:r>
            <w:r w:rsidR="006147FF">
              <w:rPr>
                <w:rFonts w:ascii="Times New Roman" w:eastAsia="Times New Roman" w:hAnsi="Times New Roman" w:cs="Times New Roman"/>
                <w:sz w:val="28"/>
                <w:szCs w:val="28"/>
                <w:lang w:val="uk-UA"/>
              </w:rPr>
              <w:t>й</w:t>
            </w:r>
            <w:r w:rsidR="006147FF">
              <w:rPr>
                <w:rFonts w:ascii="Times New Roman" w:eastAsia="Times New Roman" w:hAnsi="Times New Roman" w:cs="Times New Roman"/>
                <w:sz w:val="28"/>
                <w:szCs w:val="28"/>
              </w:rPr>
              <w:t xml:space="preserve"> у великій кількості</w:t>
            </w:r>
          </w:p>
          <w:p w:rsidR="005D53EB" w:rsidRPr="006147FF" w:rsidRDefault="006147FF">
            <w:pPr>
              <w:spacing w:line="360" w:lineRule="auto"/>
              <w:ind w:right="-525"/>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Г</w:t>
            </w:r>
            <w:r>
              <w:rPr>
                <w:rFonts w:ascii="Times New Roman" w:eastAsia="Times New Roman" w:hAnsi="Times New Roman" w:cs="Times New Roman"/>
                <w:sz w:val="28"/>
                <w:szCs w:val="28"/>
                <w:lang w:val="uk-UA"/>
              </w:rPr>
              <w:t>.</w:t>
            </w:r>
            <w:r w:rsidR="00802A8F">
              <w:rPr>
                <w:rFonts w:ascii="Times New Roman" w:eastAsia="Times New Roman" w:hAnsi="Times New Roman" w:cs="Times New Roman"/>
                <w:sz w:val="28"/>
                <w:szCs w:val="28"/>
              </w:rPr>
              <w:t>Те, що на</w:t>
            </w:r>
            <w:r w:rsidR="004A09F3">
              <w:rPr>
                <w:rFonts w:ascii="Times New Roman" w:eastAsia="Times New Roman" w:hAnsi="Times New Roman" w:cs="Times New Roman"/>
                <w:sz w:val="28"/>
                <w:szCs w:val="28"/>
              </w:rPr>
              <w:t>вряд чи коли</w:t>
            </w:r>
            <w:r w:rsidR="004A09F3">
              <w:rPr>
                <w:rFonts w:ascii="Times New Roman" w:eastAsia="Times New Roman" w:hAnsi="Times New Roman" w:cs="Times New Roman"/>
                <w:sz w:val="28"/>
                <w:szCs w:val="28"/>
                <w:lang w:val="uk-UA"/>
              </w:rPr>
              <w:t>сь</w:t>
            </w:r>
            <w:r>
              <w:rPr>
                <w:rFonts w:ascii="Times New Roman" w:eastAsia="Times New Roman" w:hAnsi="Times New Roman" w:cs="Times New Roman"/>
                <w:sz w:val="28"/>
                <w:szCs w:val="28"/>
              </w:rPr>
              <w:t xml:space="preserve"> відбудеться</w:t>
            </w:r>
          </w:p>
        </w:tc>
      </w:tr>
    </w:tbl>
    <w:p w:rsidR="006147FF" w:rsidRPr="006147FF" w:rsidRDefault="006147FF" w:rsidP="006147FF">
      <w:pPr>
        <w:spacing w:line="360" w:lineRule="auto"/>
        <w:ind w:left="1440"/>
        <w:jc w:val="both"/>
        <w:rPr>
          <w:rFonts w:ascii="Times New Roman" w:eastAsia="Times New Roman" w:hAnsi="Times New Roman" w:cs="Times New Roman"/>
          <w:sz w:val="28"/>
          <w:szCs w:val="28"/>
        </w:rPr>
      </w:pPr>
    </w:p>
    <w:p w:rsidR="005D53EB" w:rsidRDefault="00802A8F">
      <w:pPr>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Переказ тексту за лі</w:t>
      </w:r>
      <w:r w:rsidR="006147FF">
        <w:rPr>
          <w:rFonts w:ascii="Times New Roman" w:eastAsia="Times New Roman" w:hAnsi="Times New Roman" w:cs="Times New Roman"/>
          <w:sz w:val="28"/>
          <w:szCs w:val="28"/>
        </w:rPr>
        <w:t>нією часу: спочатку, далі було,</w:t>
      </w:r>
      <w:r>
        <w:rPr>
          <w:rFonts w:ascii="Times New Roman" w:eastAsia="Times New Roman" w:hAnsi="Times New Roman" w:cs="Times New Roman"/>
          <w:sz w:val="28"/>
          <w:szCs w:val="28"/>
        </w:rPr>
        <w:t xml:space="preserve"> потім, закінчення (це допомагає дитині усвідомлено переказувати, за </w:t>
      </w:r>
      <w:r w:rsidR="006147FF">
        <w:rPr>
          <w:rFonts w:ascii="Times New Roman" w:eastAsia="Times New Roman" w:hAnsi="Times New Roman" w:cs="Times New Roman"/>
          <w:sz w:val="28"/>
          <w:szCs w:val="28"/>
        </w:rPr>
        <w:t xml:space="preserve">потреби складати </w:t>
      </w:r>
      <w:r>
        <w:rPr>
          <w:rFonts w:ascii="Times New Roman" w:eastAsia="Times New Roman" w:hAnsi="Times New Roman" w:cs="Times New Roman"/>
          <w:sz w:val="28"/>
          <w:szCs w:val="28"/>
        </w:rPr>
        <w:t>план, висловлювати свої враження та ставлення до героїв, творчо переказувати).</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Узага</w:t>
      </w:r>
      <w:r w:rsidR="006147FF">
        <w:rPr>
          <w:rFonts w:ascii="Times New Roman" w:eastAsia="Times New Roman" w:hAnsi="Times New Roman" w:cs="Times New Roman"/>
          <w:sz w:val="28"/>
          <w:szCs w:val="28"/>
        </w:rPr>
        <w:t xml:space="preserve">льнимо результати розроблення </w:t>
      </w:r>
      <w:r w:rsidR="006147FF">
        <w:rPr>
          <w:rFonts w:ascii="Times New Roman" w:eastAsia="Times New Roman" w:hAnsi="Times New Roman" w:cs="Times New Roman"/>
          <w:sz w:val="28"/>
          <w:szCs w:val="28"/>
          <w:lang w:val="uk-UA"/>
        </w:rPr>
        <w:t>й</w:t>
      </w:r>
      <w:r w:rsidR="006147FF">
        <w:rPr>
          <w:rFonts w:ascii="Times New Roman" w:eastAsia="Times New Roman" w:hAnsi="Times New Roman" w:cs="Times New Roman"/>
          <w:sz w:val="28"/>
          <w:szCs w:val="28"/>
        </w:rPr>
        <w:t xml:space="preserve"> </w:t>
      </w:r>
      <w:r w:rsidR="006147FF">
        <w:rPr>
          <w:rFonts w:ascii="Times New Roman" w:eastAsia="Times New Roman" w:hAnsi="Times New Roman" w:cs="Times New Roman"/>
          <w:sz w:val="28"/>
          <w:szCs w:val="28"/>
          <w:lang w:val="uk-UA"/>
        </w:rPr>
        <w:t>у</w:t>
      </w:r>
      <w:r>
        <w:rPr>
          <w:rFonts w:ascii="Times New Roman" w:eastAsia="Times New Roman" w:hAnsi="Times New Roman" w:cs="Times New Roman"/>
          <w:sz w:val="28"/>
          <w:szCs w:val="28"/>
        </w:rPr>
        <w:t>провадження компетентнісно-діяльнісних завдань на основі ментальних карт</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Використання ментальних карт як структурно-логічних моделей </w:t>
      </w:r>
      <w:r>
        <w:rPr>
          <w:rFonts w:ascii="Times New Roman" w:eastAsia="Times New Roman" w:hAnsi="Times New Roman" w:cs="Times New Roman"/>
          <w:sz w:val="28"/>
          <w:szCs w:val="28"/>
          <w:lang w:val="uk-UA"/>
        </w:rPr>
        <w:t>сприяє подоланню</w:t>
      </w:r>
      <w:r>
        <w:rPr>
          <w:rFonts w:ascii="Times New Roman" w:eastAsia="Times New Roman" w:hAnsi="Times New Roman" w:cs="Times New Roman"/>
          <w:sz w:val="28"/>
          <w:szCs w:val="28"/>
        </w:rPr>
        <w:t xml:space="preserve"> фрагментарн</w:t>
      </w:r>
      <w:r>
        <w:rPr>
          <w:rFonts w:ascii="Times New Roman" w:eastAsia="Times New Roman" w:hAnsi="Times New Roman" w:cs="Times New Roman"/>
          <w:sz w:val="28"/>
          <w:szCs w:val="28"/>
          <w:lang w:val="uk-UA"/>
        </w:rPr>
        <w:t>ості</w:t>
      </w:r>
      <w:r>
        <w:rPr>
          <w:rFonts w:ascii="Times New Roman" w:eastAsia="Times New Roman" w:hAnsi="Times New Roman" w:cs="Times New Roman"/>
          <w:sz w:val="28"/>
          <w:szCs w:val="28"/>
        </w:rPr>
        <w:t xml:space="preserve"> знань молодших школярів. Завдання на побудову ієрархічних зв’язків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 xml:space="preserve"> інтеграції інформації з різних галузей, що забезпечує формування в учнів цілісної картини світу та глибоке розуміння міжпредметних зв’язків.</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Компетентнісно-діяльнісні завдання на базі інтелект-карт</w:t>
      </w:r>
      <w:r>
        <w:rPr>
          <w:rFonts w:ascii="Times New Roman" w:eastAsia="Times New Roman" w:hAnsi="Times New Roman" w:cs="Times New Roman"/>
          <w:sz w:val="28"/>
          <w:szCs w:val="28"/>
          <w:lang w:val="uk-UA"/>
        </w:rPr>
        <w:t xml:space="preserve"> – </w:t>
      </w:r>
      <w:r>
        <w:rPr>
          <w:rFonts w:ascii="Times New Roman" w:eastAsia="Times New Roman" w:hAnsi="Times New Roman" w:cs="Times New Roman"/>
          <w:sz w:val="28"/>
          <w:szCs w:val="28"/>
        </w:rPr>
        <w:t>потужни</w:t>
      </w:r>
      <w:r>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зас</w:t>
      </w:r>
      <w:r>
        <w:rPr>
          <w:rFonts w:ascii="Times New Roman" w:eastAsia="Times New Roman" w:hAnsi="Times New Roman" w:cs="Times New Roman"/>
          <w:sz w:val="28"/>
          <w:szCs w:val="28"/>
          <w:lang w:val="uk-UA"/>
        </w:rPr>
        <w:t>іб</w:t>
      </w:r>
      <w:r>
        <w:rPr>
          <w:rFonts w:ascii="Times New Roman" w:eastAsia="Times New Roman" w:hAnsi="Times New Roman" w:cs="Times New Roman"/>
          <w:sz w:val="28"/>
          <w:szCs w:val="28"/>
        </w:rPr>
        <w:t xml:space="preserve"> розвитку ключових груп універсальних навчальних дій: </w:t>
      </w:r>
      <w:r>
        <w:rPr>
          <w:rFonts w:ascii="Times New Roman" w:eastAsia="Times New Roman" w:hAnsi="Times New Roman" w:cs="Times New Roman"/>
          <w:i/>
          <w:iCs/>
          <w:sz w:val="28"/>
          <w:szCs w:val="28"/>
        </w:rPr>
        <w:t>пізнавальних</w:t>
      </w:r>
      <w:r>
        <w:rPr>
          <w:rFonts w:ascii="Times New Roman" w:eastAsia="Times New Roman" w:hAnsi="Times New Roman" w:cs="Times New Roman"/>
          <w:sz w:val="28"/>
          <w:szCs w:val="28"/>
        </w:rPr>
        <w:t xml:space="preserve"> (логічне структурування, кодування, моделювання); </w:t>
      </w:r>
      <w:r>
        <w:rPr>
          <w:rFonts w:ascii="Times New Roman" w:eastAsia="Times New Roman" w:hAnsi="Times New Roman" w:cs="Times New Roman"/>
          <w:i/>
          <w:iCs/>
          <w:sz w:val="28"/>
          <w:szCs w:val="28"/>
        </w:rPr>
        <w:t>регулятивних</w:t>
      </w:r>
      <w:r>
        <w:rPr>
          <w:rFonts w:ascii="Times New Roman" w:eastAsia="Times New Roman" w:hAnsi="Times New Roman" w:cs="Times New Roman"/>
          <w:sz w:val="28"/>
          <w:szCs w:val="28"/>
        </w:rPr>
        <w:t xml:space="preserve"> (самостійне планування навчальної діяльності, контроль етапів виконання проєкту); </w:t>
      </w:r>
      <w:r>
        <w:rPr>
          <w:rFonts w:ascii="Times New Roman" w:eastAsia="Times New Roman" w:hAnsi="Times New Roman" w:cs="Times New Roman"/>
          <w:i/>
          <w:iCs/>
          <w:sz w:val="28"/>
          <w:szCs w:val="28"/>
        </w:rPr>
        <w:t>комунікативних</w:t>
      </w:r>
      <w:r>
        <w:rPr>
          <w:rFonts w:ascii="Times New Roman" w:eastAsia="Times New Roman" w:hAnsi="Times New Roman" w:cs="Times New Roman"/>
          <w:sz w:val="28"/>
          <w:szCs w:val="28"/>
        </w:rPr>
        <w:t xml:space="preserve"> (співпраця в малих групах, аргументація власного вибору візуальних символів).</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Ментальна карта в контексті розроблених завдань трансформується з пасивного засобу наочності на активний продукт когнітивної діяльності учня. Процес створення </w:t>
      </w:r>
      <w:r>
        <w:rPr>
          <w:rFonts w:ascii="Times New Roman" w:eastAsia="Times New Roman" w:hAnsi="Times New Roman" w:cs="Times New Roman"/>
          <w:sz w:val="28"/>
          <w:szCs w:val="28"/>
          <w:lang w:val="uk-UA"/>
        </w:rPr>
        <w:t xml:space="preserve">такий: </w:t>
      </w:r>
      <w:r>
        <w:rPr>
          <w:rFonts w:ascii="Times New Roman" w:eastAsia="Times New Roman" w:hAnsi="Times New Roman" w:cs="Times New Roman"/>
          <w:sz w:val="28"/>
          <w:szCs w:val="28"/>
        </w:rPr>
        <w:t>відбір ключових слів, ранжування гілок, підбір ідеограм</w:t>
      </w:r>
      <w:r>
        <w:rPr>
          <w:rFonts w:ascii="Times New Roman" w:eastAsia="Times New Roman" w:hAnsi="Times New Roman" w:cs="Times New Roman"/>
          <w:sz w:val="28"/>
          <w:szCs w:val="28"/>
          <w:lang w:val="uk-UA"/>
        </w:rPr>
        <w:t>, він</w:t>
      </w:r>
      <w:r>
        <w:rPr>
          <w:rFonts w:ascii="Times New Roman" w:eastAsia="Times New Roman" w:hAnsi="Times New Roman" w:cs="Times New Roman"/>
          <w:sz w:val="28"/>
          <w:szCs w:val="28"/>
        </w:rPr>
        <w:t xml:space="preserve"> є формою інтелектуальної практики, що перетворює теоретичні знання на особистісний досвід здобувача освіти.</w:t>
      </w:r>
    </w:p>
    <w:p w:rsidR="005D53EB" w:rsidRDefault="00802A8F">
      <w:pPr>
        <w:spacing w:line="36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Виконання творчих завдань на основі ментальних карт сприяє відходу від репродуктивного навчання. Молодші школярі набувають здатності самостійно конструювати нові знання, що є фундаментом формування ключової компетентності </w:t>
      </w:r>
      <w:r w:rsidR="0056760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«уміння вчитися впродовж життя».</w:t>
      </w:r>
    </w:p>
    <w:p w:rsidR="005D53EB" w:rsidRPr="00D94E8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Висновки.</w:t>
      </w:r>
      <w:r w:rsidRPr="00567607">
        <w:rPr>
          <w:rFonts w:ascii="Times New Roman" w:eastAsia="Times New Roman" w:hAnsi="Times New Roman" w:cs="Times New Roman"/>
          <w:bCs/>
          <w:sz w:val="28"/>
          <w:szCs w:val="28"/>
        </w:rPr>
        <w:t xml:space="preserve"> </w:t>
      </w:r>
      <w:r>
        <w:rPr>
          <w:rFonts w:ascii="Times New Roman" w:eastAsia="Times New Roman" w:hAnsi="Times New Roman" w:cs="Times New Roman"/>
          <w:sz w:val="28"/>
          <w:szCs w:val="28"/>
        </w:rPr>
        <w:t>У результаті проведеного дослід</w:t>
      </w:r>
      <w:r w:rsidR="00567607">
        <w:rPr>
          <w:rFonts w:ascii="Times New Roman" w:eastAsia="Times New Roman" w:hAnsi="Times New Roman" w:cs="Times New Roman"/>
          <w:sz w:val="28"/>
          <w:szCs w:val="28"/>
        </w:rPr>
        <w:t xml:space="preserve">ження теоретично обґрунтовано </w:t>
      </w:r>
      <w:r w:rsidR="00567607">
        <w:rPr>
          <w:rFonts w:ascii="Times New Roman" w:eastAsia="Times New Roman" w:hAnsi="Times New Roman" w:cs="Times New Roman"/>
          <w:sz w:val="28"/>
          <w:szCs w:val="28"/>
          <w:lang w:val="uk-UA"/>
        </w:rPr>
        <w:t>й</w:t>
      </w:r>
      <w:r>
        <w:rPr>
          <w:rFonts w:ascii="Times New Roman" w:eastAsia="Times New Roman" w:hAnsi="Times New Roman" w:cs="Times New Roman"/>
          <w:sz w:val="28"/>
          <w:szCs w:val="28"/>
        </w:rPr>
        <w:t xml:space="preserve"> методично розкрито потенціал ментальних карт як інноваційного засобу візуалізації та організації навчання молодших школярів</w:t>
      </w:r>
      <w:r w:rsidRPr="00D94E8B">
        <w:rPr>
          <w:rFonts w:ascii="Times New Roman" w:eastAsia="Times New Roman" w:hAnsi="Times New Roman" w:cs="Times New Roman"/>
          <w:sz w:val="28"/>
          <w:szCs w:val="28"/>
        </w:rPr>
        <w:t xml:space="preserve">. </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Теоретичний аналіз генезису та сутності ментальних карт засвідчив, що цей інструмент є продуктом еволюції когнітивної психології та нейрофізіології, </w:t>
      </w:r>
      <w:r>
        <w:rPr>
          <w:rFonts w:ascii="Times New Roman" w:eastAsia="Times New Roman" w:hAnsi="Times New Roman" w:cs="Times New Roman"/>
          <w:sz w:val="28"/>
          <w:szCs w:val="28"/>
        </w:rPr>
        <w:lastRenderedPageBreak/>
        <w:t>що базується на принципах радіантного мислення. Встановлено, що інтелект-карта є не просто засобом наочності, а складним когнітивним інструментом, який дзеркально відображає природні процеси обробки інформації людським мозком, гармонізуючи роботу обох півкуль через поєднання вербальних та візуальних компонентів.</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Визначено, що дидактична цінність ментальних карт у початковій ланці освіти полягає в їхній відповідності віковим особливостям молодших школярів – переважанню наочно-образного мислення та обмеженому обсягу короткочасної пам’яті. Використання ментальних карт </w:t>
      </w:r>
      <w:r>
        <w:rPr>
          <w:rFonts w:ascii="Times New Roman" w:eastAsia="Times New Roman" w:hAnsi="Times New Roman" w:cs="Times New Roman"/>
          <w:sz w:val="28"/>
          <w:szCs w:val="28"/>
          <w:lang w:val="uk-UA"/>
        </w:rPr>
        <w:t>спри</w:t>
      </w:r>
      <w:r>
        <w:rPr>
          <w:rFonts w:ascii="Times New Roman" w:eastAsia="Times New Roman" w:hAnsi="Times New Roman" w:cs="Times New Roman"/>
          <w:sz w:val="28"/>
          <w:szCs w:val="28"/>
        </w:rPr>
        <w:t>яє трансформ</w:t>
      </w:r>
      <w:r>
        <w:rPr>
          <w:rFonts w:ascii="Times New Roman" w:eastAsia="Times New Roman" w:hAnsi="Times New Roman" w:cs="Times New Roman"/>
          <w:sz w:val="28"/>
          <w:szCs w:val="28"/>
          <w:lang w:val="uk-UA"/>
        </w:rPr>
        <w:t xml:space="preserve">ації </w:t>
      </w:r>
      <w:r>
        <w:rPr>
          <w:rFonts w:ascii="Times New Roman" w:eastAsia="Times New Roman" w:hAnsi="Times New Roman" w:cs="Times New Roman"/>
          <w:sz w:val="28"/>
          <w:szCs w:val="28"/>
        </w:rPr>
        <w:t>абстрактн</w:t>
      </w:r>
      <w:r>
        <w:rPr>
          <w:rFonts w:ascii="Times New Roman" w:eastAsia="Times New Roman" w:hAnsi="Times New Roman" w:cs="Times New Roman"/>
          <w:sz w:val="28"/>
          <w:szCs w:val="28"/>
          <w:lang w:val="uk-UA"/>
        </w:rPr>
        <w:t>их</w:t>
      </w:r>
      <w:r>
        <w:rPr>
          <w:rFonts w:ascii="Times New Roman" w:eastAsia="Times New Roman" w:hAnsi="Times New Roman" w:cs="Times New Roman"/>
          <w:sz w:val="28"/>
          <w:szCs w:val="28"/>
        </w:rPr>
        <w:t xml:space="preserve"> понят</w:t>
      </w:r>
      <w:r>
        <w:rPr>
          <w:rFonts w:ascii="Times New Roman" w:eastAsia="Times New Roman" w:hAnsi="Times New Roman" w:cs="Times New Roman"/>
          <w:sz w:val="28"/>
          <w:szCs w:val="28"/>
          <w:lang w:val="uk-UA"/>
        </w:rPr>
        <w:t>ь</w:t>
      </w:r>
      <w:r>
        <w:rPr>
          <w:rFonts w:ascii="Times New Roman" w:eastAsia="Times New Roman" w:hAnsi="Times New Roman" w:cs="Times New Roman"/>
          <w:sz w:val="28"/>
          <w:szCs w:val="28"/>
        </w:rPr>
        <w:t xml:space="preserve"> у доступні для сприйняття візуальні моделі, що значно знижує когнітивне навантаження та підвищує рівень засвоєння матеріалу.</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Систематизовано методичні прийоми застосування ментальних карт на різних етапах уроку. Визначено, що на етапі </w:t>
      </w:r>
      <w:r>
        <w:rPr>
          <w:rFonts w:ascii="Times New Roman" w:eastAsia="Times New Roman" w:hAnsi="Times New Roman" w:cs="Times New Roman"/>
          <w:i/>
          <w:iCs/>
          <w:sz w:val="28"/>
          <w:szCs w:val="28"/>
        </w:rPr>
        <w:t>актуалізації</w:t>
      </w:r>
      <w:r>
        <w:rPr>
          <w:rFonts w:ascii="Times New Roman" w:eastAsia="Times New Roman" w:hAnsi="Times New Roman" w:cs="Times New Roman"/>
          <w:sz w:val="28"/>
          <w:szCs w:val="28"/>
        </w:rPr>
        <w:t xml:space="preserve"> вони сприяють діагностиці опорних знань; на етапі </w:t>
      </w:r>
      <w:r>
        <w:rPr>
          <w:rFonts w:ascii="Times New Roman" w:eastAsia="Times New Roman" w:hAnsi="Times New Roman" w:cs="Times New Roman"/>
          <w:i/>
          <w:iCs/>
          <w:sz w:val="28"/>
          <w:szCs w:val="28"/>
        </w:rPr>
        <w:t>засвоєння</w:t>
      </w:r>
      <w:r>
        <w:rPr>
          <w:rFonts w:ascii="Times New Roman" w:eastAsia="Times New Roman" w:hAnsi="Times New Roman" w:cs="Times New Roman"/>
          <w:sz w:val="28"/>
          <w:szCs w:val="28"/>
        </w:rPr>
        <w:t xml:space="preserve"> – забезпечують логічне структурування нової інформації; а на етапі </w:t>
      </w:r>
      <w:r>
        <w:rPr>
          <w:rFonts w:ascii="Times New Roman" w:eastAsia="Times New Roman" w:hAnsi="Times New Roman" w:cs="Times New Roman"/>
          <w:i/>
          <w:iCs/>
          <w:sz w:val="28"/>
          <w:szCs w:val="28"/>
        </w:rPr>
        <w:t>рефлексії</w:t>
      </w:r>
      <w:r>
        <w:rPr>
          <w:rFonts w:ascii="Times New Roman" w:eastAsia="Times New Roman" w:hAnsi="Times New Roman" w:cs="Times New Roman"/>
          <w:sz w:val="28"/>
          <w:szCs w:val="28"/>
        </w:rPr>
        <w:t xml:space="preserve"> – стають інструментом самоаналізу та метакогнітивного усвідомлення навчального досвіду. Такий поетапний підхід забезпечує неперервну активізацію пізнавальної діяльності учнів.</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Обґрунтовано роль компетентнісно-діяльнісних завдань на основі ментальних карт у формуванні універсальних навчальних дій. Розроблені приклади завдань демонструють, що залучення учнів до самостійного створення карт сприяє розвитку аналітико-синтетичних здібностей, критичного мислення та навичок самостійного конструювання знань. Це повністю відповідає вимогам Державного стандарту початкової освіти та концепції Нової української школи.</w:t>
      </w:r>
    </w:p>
    <w:p w:rsidR="005D53EB" w:rsidRDefault="00802A8F">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використання ментальних карт є ефективною стратегією оптимізації освітнього процесу, що </w:t>
      </w:r>
      <w:r>
        <w:rPr>
          <w:rFonts w:ascii="Times New Roman" w:eastAsia="Times New Roman" w:hAnsi="Times New Roman" w:cs="Times New Roman"/>
          <w:sz w:val="28"/>
          <w:szCs w:val="28"/>
          <w:lang w:val="uk-UA"/>
        </w:rPr>
        <w:t>да</w:t>
      </w:r>
      <w:r>
        <w:rPr>
          <w:rFonts w:ascii="Times New Roman" w:eastAsia="Times New Roman" w:hAnsi="Times New Roman" w:cs="Times New Roman"/>
          <w:sz w:val="28"/>
          <w:szCs w:val="28"/>
        </w:rPr>
        <w:t xml:space="preserve">є </w:t>
      </w:r>
      <w:r w:rsidR="003B41A5">
        <w:rPr>
          <w:rFonts w:ascii="Times New Roman" w:eastAsia="Times New Roman" w:hAnsi="Times New Roman" w:cs="Times New Roman"/>
          <w:sz w:val="28"/>
          <w:szCs w:val="28"/>
          <w:lang w:val="uk-UA"/>
        </w:rPr>
        <w:t>змогу</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перейти від репродуктивних методів навчання до продуктивної, творчої та цілісної пізнавальної діяльності молодших школярів. </w:t>
      </w:r>
    </w:p>
    <w:p w:rsidR="005D53EB" w:rsidRDefault="00D94E8B">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Перспективи</w:t>
      </w:r>
      <w:r w:rsidR="00802A8F">
        <w:rPr>
          <w:rFonts w:ascii="Times New Roman" w:eastAsia="Times New Roman" w:hAnsi="Times New Roman" w:cs="Times New Roman"/>
          <w:b/>
          <w:sz w:val="28"/>
          <w:szCs w:val="28"/>
        </w:rPr>
        <w:t xml:space="preserve"> розвідок</w:t>
      </w:r>
      <w:r w:rsidR="00802A8F">
        <w:rPr>
          <w:rFonts w:ascii="Times New Roman" w:eastAsia="Times New Roman" w:hAnsi="Times New Roman" w:cs="Times New Roman"/>
          <w:sz w:val="28"/>
          <w:szCs w:val="28"/>
        </w:rPr>
        <w:t xml:space="preserve"> вбачаємо у вивченні методики поєднання традиційних та цифрових технологій створення ментальних карт у початковій школі.</w:t>
      </w:r>
    </w:p>
    <w:p w:rsidR="005D53EB" w:rsidRDefault="005D53EB">
      <w:pPr>
        <w:spacing w:before="240" w:after="240"/>
        <w:jc w:val="center"/>
        <w:rPr>
          <w:rFonts w:ascii="Times New Roman" w:eastAsia="Times New Roman" w:hAnsi="Times New Roman" w:cs="Times New Roman"/>
          <w:sz w:val="28"/>
          <w:szCs w:val="28"/>
        </w:rPr>
      </w:pPr>
    </w:p>
    <w:p w:rsidR="005D53EB" w:rsidRDefault="00802A8F">
      <w:pPr>
        <w:spacing w:before="240" w:after="240"/>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bCs/>
          <w:sz w:val="28"/>
          <w:szCs w:val="28"/>
        </w:rPr>
        <w:t>СПИСОК ВИКОРИСТАНОЇ ЛІТЕРАТУРИ</w:t>
      </w:r>
    </w:p>
    <w:p w:rsidR="005D53EB" w:rsidRPr="00D94E8B" w:rsidRDefault="00802A8F">
      <w:pPr>
        <w:numPr>
          <w:ilvl w:val="0"/>
          <w:numId w:val="7"/>
        </w:numPr>
        <w:spacing w:before="240" w:line="360" w:lineRule="auto"/>
        <w:jc w:val="both"/>
        <w:rPr>
          <w:sz w:val="28"/>
          <w:szCs w:val="28"/>
          <w:highlight w:val="white"/>
        </w:rPr>
      </w:pPr>
      <w:r>
        <w:rPr>
          <w:rFonts w:ascii="Times New Roman" w:eastAsia="Times New Roman" w:hAnsi="Times New Roman" w:cs="Times New Roman"/>
          <w:sz w:val="28"/>
          <w:szCs w:val="28"/>
        </w:rPr>
        <w:t>Гладун В.</w:t>
      </w:r>
      <w:r w:rsidR="00D94E8B">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 xml:space="preserve">В. Візуалізація на уроках історії України з теми «Наш край» засобами онлайн-сервісів </w:t>
      </w:r>
      <w:r w:rsidR="00D94E8B">
        <w:rPr>
          <w:rFonts w:ascii="Times New Roman" w:eastAsia="Times New Roman" w:hAnsi="Times New Roman" w:cs="Times New Roman"/>
          <w:sz w:val="28"/>
          <w:szCs w:val="28"/>
          <w:lang w:val="uk-UA"/>
        </w:rPr>
        <w:t xml:space="preserve">/ В. В. Гладун </w:t>
      </w:r>
      <w:r w:rsidR="00D94E8B">
        <w:rPr>
          <w:rFonts w:ascii="Times New Roman" w:eastAsia="Times New Roman" w:hAnsi="Times New Roman" w:cs="Times New Roman"/>
          <w:sz w:val="28"/>
          <w:szCs w:val="28"/>
        </w:rPr>
        <w:t>// Вересень. – 2022. – № 3.</w:t>
      </w:r>
      <w:r w:rsidR="00D94E8B">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С.</w:t>
      </w:r>
      <w:r w:rsidR="00D94E8B">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38</w:t>
      </w:r>
      <w:r w:rsidR="00D94E8B">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55. </w:t>
      </w:r>
    </w:p>
    <w:p w:rsidR="00D94E8B" w:rsidRPr="00D94E8B" w:rsidRDefault="00D94E8B" w:rsidP="00D94E8B">
      <w:pPr>
        <w:pStyle w:val="ListParagraph"/>
        <w:numPr>
          <w:ilvl w:val="0"/>
          <w:numId w:val="7"/>
        </w:numPr>
        <w:rPr>
          <w:rFonts w:ascii="Times New Roman" w:hAnsi="Times New Roman" w:cs="Times New Roman"/>
          <w:sz w:val="28"/>
          <w:szCs w:val="28"/>
        </w:rPr>
      </w:pPr>
      <w:r w:rsidRPr="00D94E8B">
        <w:rPr>
          <w:rFonts w:ascii="Times New Roman" w:hAnsi="Times New Roman" w:cs="Times New Roman"/>
          <w:sz w:val="28"/>
          <w:szCs w:val="28"/>
        </w:rPr>
        <w:t>Жукова О. В. Формування критичного мислення молодших школярів засобами ментальних карт : магістерська робота</w:t>
      </w:r>
      <w:r>
        <w:rPr>
          <w:rFonts w:ascii="Times New Roman" w:hAnsi="Times New Roman" w:cs="Times New Roman"/>
          <w:sz w:val="28"/>
          <w:szCs w:val="28"/>
          <w:lang w:val="uk-UA"/>
        </w:rPr>
        <w:t xml:space="preserve"> / О. В. Жукова</w:t>
      </w:r>
      <w:r w:rsidRPr="00D94E8B">
        <w:rPr>
          <w:rFonts w:ascii="Times New Roman" w:hAnsi="Times New Roman" w:cs="Times New Roman"/>
          <w:sz w:val="28"/>
          <w:szCs w:val="28"/>
        </w:rPr>
        <w:t>. – Херсон, 2021. – 92 с.</w:t>
      </w:r>
    </w:p>
    <w:p w:rsidR="005D53EB" w:rsidRPr="00D94E8B" w:rsidRDefault="00802A8F">
      <w:pPr>
        <w:numPr>
          <w:ilvl w:val="0"/>
          <w:numId w:val="7"/>
        </w:numPr>
        <w:spacing w:line="360" w:lineRule="auto"/>
        <w:jc w:val="both"/>
        <w:rPr>
          <w:sz w:val="28"/>
          <w:szCs w:val="28"/>
          <w:highlight w:val="white"/>
        </w:rPr>
      </w:pPr>
      <w:r>
        <w:rPr>
          <w:rFonts w:ascii="Times New Roman" w:eastAsia="Times New Roman" w:hAnsi="Times New Roman" w:cs="Times New Roman"/>
          <w:sz w:val="28"/>
          <w:szCs w:val="28"/>
          <w:highlight w:val="white"/>
        </w:rPr>
        <w:t>Колтунович Т.</w:t>
      </w:r>
      <w:r w:rsidR="00D94E8B">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А., Поліщук О.</w:t>
      </w:r>
      <w:r w:rsidR="00D94E8B">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М. Використання ментальних карт як засобу візуалізації у процесі викладання соціальної психології </w:t>
      </w:r>
      <w:r w:rsidR="00D94E8B">
        <w:rPr>
          <w:rFonts w:ascii="Times New Roman" w:eastAsia="Times New Roman" w:hAnsi="Times New Roman" w:cs="Times New Roman"/>
          <w:sz w:val="28"/>
          <w:szCs w:val="28"/>
          <w:highlight w:val="white"/>
          <w:lang w:val="uk-UA"/>
        </w:rPr>
        <w:t xml:space="preserve">/ Т. А. Колтунович, О. М. Поліщук </w:t>
      </w:r>
      <w:r>
        <w:rPr>
          <w:rFonts w:ascii="Times New Roman" w:eastAsia="Times New Roman" w:hAnsi="Times New Roman" w:cs="Times New Roman"/>
          <w:sz w:val="28"/>
          <w:szCs w:val="28"/>
          <w:highlight w:val="white"/>
        </w:rPr>
        <w:t xml:space="preserve">// Молодий вчений.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 2019.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 7.1 (71.1).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 С.</w:t>
      </w:r>
      <w:r w:rsidR="00D94E8B">
        <w:rPr>
          <w:rFonts w:ascii="Times New Roman" w:eastAsia="Times New Roman" w:hAnsi="Times New Roman" w:cs="Times New Roman"/>
          <w:sz w:val="28"/>
          <w:szCs w:val="28"/>
          <w:highlight w:val="white"/>
          <w:lang w:val="uk-UA"/>
        </w:rPr>
        <w:t xml:space="preserve"> </w:t>
      </w:r>
      <w:r>
        <w:rPr>
          <w:rFonts w:ascii="Times New Roman" w:eastAsia="Times New Roman" w:hAnsi="Times New Roman" w:cs="Times New Roman"/>
          <w:sz w:val="28"/>
          <w:szCs w:val="28"/>
          <w:highlight w:val="white"/>
        </w:rPr>
        <w:t>19</w:t>
      </w:r>
      <w:r w:rsidR="00D94E8B">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26. </w:t>
      </w:r>
      <w:r w:rsidR="00D94E8B">
        <w:rPr>
          <w:rFonts w:ascii="Times New Roman" w:eastAsia="Times New Roman" w:hAnsi="Times New Roman" w:cs="Times New Roman"/>
          <w:sz w:val="28"/>
          <w:szCs w:val="28"/>
          <w:lang w:val="uk-UA"/>
        </w:rPr>
        <w:t xml:space="preserve">– Режим доступу: </w:t>
      </w:r>
      <w:hyperlink r:id="rId11" w:tooltip="http://molodyvcheny.in.ua/files/journal/2019/7.1/5.pdf/" w:history="1">
        <w:r w:rsidRPr="00D94E8B">
          <w:rPr>
            <w:rFonts w:ascii="Times New Roman" w:eastAsia="Times New Roman" w:hAnsi="Times New Roman" w:cs="Times New Roman"/>
            <w:sz w:val="28"/>
            <w:szCs w:val="28"/>
            <w:highlight w:val="white"/>
          </w:rPr>
          <w:t>http://molodyvcheny.in.ua/files/journal/2019/7.1/5.pdf/</w:t>
        </w:r>
      </w:hyperlink>
      <w:r w:rsidRPr="00D94E8B">
        <w:rPr>
          <w:rFonts w:ascii="Times New Roman" w:eastAsia="Times New Roman" w:hAnsi="Times New Roman" w:cs="Times New Roman"/>
          <w:sz w:val="28"/>
          <w:szCs w:val="28"/>
          <w:highlight w:val="white"/>
        </w:rPr>
        <w:t>.</w:t>
      </w:r>
    </w:p>
    <w:p w:rsidR="005D53EB" w:rsidRPr="00D94E8B" w:rsidRDefault="00802A8F">
      <w:pPr>
        <w:numPr>
          <w:ilvl w:val="0"/>
          <w:numId w:val="7"/>
        </w:numPr>
        <w:spacing w:line="360" w:lineRule="auto"/>
        <w:jc w:val="both"/>
        <w:rPr>
          <w:sz w:val="28"/>
          <w:szCs w:val="28"/>
          <w:highlight w:val="white"/>
        </w:rPr>
      </w:pPr>
      <w:r>
        <w:rPr>
          <w:rFonts w:ascii="Times New Roman" w:eastAsia="Times New Roman" w:hAnsi="Times New Roman" w:cs="Times New Roman"/>
          <w:sz w:val="28"/>
          <w:szCs w:val="28"/>
          <w:highlight w:val="white"/>
        </w:rPr>
        <w:t xml:space="preserve">Копняк Н. Б., Крупська Т. О. Ментальні карти як засіб візуалізації навчального матеріалу у початковій школі </w:t>
      </w:r>
      <w:r w:rsidR="00D94E8B">
        <w:rPr>
          <w:rFonts w:ascii="Times New Roman" w:eastAsia="Times New Roman" w:hAnsi="Times New Roman" w:cs="Times New Roman"/>
          <w:sz w:val="28"/>
          <w:szCs w:val="28"/>
          <w:highlight w:val="white"/>
          <w:lang w:val="uk-UA"/>
        </w:rPr>
        <w:t>/ Н. Б. Копняк, Т. О. Крупська </w:t>
      </w:r>
      <w:r>
        <w:rPr>
          <w:rFonts w:ascii="Times New Roman" w:eastAsia="Times New Roman" w:hAnsi="Times New Roman" w:cs="Times New Roman"/>
          <w:sz w:val="28"/>
          <w:szCs w:val="28"/>
          <w:highlight w:val="white"/>
        </w:rPr>
        <w:t xml:space="preserve">// Молодий учений.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2019.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 5.3.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С.</w:t>
      </w:r>
      <w:r w:rsidR="00D94E8B">
        <w:rPr>
          <w:rFonts w:ascii="Times New Roman" w:eastAsia="Times New Roman" w:hAnsi="Times New Roman" w:cs="Times New Roman"/>
          <w:sz w:val="28"/>
          <w:szCs w:val="28"/>
          <w:highlight w:val="white"/>
          <w:lang w:val="uk-UA"/>
        </w:rPr>
        <w:t> </w:t>
      </w:r>
      <w:r>
        <w:rPr>
          <w:rFonts w:ascii="Times New Roman" w:eastAsia="Times New Roman" w:hAnsi="Times New Roman" w:cs="Times New Roman"/>
          <w:sz w:val="28"/>
          <w:szCs w:val="28"/>
          <w:highlight w:val="white"/>
        </w:rPr>
        <w:t xml:space="preserve">148–153. </w:t>
      </w:r>
      <w:r w:rsidR="00D94E8B">
        <w:rPr>
          <w:rFonts w:ascii="Times New Roman" w:eastAsia="Times New Roman" w:hAnsi="Times New Roman" w:cs="Times New Roman"/>
          <w:sz w:val="28"/>
          <w:szCs w:val="28"/>
          <w:lang w:val="uk-UA"/>
        </w:rPr>
        <w:t xml:space="preserve">– Режим доступу: </w:t>
      </w:r>
      <w:hyperlink r:id="rId12" w:tooltip="http://molodyvcheny.in.ua/files/journal/2019/5.2/33.pdf" w:history="1">
        <w:r w:rsidRPr="00D94E8B">
          <w:rPr>
            <w:rFonts w:ascii="Times New Roman" w:eastAsia="Times New Roman" w:hAnsi="Times New Roman" w:cs="Times New Roman"/>
            <w:sz w:val="28"/>
            <w:szCs w:val="28"/>
            <w:highlight w:val="white"/>
          </w:rPr>
          <w:t>http://molodyvcheny.in.ua/files/journal/2019/5.2/33.pdf</w:t>
        </w:r>
      </w:hyperlink>
    </w:p>
    <w:p w:rsidR="005D53EB"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t xml:space="preserve">Погребенник І. М. Ментальні карти як засіб організації знань у мовній освіті </w:t>
      </w:r>
      <w:r w:rsidR="00D94E8B">
        <w:rPr>
          <w:rFonts w:ascii="Times New Roman" w:eastAsia="Times New Roman" w:hAnsi="Times New Roman" w:cs="Times New Roman"/>
          <w:sz w:val="28"/>
          <w:szCs w:val="28"/>
          <w:lang w:val="uk-UA"/>
        </w:rPr>
        <w:t xml:space="preserve">/ І. М. Погребенник </w:t>
      </w:r>
      <w:r>
        <w:rPr>
          <w:rFonts w:ascii="Times New Roman" w:eastAsia="Times New Roman" w:hAnsi="Times New Roman" w:cs="Times New Roman"/>
          <w:sz w:val="28"/>
          <w:szCs w:val="28"/>
        </w:rPr>
        <w:t>// Науковий вісник. – 2019. – № 4. – С. 56–61.</w:t>
      </w:r>
    </w:p>
    <w:p w:rsidR="005D53EB" w:rsidRPr="00544B6C" w:rsidRDefault="00802A8F" w:rsidP="00802A8F">
      <w:pPr>
        <w:numPr>
          <w:ilvl w:val="0"/>
          <w:numId w:val="7"/>
        </w:numPr>
        <w:spacing w:line="360" w:lineRule="auto"/>
        <w:ind w:right="600"/>
        <w:jc w:val="both"/>
        <w:rPr>
          <w:sz w:val="28"/>
          <w:szCs w:val="28"/>
        </w:rPr>
      </w:pPr>
      <w:r w:rsidRPr="00544B6C">
        <w:rPr>
          <w:rFonts w:ascii="Times New Roman" w:eastAsia="Times New Roman" w:hAnsi="Times New Roman" w:cs="Times New Roman"/>
          <w:sz w:val="28"/>
          <w:szCs w:val="28"/>
        </w:rPr>
        <w:t>Ausubel D. P. Educational psychol</w:t>
      </w:r>
      <w:r w:rsidR="00D94E8B" w:rsidRPr="00544B6C">
        <w:rPr>
          <w:rFonts w:ascii="Times New Roman" w:eastAsia="Times New Roman" w:hAnsi="Times New Roman" w:cs="Times New Roman"/>
          <w:sz w:val="28"/>
          <w:szCs w:val="28"/>
        </w:rPr>
        <w:t>ogy: A cognitive view. New York</w:t>
      </w:r>
      <w:r w:rsidRPr="00544B6C">
        <w:rPr>
          <w:rFonts w:ascii="Times New Roman" w:eastAsia="Times New Roman" w:hAnsi="Times New Roman" w:cs="Times New Roman"/>
          <w:sz w:val="28"/>
          <w:szCs w:val="28"/>
        </w:rPr>
        <w:t>: Holt, Rinehart and Winston, 1968. 685 p.</w:t>
      </w:r>
    </w:p>
    <w:p w:rsidR="005D53EB"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t>Blyznyuk T. M., Budnyk O. B., Kachak T. B. Visualization as a Tool of Modern Educational Process // Journal of Vasyl Stefanyk Precarpathian National University. – 2019. – Vol. 6, No. 1. – P. 23</w:t>
      </w:r>
      <w:r w:rsidR="007C3478">
        <w:rPr>
          <w:rFonts w:ascii="Times New Roman" w:eastAsia="Times New Roman" w:hAnsi="Times New Roman" w:cs="Times New Roman"/>
          <w:sz w:val="28"/>
          <w:szCs w:val="28"/>
        </w:rPr>
        <w:t>–</w:t>
      </w:r>
      <w:r>
        <w:rPr>
          <w:rFonts w:ascii="Times New Roman" w:eastAsia="Times New Roman" w:hAnsi="Times New Roman" w:cs="Times New Roman"/>
          <w:sz w:val="28"/>
          <w:szCs w:val="28"/>
        </w:rPr>
        <w:t>30.</w:t>
      </w:r>
    </w:p>
    <w:p w:rsidR="005D53EB" w:rsidRPr="00D94E8B"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t>Buzan T., Buzan B. The Mind Map Book. – London : Penguin Books, 1996. – 192 p.</w:t>
      </w:r>
    </w:p>
    <w:p w:rsidR="00D94E8B" w:rsidRPr="00D94E8B" w:rsidRDefault="00D94E8B" w:rsidP="00802A8F">
      <w:pPr>
        <w:pStyle w:val="ListParagraph"/>
        <w:numPr>
          <w:ilvl w:val="0"/>
          <w:numId w:val="7"/>
        </w:numPr>
        <w:spacing w:line="360" w:lineRule="auto"/>
        <w:jc w:val="both"/>
        <w:rPr>
          <w:rFonts w:ascii="Times New Roman" w:hAnsi="Times New Roman" w:cs="Times New Roman"/>
          <w:sz w:val="28"/>
          <w:szCs w:val="28"/>
        </w:rPr>
      </w:pPr>
      <w:r w:rsidRPr="00D94E8B">
        <w:rPr>
          <w:rFonts w:ascii="Times New Roman" w:hAnsi="Times New Roman" w:cs="Times New Roman"/>
          <w:sz w:val="28"/>
          <w:szCs w:val="28"/>
        </w:rPr>
        <w:t>Buzan T. The Mind Map Book: How to Use Radiant Thinking to Maximize Your Brain’s Untapped Potential. – London : BBC Active, 2010. – 320 p.</w:t>
      </w:r>
    </w:p>
    <w:p w:rsidR="005D53EB"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lastRenderedPageBreak/>
        <w:t>Chen L. Application of Mind Mapping in Primary School English Teaching // Journal of Educational Research and Evaluation</w:t>
      </w:r>
      <w:r w:rsidR="00EB32C7">
        <w:rPr>
          <w:rFonts w:ascii="Times New Roman" w:eastAsia="Times New Roman" w:hAnsi="Times New Roman" w:cs="Times New Roman"/>
          <w:sz w:val="28"/>
          <w:szCs w:val="28"/>
        </w:rPr>
        <w:t>. – 2022. – Vol. 6, No. 3. – P.</w:t>
      </w:r>
      <w:r w:rsidR="00EB32C7">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45–49.</w:t>
      </w:r>
    </w:p>
    <w:p w:rsidR="005D53EB"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t>Farrand P., Hussain F., Hennessy E. The efficacy of the mind map study technique // Medical Education. – 2002. – Vol. 36, No. 5. – P. 426–431.</w:t>
      </w:r>
    </w:p>
    <w:p w:rsidR="005D53EB" w:rsidRPr="00EB32C7"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t>Le T. L.-A., Le N. P., Ngo L. T. The Effect of Mind Mapping on Primary Students’ Writing Skills // Journal of Educational and Social Research. – 2020. – Vol. 10, No. 2. – P. 235</w:t>
      </w:r>
      <w:r w:rsidR="00A11A44">
        <w:rPr>
          <w:rFonts w:ascii="Times New Roman" w:eastAsia="Times New Roman" w:hAnsi="Times New Roman" w:cs="Times New Roman"/>
          <w:sz w:val="28"/>
          <w:szCs w:val="28"/>
        </w:rPr>
        <w:t>–</w:t>
      </w:r>
      <w:r>
        <w:rPr>
          <w:rFonts w:ascii="Times New Roman" w:eastAsia="Times New Roman" w:hAnsi="Times New Roman" w:cs="Times New Roman"/>
          <w:sz w:val="28"/>
          <w:szCs w:val="28"/>
        </w:rPr>
        <w:t>242.</w:t>
      </w:r>
    </w:p>
    <w:p w:rsidR="00EB32C7" w:rsidRPr="00EB32C7" w:rsidRDefault="00EB32C7" w:rsidP="00802A8F">
      <w:pPr>
        <w:pStyle w:val="ListParagraph"/>
        <w:numPr>
          <w:ilvl w:val="0"/>
          <w:numId w:val="7"/>
        </w:numPr>
        <w:spacing w:line="360" w:lineRule="auto"/>
        <w:jc w:val="both"/>
        <w:rPr>
          <w:rFonts w:ascii="Times New Roman" w:hAnsi="Times New Roman" w:cs="Times New Roman"/>
          <w:sz w:val="28"/>
          <w:szCs w:val="28"/>
        </w:rPr>
      </w:pPr>
      <w:r w:rsidRPr="00EB32C7">
        <w:rPr>
          <w:rFonts w:ascii="Times New Roman" w:hAnsi="Times New Roman" w:cs="Times New Roman"/>
          <w:sz w:val="28"/>
          <w:szCs w:val="28"/>
        </w:rPr>
        <w:t xml:space="preserve">Novak J. D. A theory of education. Ithaca, N.Y. : Cornell University Press. – 1977. – 295 p. </w:t>
      </w:r>
    </w:p>
    <w:p w:rsidR="005D53EB" w:rsidRDefault="00802A8F" w:rsidP="00802A8F">
      <w:pPr>
        <w:numPr>
          <w:ilvl w:val="0"/>
          <w:numId w:val="7"/>
        </w:numPr>
        <w:spacing w:line="360" w:lineRule="auto"/>
        <w:jc w:val="both"/>
        <w:rPr>
          <w:sz w:val="28"/>
          <w:szCs w:val="28"/>
        </w:rPr>
      </w:pPr>
      <w:r>
        <w:rPr>
          <w:rFonts w:ascii="Times New Roman" w:eastAsia="Times New Roman" w:hAnsi="Times New Roman" w:cs="Times New Roman"/>
          <w:sz w:val="28"/>
          <w:szCs w:val="28"/>
        </w:rPr>
        <w:t>Sperry R. W. Hemisphere deconnection and unity in conscious awareness // Am</w:t>
      </w:r>
      <w:r w:rsidR="00942D5C">
        <w:rPr>
          <w:rFonts w:ascii="Times New Roman" w:eastAsia="Times New Roman" w:hAnsi="Times New Roman" w:cs="Times New Roman"/>
          <w:sz w:val="28"/>
          <w:szCs w:val="28"/>
        </w:rPr>
        <w:t xml:space="preserve">erican Psychologist. – 1986. – </w:t>
      </w:r>
      <w:r>
        <w:rPr>
          <w:rFonts w:ascii="Times New Roman" w:eastAsia="Times New Roman" w:hAnsi="Times New Roman" w:cs="Times New Roman"/>
          <w:sz w:val="28"/>
          <w:szCs w:val="28"/>
        </w:rPr>
        <w:t xml:space="preserve">23(10). – Р. 723–733. </w:t>
      </w:r>
    </w:p>
    <w:p w:rsidR="00EB32C7" w:rsidRPr="00EB32C7" w:rsidRDefault="00EB32C7" w:rsidP="00802A8F">
      <w:pPr>
        <w:pStyle w:val="ListParagraph"/>
        <w:numPr>
          <w:ilvl w:val="0"/>
          <w:numId w:val="7"/>
        </w:numPr>
        <w:spacing w:line="360" w:lineRule="auto"/>
        <w:jc w:val="both"/>
        <w:rPr>
          <w:rFonts w:ascii="Times New Roman" w:hAnsi="Times New Roman" w:cs="Times New Roman"/>
          <w:sz w:val="28"/>
          <w:szCs w:val="28"/>
        </w:rPr>
      </w:pPr>
      <w:r w:rsidRPr="00EB32C7">
        <w:rPr>
          <w:rFonts w:ascii="Times New Roman" w:hAnsi="Times New Roman" w:cs="Times New Roman"/>
          <w:sz w:val="28"/>
          <w:szCs w:val="28"/>
        </w:rPr>
        <w:t>Zhang M. The Application of Mind Mapping in English Reading Teaching in Primary School // Frontiers in Educational Research. – 2021. – Vol. 4, No. 6. – P. 12–16.</w:t>
      </w:r>
    </w:p>
    <w:p w:rsidR="005D53EB" w:rsidRPr="00C42615" w:rsidRDefault="005D53EB">
      <w:pPr>
        <w:shd w:val="clear" w:color="auto" w:fill="FFFFFF"/>
        <w:spacing w:before="20"/>
        <w:rPr>
          <w:rFonts w:ascii="Times New Roman" w:eastAsia="Times New Roman" w:hAnsi="Times New Roman" w:cs="Times New Roman"/>
          <w:b/>
          <w:bCs/>
          <w:sz w:val="28"/>
          <w:szCs w:val="28"/>
          <w:lang w:val="uk-UA"/>
        </w:rPr>
      </w:pPr>
    </w:p>
    <w:p w:rsidR="005D53EB" w:rsidRDefault="005D53EB">
      <w:pPr>
        <w:spacing w:line="360" w:lineRule="auto"/>
        <w:jc w:val="center"/>
        <w:rPr>
          <w:rFonts w:ascii="Times New Roman" w:eastAsia="Times New Roman" w:hAnsi="Times New Roman" w:cs="Times New Roman"/>
          <w:b/>
          <w:bCs/>
          <w:sz w:val="28"/>
          <w:szCs w:val="28"/>
          <w:lang w:val="en-US"/>
        </w:rPr>
      </w:pPr>
    </w:p>
    <w:p w:rsidR="005D53EB" w:rsidRDefault="00802A8F" w:rsidP="00C42615">
      <w:pPr>
        <w:spacing w:line="360" w:lineRule="auto"/>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en-US"/>
        </w:rPr>
        <w:t xml:space="preserve">THE USE OF MIND MAPPING AS AN INNOVATIVE TOOL FOR VISUALIZATION AND ORGANIZATION OF PRIMARY SCHOOL STUDENTS’ LEARNING </w:t>
      </w:r>
    </w:p>
    <w:p w:rsidR="00C42615" w:rsidRPr="00C42615" w:rsidRDefault="00C42615" w:rsidP="00C42615">
      <w:pPr>
        <w:spacing w:line="360" w:lineRule="auto"/>
        <w:jc w:val="right"/>
        <w:rPr>
          <w:rFonts w:ascii="Times New Roman" w:eastAsia="Times New Roman" w:hAnsi="Times New Roman" w:cs="Times New Roman"/>
          <w:b/>
          <w:bCs/>
          <w:sz w:val="28"/>
          <w:szCs w:val="28"/>
          <w:lang w:val="uk-UA"/>
        </w:rPr>
      </w:pPr>
      <w:r w:rsidRPr="00C42615">
        <w:rPr>
          <w:rFonts w:ascii="Times New Roman" w:eastAsia="Times New Roman" w:hAnsi="Times New Roman" w:cs="Times New Roman"/>
          <w:b/>
          <w:bCs/>
          <w:sz w:val="28"/>
          <w:szCs w:val="28"/>
          <w:lang w:val="uk-UA"/>
        </w:rPr>
        <w:t>Sokurenko Olena,</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Candidate of Pedagogical Sciences (Ph.D.),</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Associate Professor,</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Head of Department of Theory and Methods of</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Preschool and Primary Education</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Mykolaiv In-Service Teachers Training Institute</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4-а, Admiralska Street, 54001, Mykolaiv, Ukraine</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olena.sokurenko@moippo.mk.ua</w:t>
      </w:r>
    </w:p>
    <w:p w:rsidR="00C42615" w:rsidRPr="00C42615" w:rsidRDefault="00C42615" w:rsidP="00C42615">
      <w:pPr>
        <w:spacing w:line="360" w:lineRule="auto"/>
        <w:jc w:val="right"/>
        <w:rPr>
          <w:rFonts w:ascii="Times New Roman" w:eastAsia="Times New Roman" w:hAnsi="Times New Roman" w:cs="Times New Roman"/>
          <w:b/>
          <w:bCs/>
          <w:sz w:val="28"/>
          <w:szCs w:val="28"/>
          <w:lang w:val="uk-UA"/>
        </w:rPr>
      </w:pPr>
      <w:r w:rsidRPr="00C42615">
        <w:rPr>
          <w:rFonts w:ascii="Times New Roman" w:eastAsia="Times New Roman" w:hAnsi="Times New Roman" w:cs="Times New Roman"/>
          <w:b/>
          <w:bCs/>
          <w:sz w:val="28"/>
          <w:szCs w:val="28"/>
          <w:lang w:val="uk-UA"/>
        </w:rPr>
        <w:t>Sachkovska Olena,</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Senior Lecturer of Theory and Methods</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оf Preschool and Primary Education Department</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lastRenderedPageBreak/>
        <w:t>Mykolaiv In-Service Teachers Training Institute</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4-a, Admiralska Street, 54001, Mykolaiv, Ukraine</w:t>
      </w:r>
    </w:p>
    <w:p w:rsidR="00C42615" w:rsidRPr="00C42615" w:rsidRDefault="00C42615" w:rsidP="00C42615">
      <w:pPr>
        <w:spacing w:line="360" w:lineRule="auto"/>
        <w:jc w:val="right"/>
        <w:rPr>
          <w:rFonts w:ascii="Times New Roman" w:eastAsia="Times New Roman" w:hAnsi="Times New Roman" w:cs="Times New Roman"/>
          <w:bCs/>
          <w:sz w:val="28"/>
          <w:szCs w:val="28"/>
          <w:lang w:val="uk-UA"/>
        </w:rPr>
      </w:pPr>
      <w:r w:rsidRPr="00C42615">
        <w:rPr>
          <w:rFonts w:ascii="Times New Roman" w:eastAsia="Times New Roman" w:hAnsi="Times New Roman" w:cs="Times New Roman"/>
          <w:bCs/>
          <w:sz w:val="28"/>
          <w:szCs w:val="28"/>
          <w:lang w:val="uk-UA"/>
        </w:rPr>
        <w:t>olena.sachkovska@moippo.mk.ua</w:t>
      </w:r>
    </w:p>
    <w:p w:rsidR="00C42615" w:rsidRPr="00C42615" w:rsidRDefault="00C42615" w:rsidP="00C42615">
      <w:pPr>
        <w:spacing w:line="360" w:lineRule="auto"/>
        <w:jc w:val="center"/>
        <w:rPr>
          <w:rFonts w:ascii="Times New Roman" w:eastAsia="Times New Roman" w:hAnsi="Times New Roman" w:cs="Times New Roman"/>
          <w:b/>
          <w:bCs/>
          <w:sz w:val="28"/>
          <w:szCs w:val="28"/>
          <w:lang w:val="uk-UA"/>
        </w:rPr>
      </w:pPr>
    </w:p>
    <w:p w:rsidR="005D53EB" w:rsidRPr="00C42615" w:rsidRDefault="00802A8F">
      <w:pPr>
        <w:spacing w:line="360" w:lineRule="auto"/>
        <w:ind w:firstLine="720"/>
        <w:jc w:val="both"/>
        <w:rPr>
          <w:rFonts w:ascii="Times New Roman" w:eastAsia="Times New Roman" w:hAnsi="Times New Roman" w:cs="Times New Roman"/>
          <w:i/>
          <w:sz w:val="28"/>
          <w:szCs w:val="28"/>
          <w:lang w:val="en-US"/>
        </w:rPr>
      </w:pPr>
      <w:r w:rsidRPr="00C42615">
        <w:rPr>
          <w:rFonts w:ascii="Times New Roman" w:eastAsia="Times New Roman" w:hAnsi="Times New Roman" w:cs="Times New Roman"/>
          <w:i/>
          <w:sz w:val="28"/>
          <w:szCs w:val="28"/>
          <w:lang w:val="en-US"/>
        </w:rPr>
        <w:t>The scientific and methodological article examines the use of mind mapping as an innovative tool for visualizing and organizing learning for primary school students within the integrated course of the language and literature educational field. The expediency of implementing mind maps in the educational process of primary school is substantiated.</w:t>
      </w:r>
    </w:p>
    <w:p w:rsidR="005D53EB" w:rsidRPr="00C42615" w:rsidRDefault="00802A8F">
      <w:pPr>
        <w:spacing w:line="360" w:lineRule="auto"/>
        <w:ind w:firstLine="720"/>
        <w:jc w:val="both"/>
        <w:rPr>
          <w:rFonts w:ascii="Times New Roman" w:eastAsia="Times New Roman" w:hAnsi="Times New Roman" w:cs="Times New Roman"/>
          <w:i/>
          <w:sz w:val="28"/>
          <w:szCs w:val="28"/>
          <w:lang w:val="en-US"/>
        </w:rPr>
      </w:pPr>
      <w:r w:rsidRPr="00C42615">
        <w:rPr>
          <w:rFonts w:ascii="Times New Roman" w:eastAsia="Times New Roman" w:hAnsi="Times New Roman" w:cs="Times New Roman"/>
          <w:i/>
          <w:sz w:val="28"/>
          <w:szCs w:val="28"/>
          <w:lang w:val="en-US"/>
        </w:rPr>
        <w:t>The current stage of primary education development in Ukraine is characterized by an orientation towards the ideas of the New Ukrainian School, which involves the implementation of competence-based, activity-based, and integrated approaches to teaching. Particular importance is placed on the search for effective innovative tools that ensure not only the mastery of educational material but also the development of key and subject-specific competencies in younger learners.</w:t>
      </w:r>
    </w:p>
    <w:p w:rsidR="005D53EB" w:rsidRPr="00C42615" w:rsidRDefault="00802A8F">
      <w:pPr>
        <w:spacing w:line="360" w:lineRule="auto"/>
        <w:ind w:firstLine="720"/>
        <w:jc w:val="both"/>
        <w:rPr>
          <w:rFonts w:ascii="Times New Roman" w:eastAsia="Times New Roman" w:hAnsi="Times New Roman" w:cs="Times New Roman"/>
          <w:i/>
          <w:sz w:val="28"/>
          <w:szCs w:val="28"/>
          <w:lang w:val="en-US"/>
        </w:rPr>
      </w:pPr>
      <w:r w:rsidRPr="00C42615">
        <w:rPr>
          <w:rFonts w:ascii="Times New Roman" w:eastAsia="Times New Roman" w:hAnsi="Times New Roman" w:cs="Times New Roman"/>
          <w:i/>
          <w:sz w:val="28"/>
          <w:szCs w:val="28"/>
          <w:lang w:val="en-US"/>
        </w:rPr>
        <w:t>The integrated course of the language and literature educational field combines teaching reading, writing, speaking, and elements of linguistic theory, which requires students to perceive, analyze, and systematize significant amounts of information. However, the psychological and pedagogical age characteristics of primary school students—notably the dominance of visual-figurative thinking and the limited capacity of voluntary attention and memory—necessitate the use of effective tools for educational material visualization.</w:t>
      </w:r>
    </w:p>
    <w:p w:rsidR="005D53EB" w:rsidRPr="00C42615" w:rsidRDefault="00802A8F">
      <w:pPr>
        <w:spacing w:line="360" w:lineRule="auto"/>
        <w:ind w:firstLine="720"/>
        <w:jc w:val="both"/>
        <w:rPr>
          <w:rFonts w:ascii="Times New Roman" w:eastAsia="Times New Roman" w:hAnsi="Times New Roman" w:cs="Times New Roman"/>
          <w:i/>
          <w:sz w:val="28"/>
          <w:szCs w:val="28"/>
          <w:lang w:val="en-US"/>
        </w:rPr>
      </w:pPr>
      <w:r w:rsidRPr="00C42615">
        <w:rPr>
          <w:rFonts w:ascii="Times New Roman" w:eastAsia="Times New Roman" w:hAnsi="Times New Roman" w:cs="Times New Roman"/>
          <w:i/>
          <w:sz w:val="28"/>
          <w:szCs w:val="28"/>
          <w:lang w:val="en-US"/>
        </w:rPr>
        <w:t>The study clarifies the genesis and essence of mind maps as a modern cognitive tool for knowledge visualization in psychological and pedagogical literature. The research is the first to reveal methodological techniques for using mind maps at various lesson stages (activation, acquisition, and reflection) to stimulate students' cognitive activity. The author proposes original examples of competence-based and activity-based tasks using mind maps to form a holistic system of knowledge and universal learning actions among primary education students.</w:t>
      </w:r>
    </w:p>
    <w:p w:rsidR="005D53EB" w:rsidRPr="00C42615" w:rsidRDefault="00802A8F" w:rsidP="00C42615">
      <w:pPr>
        <w:spacing w:line="360" w:lineRule="auto"/>
        <w:ind w:firstLine="720"/>
        <w:jc w:val="both"/>
        <w:rPr>
          <w:rFonts w:ascii="Times New Roman" w:eastAsia="Times New Roman" w:hAnsi="Times New Roman" w:cs="Times New Roman"/>
          <w:sz w:val="28"/>
          <w:szCs w:val="28"/>
          <w:lang w:val="uk-UA"/>
        </w:rPr>
      </w:pPr>
      <w:r w:rsidRPr="00C42615">
        <w:rPr>
          <w:rFonts w:ascii="Times New Roman" w:eastAsia="Times New Roman" w:hAnsi="Times New Roman" w:cs="Times New Roman"/>
          <w:i/>
          <w:sz w:val="28"/>
          <w:szCs w:val="28"/>
          <w:lang w:val="en-US"/>
        </w:rPr>
        <w:t xml:space="preserve">The use of mind maps proves to be an effective strategy for optimizing the educational process, allowing for a transition from reproductive teaching methods to </w:t>
      </w:r>
      <w:r w:rsidRPr="00C42615">
        <w:rPr>
          <w:rFonts w:ascii="Times New Roman" w:eastAsia="Times New Roman" w:hAnsi="Times New Roman" w:cs="Times New Roman"/>
          <w:i/>
          <w:sz w:val="28"/>
          <w:szCs w:val="28"/>
          <w:lang w:val="en-US"/>
        </w:rPr>
        <w:lastRenderedPageBreak/>
        <w:t>productive, creative, and holistic cognitive activity for primary school students. Prospects for further research include studying the methodology of combining traditional and digital mind-mapping technologies in primary school</w:t>
      </w:r>
      <w:r>
        <w:rPr>
          <w:rFonts w:ascii="Times New Roman" w:eastAsia="Times New Roman" w:hAnsi="Times New Roman" w:cs="Times New Roman"/>
          <w:sz w:val="28"/>
          <w:szCs w:val="28"/>
          <w:lang w:val="en-US"/>
        </w:rPr>
        <w:t>.</w:t>
      </w:r>
    </w:p>
    <w:p w:rsidR="005D53EB" w:rsidRPr="00C42615" w:rsidRDefault="00802A8F">
      <w:pPr>
        <w:spacing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b/>
          <w:bCs/>
          <w:i/>
          <w:iCs/>
          <w:sz w:val="28"/>
          <w:szCs w:val="28"/>
          <w:lang w:val="en-US"/>
        </w:rPr>
        <w:t>Keywords:</w:t>
      </w:r>
      <w:r>
        <w:rPr>
          <w:rFonts w:ascii="Times New Roman" w:eastAsia="Times New Roman" w:hAnsi="Times New Roman" w:cs="Times New Roman"/>
          <w:i/>
          <w:iCs/>
          <w:sz w:val="28"/>
          <w:szCs w:val="28"/>
          <w:lang w:val="en-US"/>
        </w:rPr>
        <w:t xml:space="preserve"> competence-based tasks; </w:t>
      </w:r>
      <w:r w:rsidR="00C42615" w:rsidRPr="00C42615">
        <w:rPr>
          <w:rFonts w:ascii="Times New Roman" w:eastAsia="Times New Roman" w:hAnsi="Times New Roman" w:cs="Times New Roman"/>
          <w:i/>
          <w:iCs/>
          <w:sz w:val="28"/>
          <w:szCs w:val="28"/>
          <w:lang w:val="en-US"/>
        </w:rPr>
        <w:t xml:space="preserve">language and literature educational field; </w:t>
      </w:r>
      <w:r>
        <w:rPr>
          <w:rFonts w:ascii="Times New Roman" w:eastAsia="Times New Roman" w:hAnsi="Times New Roman" w:cs="Times New Roman"/>
          <w:i/>
          <w:iCs/>
          <w:sz w:val="28"/>
          <w:szCs w:val="28"/>
          <w:lang w:val="en-US"/>
        </w:rPr>
        <w:t xml:space="preserve">mind map; </w:t>
      </w:r>
      <w:r w:rsidR="00C42615">
        <w:rPr>
          <w:rFonts w:ascii="Times New Roman" w:eastAsia="Times New Roman" w:hAnsi="Times New Roman" w:cs="Times New Roman"/>
          <w:i/>
          <w:iCs/>
          <w:sz w:val="28"/>
          <w:szCs w:val="28"/>
          <w:lang w:val="en-US"/>
        </w:rPr>
        <w:t>primary education</w:t>
      </w:r>
      <w:r w:rsidR="00C42615">
        <w:rPr>
          <w:rFonts w:ascii="Times New Roman" w:eastAsia="Times New Roman" w:hAnsi="Times New Roman" w:cs="Times New Roman"/>
          <w:i/>
          <w:iCs/>
          <w:sz w:val="28"/>
          <w:szCs w:val="28"/>
          <w:lang w:val="uk-UA"/>
        </w:rPr>
        <w:t>; visualization tool.</w:t>
      </w:r>
    </w:p>
    <w:p w:rsidR="005D53EB" w:rsidRPr="00C42615" w:rsidRDefault="005D53EB" w:rsidP="00EB32C7">
      <w:pPr>
        <w:rPr>
          <w:rFonts w:ascii="Times New Roman" w:eastAsia="Times New Roman" w:hAnsi="Times New Roman" w:cs="Times New Roman"/>
          <w:i/>
          <w:iCs/>
          <w:sz w:val="28"/>
          <w:szCs w:val="28"/>
          <w:lang w:val="uk-UA"/>
        </w:rPr>
      </w:pPr>
      <w:bookmarkStart w:id="6" w:name="_caeuu3x1erbs"/>
      <w:bookmarkStart w:id="7" w:name="_wf0yew8u5qa"/>
      <w:bookmarkStart w:id="8" w:name="_GoBack"/>
      <w:bookmarkEnd w:id="6"/>
      <w:bookmarkEnd w:id="7"/>
      <w:bookmarkEnd w:id="8"/>
    </w:p>
    <w:p w:rsidR="005D53EB" w:rsidRDefault="00802A8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REFERENCES</w:t>
      </w:r>
    </w:p>
    <w:p w:rsidR="005D53EB" w:rsidRDefault="005D53EB">
      <w:pPr>
        <w:jc w:val="center"/>
        <w:rPr>
          <w:rFonts w:ascii="Times New Roman" w:eastAsia="Times New Roman" w:hAnsi="Times New Roman" w:cs="Times New Roman"/>
          <w:b/>
          <w:bCs/>
          <w:sz w:val="28"/>
          <w:szCs w:val="28"/>
        </w:rPr>
      </w:pP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Ausubel, D. P. (1968). Educational psychology: A cognitive view. New Y</w:t>
      </w:r>
      <w:r>
        <w:rPr>
          <w:rFonts w:ascii="Times New Roman" w:eastAsia="Times New Roman" w:hAnsi="Times New Roman" w:cs="Times New Roman"/>
          <w:sz w:val="28"/>
          <w:szCs w:val="28"/>
        </w:rPr>
        <w:t>ork: Holt, Rinehart and Winston</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Blyznyuk, T. M., Budnyk, O. B., &amp; Kachak, T. B. (2019). Visualization as a Tool of Modern Educational Process. Journal of Vasyl Stefanyk Precarpathian National Universit</w:t>
      </w:r>
      <w:r>
        <w:rPr>
          <w:rFonts w:ascii="Times New Roman" w:eastAsia="Times New Roman" w:hAnsi="Times New Roman" w:cs="Times New Roman"/>
          <w:sz w:val="28"/>
          <w:szCs w:val="28"/>
        </w:rPr>
        <w:t>y, 6</w:t>
      </w:r>
      <w:r w:rsidR="00544B6C">
        <w:rPr>
          <w:rFonts w:ascii="Times New Roman" w:eastAsia="Times New Roman" w:hAnsi="Times New Roman" w:cs="Times New Roman"/>
          <w:sz w:val="28"/>
          <w:szCs w:val="28"/>
          <w:lang w:val="uk-UA"/>
        </w:rPr>
        <w:t> </w:t>
      </w:r>
      <w:r>
        <w:rPr>
          <w:rFonts w:ascii="Times New Roman" w:eastAsia="Times New Roman" w:hAnsi="Times New Roman" w:cs="Times New Roman"/>
          <w:sz w:val="28"/>
          <w:szCs w:val="28"/>
        </w:rPr>
        <w:t>(1), 23–30</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 xml:space="preserve">Buzan, T., &amp; Buzan, B. (1996). The Mind </w:t>
      </w:r>
      <w:r>
        <w:rPr>
          <w:rFonts w:ascii="Times New Roman" w:eastAsia="Times New Roman" w:hAnsi="Times New Roman" w:cs="Times New Roman"/>
          <w:sz w:val="28"/>
          <w:szCs w:val="28"/>
        </w:rPr>
        <w:t>Map Book. London: Penguin Books</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Buzan, T. (2010). The Mind Map Book: How to Use Radiant Thinking to Maximize Your Brain’s Untappe</w:t>
      </w:r>
      <w:r>
        <w:rPr>
          <w:rFonts w:ascii="Times New Roman" w:eastAsia="Times New Roman" w:hAnsi="Times New Roman" w:cs="Times New Roman"/>
          <w:sz w:val="28"/>
          <w:szCs w:val="28"/>
        </w:rPr>
        <w:t>d Potential. London: BBC Active</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Chen, L. (2022). Application of Mind Mapping in Primary School English Teaching. Journal of Educational Resea</w:t>
      </w:r>
      <w:r>
        <w:rPr>
          <w:rFonts w:ascii="Times New Roman" w:eastAsia="Times New Roman" w:hAnsi="Times New Roman" w:cs="Times New Roman"/>
          <w:sz w:val="28"/>
          <w:szCs w:val="28"/>
        </w:rPr>
        <w:t>rch and Evaluation, 6(3), 45–49</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Farrand, P., Hussain, F., &amp; Hennessy, E. (2002). The efficacy of the mind map study technique. Me</w:t>
      </w:r>
      <w:r>
        <w:rPr>
          <w:rFonts w:ascii="Times New Roman" w:eastAsia="Times New Roman" w:hAnsi="Times New Roman" w:cs="Times New Roman"/>
          <w:sz w:val="28"/>
          <w:szCs w:val="28"/>
        </w:rPr>
        <w:t>dical Education, 36(5), 426–431</w:t>
      </w:r>
      <w:r w:rsidRPr="00EB32C7">
        <w:rPr>
          <w:rFonts w:ascii="Times New Roman" w:eastAsia="Times New Roman" w:hAnsi="Times New Roman" w:cs="Times New Roman"/>
          <w:sz w:val="28"/>
          <w:szCs w:val="28"/>
        </w:rPr>
        <w:t xml:space="preserve"> (eng).</w:t>
      </w:r>
    </w:p>
    <w:p w:rsidR="005D53EB" w:rsidRDefault="00802A8F" w:rsidP="00EB32C7">
      <w:pPr>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Gladun, V. V. (2022). Vizualizatsiia na urokakh istorii Ukrainy z temy «Nash krai» zasobamy onlain-servisiv [Visualization in the history o</w:t>
      </w:r>
      <w:r w:rsidR="00EB32C7">
        <w:rPr>
          <w:rFonts w:ascii="Times New Roman" w:eastAsia="Times New Roman" w:hAnsi="Times New Roman" w:cs="Times New Roman"/>
          <w:sz w:val="28"/>
          <w:szCs w:val="28"/>
        </w:rPr>
        <w:t xml:space="preserve">f Ukraine lessons on the topic </w:t>
      </w:r>
      <w:r w:rsidR="00EB32C7" w:rsidRPr="00EB32C7">
        <w:rPr>
          <w:rFonts w:ascii="Times New Roman" w:eastAsia="Times New Roman" w:hAnsi="Times New Roman" w:cs="Times New Roman"/>
          <w:sz w:val="28"/>
          <w:szCs w:val="28"/>
        </w:rPr>
        <w:t>«</w:t>
      </w:r>
      <w:r>
        <w:rPr>
          <w:rFonts w:ascii="Times New Roman" w:eastAsia="Times New Roman" w:hAnsi="Times New Roman" w:cs="Times New Roman"/>
          <w:sz w:val="28"/>
          <w:szCs w:val="28"/>
        </w:rPr>
        <w:t>Our Region</w:t>
      </w:r>
      <w:r w:rsidR="00EB32C7" w:rsidRPr="00EB32C7">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by means of online services]. </w:t>
      </w:r>
      <w:r>
        <w:rPr>
          <w:rFonts w:ascii="Times New Roman" w:eastAsia="Times New Roman" w:hAnsi="Times New Roman" w:cs="Times New Roman"/>
          <w:i/>
          <w:iCs/>
          <w:sz w:val="28"/>
          <w:szCs w:val="28"/>
        </w:rPr>
        <w:t>Veresen</w:t>
      </w:r>
      <w:r>
        <w:rPr>
          <w:rFonts w:ascii="Times New Roman" w:eastAsia="Times New Roman" w:hAnsi="Times New Roman" w:cs="Times New Roman"/>
          <w:sz w:val="28"/>
          <w:szCs w:val="28"/>
        </w:rPr>
        <w:t>, (3), 38–55. (ukr).</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 xml:space="preserve">Koltunovych, T. A., &amp; Polishchuk, O. M. (2019). Vykorystannia mentalnykh kart yak zasobu vizualizatsii u protsesi vykladannia sotsialnoi psykholohii [The use of mind maps as a means of visualization in the process of teaching social psychology]. </w:t>
      </w:r>
      <w:r w:rsidRPr="00EB32C7">
        <w:rPr>
          <w:rFonts w:ascii="Times New Roman" w:eastAsia="Times New Roman" w:hAnsi="Times New Roman" w:cs="Times New Roman"/>
          <w:i/>
          <w:sz w:val="28"/>
          <w:szCs w:val="28"/>
        </w:rPr>
        <w:t>Molodyi vchenyi</w:t>
      </w:r>
      <w:r w:rsidRPr="00EB32C7">
        <w:rPr>
          <w:rFonts w:ascii="Times New Roman" w:eastAsia="Times New Roman" w:hAnsi="Times New Roman" w:cs="Times New Roman"/>
          <w:sz w:val="28"/>
          <w:szCs w:val="28"/>
        </w:rPr>
        <w:t>, 7.1 (71.1), 19–26. Retrieved from: http://molodyvcheny.in.ua/files/journal/2019/7.1/5.pdf (ukr).</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 xml:space="preserve">Kopniak, N. B., &amp; Krupska, T. O. (2019). Mentalni karty yak zasib vizualizatsii navchalnoho materialu u pochatkovii shkoli [Mind maps as a means of </w:t>
      </w:r>
      <w:r w:rsidRPr="00EB32C7">
        <w:rPr>
          <w:rFonts w:ascii="Times New Roman" w:eastAsia="Times New Roman" w:hAnsi="Times New Roman" w:cs="Times New Roman"/>
          <w:sz w:val="28"/>
          <w:szCs w:val="28"/>
        </w:rPr>
        <w:lastRenderedPageBreak/>
        <w:t xml:space="preserve">visualizing educational material in primary school]. </w:t>
      </w:r>
      <w:r w:rsidRPr="00EB32C7">
        <w:rPr>
          <w:rFonts w:ascii="Times New Roman" w:eastAsia="Times New Roman" w:hAnsi="Times New Roman" w:cs="Times New Roman"/>
          <w:i/>
          <w:sz w:val="28"/>
          <w:szCs w:val="28"/>
        </w:rPr>
        <w:t>Molodyi vchenyi</w:t>
      </w:r>
      <w:r w:rsidRPr="00EB32C7">
        <w:rPr>
          <w:rFonts w:ascii="Times New Roman" w:eastAsia="Times New Roman" w:hAnsi="Times New Roman" w:cs="Times New Roman"/>
          <w:sz w:val="28"/>
          <w:szCs w:val="28"/>
        </w:rPr>
        <w:t>, 5.3, 148–153. Retrieved from: http://molodyvcheny.in.ua/files/journal/2019/5.2/33.pdf (ukr).</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Le, T. L.-A., Le, N. P.</w:t>
      </w:r>
      <w:r w:rsidRPr="00EB32C7">
        <w:rPr>
          <w:rFonts w:ascii="Times New Roman" w:eastAsia="Times New Roman" w:hAnsi="Times New Roman" w:cs="Times New Roman"/>
          <w:sz w:val="28"/>
          <w:szCs w:val="28"/>
        </w:rPr>
        <w:t xml:space="preserve"> &amp; Ngo, L. T. (2020). The Effect of Mind Mapping on Primary Students’ Writing Skills. Journal of Educational and Social Research, 10(2), 235–242.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Novak, J. D. (1977). A theory of education. Ithaca,</w:t>
      </w:r>
      <w:r>
        <w:rPr>
          <w:rFonts w:ascii="Times New Roman" w:eastAsia="Times New Roman" w:hAnsi="Times New Roman" w:cs="Times New Roman"/>
          <w:sz w:val="28"/>
          <w:szCs w:val="28"/>
        </w:rPr>
        <w:t xml:space="preserve"> N.Y.: Cornell University Press</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Pohrebennyk, I. M. (2019). Mentalni karty yak zasib orhanizatsii znan u movnii osviti [Mind maps as a means of organizing knowledge in language educatio</w:t>
      </w:r>
      <w:r>
        <w:rPr>
          <w:rFonts w:ascii="Times New Roman" w:eastAsia="Times New Roman" w:hAnsi="Times New Roman" w:cs="Times New Roman"/>
          <w:sz w:val="28"/>
          <w:szCs w:val="28"/>
        </w:rPr>
        <w:t xml:space="preserve">n]. </w:t>
      </w:r>
      <w:r w:rsidRPr="00EB32C7">
        <w:rPr>
          <w:rFonts w:ascii="Times New Roman" w:eastAsia="Times New Roman" w:hAnsi="Times New Roman" w:cs="Times New Roman"/>
          <w:i/>
          <w:sz w:val="28"/>
          <w:szCs w:val="28"/>
        </w:rPr>
        <w:t>Naukovyi visnyk</w:t>
      </w:r>
      <w:r>
        <w:rPr>
          <w:rFonts w:ascii="Times New Roman" w:eastAsia="Times New Roman" w:hAnsi="Times New Roman" w:cs="Times New Roman"/>
          <w:sz w:val="28"/>
          <w:szCs w:val="28"/>
        </w:rPr>
        <w:t>, (4), 56–61</w:t>
      </w:r>
      <w:r w:rsidRPr="00EB32C7">
        <w:rPr>
          <w:rFonts w:ascii="Times New Roman" w:eastAsia="Times New Roman" w:hAnsi="Times New Roman" w:cs="Times New Roman"/>
          <w:sz w:val="28"/>
          <w:szCs w:val="28"/>
        </w:rPr>
        <w:t xml:space="preserve"> (ukr).</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Sperry, R. W. (1986). Hemisphere deconnection and unity in conscious awareness. America</w:t>
      </w:r>
      <w:r>
        <w:rPr>
          <w:rFonts w:ascii="Times New Roman" w:eastAsia="Times New Roman" w:hAnsi="Times New Roman" w:cs="Times New Roman"/>
          <w:sz w:val="28"/>
          <w:szCs w:val="28"/>
        </w:rPr>
        <w:t>n Psychologist, 23(10), 723–733</w:t>
      </w:r>
      <w:r w:rsidRPr="00EB32C7">
        <w:rPr>
          <w:rFonts w:ascii="Times New Roman" w:eastAsia="Times New Roman" w:hAnsi="Times New Roman" w:cs="Times New Roman"/>
          <w:sz w:val="28"/>
          <w:szCs w:val="28"/>
        </w:rPr>
        <w:t xml:space="preserve"> (eng).</w:t>
      </w:r>
    </w:p>
    <w:p w:rsidR="00EB32C7" w:rsidRPr="00EB32C7" w:rsidRDefault="00EB32C7" w:rsidP="00EB32C7">
      <w:pPr>
        <w:pStyle w:val="ListParagraph"/>
        <w:numPr>
          <w:ilvl w:val="0"/>
          <w:numId w:val="5"/>
        </w:numPr>
        <w:spacing w:line="360" w:lineRule="auto"/>
        <w:jc w:val="both"/>
        <w:rPr>
          <w:rFonts w:ascii="Times New Roman" w:eastAsia="Times New Roman" w:hAnsi="Times New Roman" w:cs="Times New Roman"/>
          <w:sz w:val="28"/>
          <w:szCs w:val="28"/>
        </w:rPr>
      </w:pPr>
      <w:r w:rsidRPr="00EB32C7">
        <w:rPr>
          <w:rFonts w:ascii="Times New Roman" w:eastAsia="Times New Roman" w:hAnsi="Times New Roman" w:cs="Times New Roman"/>
          <w:sz w:val="28"/>
          <w:szCs w:val="28"/>
        </w:rPr>
        <w:t>Zhang, M. (2021). The Application of Mind Mapping in English Reading Teaching in Primary School. Frontiers in Educational Research, 4(6), 12–16. (eng).</w:t>
      </w:r>
    </w:p>
    <w:p w:rsidR="005D53EB" w:rsidRDefault="00802A8F">
      <w:pPr>
        <w:numPr>
          <w:ilvl w:val="0"/>
          <w:numId w:val="5"/>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Zhukova, O. V. (2021). </w:t>
      </w:r>
      <w:r>
        <w:rPr>
          <w:rFonts w:ascii="Times New Roman" w:eastAsia="Times New Roman" w:hAnsi="Times New Roman" w:cs="Times New Roman"/>
          <w:i/>
          <w:iCs/>
          <w:sz w:val="28"/>
          <w:szCs w:val="28"/>
        </w:rPr>
        <w:t>Formuvannia krytychnoho myslennia molodshykh shkoliariv zasobamy mentalnykh kart</w:t>
      </w:r>
      <w:r>
        <w:rPr>
          <w:rFonts w:ascii="Times New Roman" w:eastAsia="Times New Roman" w:hAnsi="Times New Roman" w:cs="Times New Roman"/>
          <w:sz w:val="28"/>
          <w:szCs w:val="28"/>
        </w:rPr>
        <w:t xml:space="preserve"> [Formation of critical thinking of primary school students</w:t>
      </w:r>
      <w:r w:rsidR="00544B6C">
        <w:rPr>
          <w:rFonts w:ascii="Times New Roman" w:eastAsia="Times New Roman" w:hAnsi="Times New Roman" w:cs="Times New Roman"/>
          <w:sz w:val="28"/>
          <w:szCs w:val="28"/>
        </w:rPr>
        <w:t xml:space="preserve"> by means of mind maps] (Master</w:t>
      </w:r>
      <w:r w:rsidR="00544B6C">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s thesis). Kherson State University, Kherson (ukr).</w:t>
      </w:r>
    </w:p>
    <w:p w:rsidR="001F397B" w:rsidRPr="001F397B" w:rsidRDefault="001F397B" w:rsidP="001F397B">
      <w:pPr>
        <w:spacing w:line="360" w:lineRule="auto"/>
        <w:jc w:val="right"/>
        <w:rPr>
          <w:rFonts w:ascii="Times New Roman" w:eastAsia="Times New Roman" w:hAnsi="Times New Roman" w:cs="Times New Roman"/>
          <w:sz w:val="28"/>
          <w:szCs w:val="28"/>
        </w:rPr>
      </w:pPr>
      <w:r w:rsidRPr="001F397B">
        <w:rPr>
          <w:rFonts w:ascii="Times New Roman" w:eastAsia="Times New Roman" w:hAnsi="Times New Roman" w:cs="Times New Roman"/>
          <w:sz w:val="28"/>
          <w:szCs w:val="28"/>
        </w:rPr>
        <w:t>Стаття надійшла до редакції</w:t>
      </w:r>
      <w:r>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17</w:t>
      </w:r>
      <w:r>
        <w:rPr>
          <w:rFonts w:ascii="Times New Roman" w:eastAsia="Times New Roman" w:hAnsi="Times New Roman" w:cs="Times New Roman"/>
          <w:sz w:val="28"/>
          <w:szCs w:val="28"/>
        </w:rPr>
        <w:t>.0</w:t>
      </w:r>
      <w:r>
        <w:rPr>
          <w:rFonts w:ascii="Times New Roman" w:eastAsia="Times New Roman" w:hAnsi="Times New Roman" w:cs="Times New Roman"/>
          <w:sz w:val="28"/>
          <w:szCs w:val="28"/>
          <w:lang w:val="en-US"/>
        </w:rPr>
        <w:t>5</w:t>
      </w:r>
      <w:r w:rsidRPr="001F397B">
        <w:rPr>
          <w:rFonts w:ascii="Times New Roman" w:eastAsia="Times New Roman" w:hAnsi="Times New Roman" w:cs="Times New Roman"/>
          <w:sz w:val="28"/>
          <w:szCs w:val="28"/>
        </w:rPr>
        <w:t xml:space="preserve">.2026 </w:t>
      </w:r>
    </w:p>
    <w:p w:rsidR="005D53EB" w:rsidRDefault="001F397B" w:rsidP="001F397B">
      <w:pPr>
        <w:spacing w:line="360" w:lineRule="auto"/>
        <w:jc w:val="right"/>
        <w:rPr>
          <w:rFonts w:ascii="Times New Roman" w:eastAsia="Times New Roman" w:hAnsi="Times New Roman" w:cs="Times New Roman"/>
          <w:sz w:val="28"/>
          <w:szCs w:val="28"/>
        </w:rPr>
      </w:pPr>
      <w:r w:rsidRPr="001F397B">
        <w:rPr>
          <w:rFonts w:ascii="Times New Roman" w:eastAsia="Times New Roman" w:hAnsi="Times New Roman" w:cs="Times New Roman"/>
          <w:sz w:val="28"/>
          <w:szCs w:val="28"/>
        </w:rPr>
        <w:t>Прийнято до друку</w:t>
      </w:r>
      <w:r>
        <w:rPr>
          <w:rFonts w:ascii="Times New Roman" w:eastAsia="Times New Roman" w:hAnsi="Times New Roman" w:cs="Times New Roman"/>
          <w:sz w:val="28"/>
          <w:szCs w:val="28"/>
          <w:lang w:val="en-US"/>
        </w:rPr>
        <w:t>:</w:t>
      </w:r>
      <w:r w:rsidR="007C6758">
        <w:rPr>
          <w:rFonts w:ascii="Times New Roman" w:eastAsia="Times New Roman" w:hAnsi="Times New Roman" w:cs="Times New Roman"/>
          <w:sz w:val="28"/>
          <w:szCs w:val="28"/>
        </w:rPr>
        <w:t xml:space="preserve"> </w:t>
      </w:r>
      <w:r w:rsidR="007C6758">
        <w:rPr>
          <w:rFonts w:ascii="Times New Roman" w:eastAsia="Times New Roman" w:hAnsi="Times New Roman" w:cs="Times New Roman"/>
          <w:sz w:val="28"/>
          <w:szCs w:val="28"/>
          <w:lang w:val="uk-UA"/>
        </w:rPr>
        <w:t>27</w:t>
      </w:r>
      <w:r w:rsidRPr="001F397B">
        <w:rPr>
          <w:rFonts w:ascii="Times New Roman" w:eastAsia="Times New Roman" w:hAnsi="Times New Roman" w:cs="Times New Roman"/>
          <w:sz w:val="28"/>
          <w:szCs w:val="28"/>
        </w:rPr>
        <w:t>.05.2026</w:t>
      </w:r>
    </w:p>
    <w:sectPr w:rsidR="005D53EB">
      <w:pgSz w:w="11909" w:h="16834"/>
      <w:pgMar w:top="851" w:right="851" w:bottom="851"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2C7" w:rsidRDefault="006A72C7">
      <w:pPr>
        <w:spacing w:line="240" w:lineRule="auto"/>
      </w:pPr>
      <w:r>
        <w:separator/>
      </w:r>
    </w:p>
  </w:endnote>
  <w:endnote w:type="continuationSeparator" w:id="0">
    <w:p w:rsidR="006A72C7" w:rsidRDefault="006A72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2C7" w:rsidRDefault="006A72C7">
      <w:pPr>
        <w:spacing w:line="240" w:lineRule="auto"/>
      </w:pPr>
      <w:r>
        <w:separator/>
      </w:r>
    </w:p>
  </w:footnote>
  <w:footnote w:type="continuationSeparator" w:id="0">
    <w:p w:rsidR="006A72C7" w:rsidRDefault="006A72C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320AF"/>
    <w:multiLevelType w:val="multilevel"/>
    <w:tmpl w:val="9556AB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3FC6DF7"/>
    <w:multiLevelType w:val="multilevel"/>
    <w:tmpl w:val="E7182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21061978"/>
    <w:multiLevelType w:val="multilevel"/>
    <w:tmpl w:val="28301C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2ABA5EFA"/>
    <w:multiLevelType w:val="multilevel"/>
    <w:tmpl w:val="193A1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2C0B5761"/>
    <w:multiLevelType w:val="multilevel"/>
    <w:tmpl w:val="ECFACBC6"/>
    <w:lvl w:ilvl="0">
      <w:start w:val="1"/>
      <w:numFmt w:val="decimal"/>
      <w:lvlText w:val="%1."/>
      <w:lvlJc w:val="left"/>
      <w:pPr>
        <w:ind w:left="644"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2C7AE052"/>
    <w:multiLevelType w:val="multilevel"/>
    <w:tmpl w:val="E2CEB4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8DF5F6E"/>
    <w:multiLevelType w:val="multilevel"/>
    <w:tmpl w:val="12A23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560A1321"/>
    <w:multiLevelType w:val="multilevel"/>
    <w:tmpl w:val="1B669F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87845C3"/>
    <w:multiLevelType w:val="multilevel"/>
    <w:tmpl w:val="F14219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5AB46A6C"/>
    <w:multiLevelType w:val="multilevel"/>
    <w:tmpl w:val="EA848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68BF245A"/>
    <w:multiLevelType w:val="multilevel"/>
    <w:tmpl w:val="18082F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6A5D4ECE"/>
    <w:multiLevelType w:val="multilevel"/>
    <w:tmpl w:val="C65EA6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77030A4C"/>
    <w:multiLevelType w:val="multilevel"/>
    <w:tmpl w:val="0C1E5B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nsid w:val="787B5036"/>
    <w:multiLevelType w:val="multilevel"/>
    <w:tmpl w:val="48AC4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79562A8F"/>
    <w:multiLevelType w:val="multilevel"/>
    <w:tmpl w:val="3ACAD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79BE4E43"/>
    <w:multiLevelType w:val="multilevel"/>
    <w:tmpl w:val="8F08A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7DE57F65"/>
    <w:multiLevelType w:val="multilevel"/>
    <w:tmpl w:val="C6FC28EC"/>
    <w:lvl w:ilvl="0">
      <w:start w:val="1"/>
      <w:numFmt w:val="decimal"/>
      <w:lvlText w:val="%1."/>
      <w:lvlJc w:val="left"/>
      <w:pPr>
        <w:ind w:left="644" w:hanging="360"/>
      </w:pPr>
      <w:rPr>
        <w:rFonts w:ascii="Times New Roman" w:eastAsia="Times New Roman" w:hAnsi="Times New Roman" w:cs="Times New Roman"/>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6"/>
  </w:num>
  <w:num w:numId="3">
    <w:abstractNumId w:val="1"/>
  </w:num>
  <w:num w:numId="4">
    <w:abstractNumId w:val="11"/>
  </w:num>
  <w:num w:numId="5">
    <w:abstractNumId w:val="4"/>
  </w:num>
  <w:num w:numId="6">
    <w:abstractNumId w:val="2"/>
  </w:num>
  <w:num w:numId="7">
    <w:abstractNumId w:val="16"/>
  </w:num>
  <w:num w:numId="8">
    <w:abstractNumId w:val="3"/>
  </w:num>
  <w:num w:numId="9">
    <w:abstractNumId w:val="8"/>
  </w:num>
  <w:num w:numId="10">
    <w:abstractNumId w:val="15"/>
  </w:num>
  <w:num w:numId="11">
    <w:abstractNumId w:val="14"/>
  </w:num>
  <w:num w:numId="12">
    <w:abstractNumId w:val="10"/>
  </w:num>
  <w:num w:numId="13">
    <w:abstractNumId w:val="9"/>
  </w:num>
  <w:num w:numId="14">
    <w:abstractNumId w:val="12"/>
  </w:num>
  <w:num w:numId="15">
    <w:abstractNumId w:val="13"/>
  </w:num>
  <w:num w:numId="16">
    <w:abstractNumId w:val="7"/>
  </w:num>
  <w:num w:numId="17">
    <w:abstractNumId w:val="1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3EB"/>
    <w:rsid w:val="000C1900"/>
    <w:rsid w:val="000E73F6"/>
    <w:rsid w:val="0010496D"/>
    <w:rsid w:val="001B0520"/>
    <w:rsid w:val="001E3B84"/>
    <w:rsid w:val="001F397B"/>
    <w:rsid w:val="001F662B"/>
    <w:rsid w:val="0035273F"/>
    <w:rsid w:val="003A6826"/>
    <w:rsid w:val="003B41A5"/>
    <w:rsid w:val="00422AE0"/>
    <w:rsid w:val="004A09F3"/>
    <w:rsid w:val="004E1198"/>
    <w:rsid w:val="00544B6C"/>
    <w:rsid w:val="00567607"/>
    <w:rsid w:val="005A2DBC"/>
    <w:rsid w:val="005D53EB"/>
    <w:rsid w:val="005F3AB3"/>
    <w:rsid w:val="006147FF"/>
    <w:rsid w:val="006A1B75"/>
    <w:rsid w:val="006A72C7"/>
    <w:rsid w:val="006E0A8F"/>
    <w:rsid w:val="00757C12"/>
    <w:rsid w:val="00765092"/>
    <w:rsid w:val="00782218"/>
    <w:rsid w:val="007C3478"/>
    <w:rsid w:val="007C6758"/>
    <w:rsid w:val="00802A8F"/>
    <w:rsid w:val="0088752A"/>
    <w:rsid w:val="009329CD"/>
    <w:rsid w:val="00942D5C"/>
    <w:rsid w:val="00966385"/>
    <w:rsid w:val="00A11A44"/>
    <w:rsid w:val="00A940E2"/>
    <w:rsid w:val="00AF3386"/>
    <w:rsid w:val="00B431E9"/>
    <w:rsid w:val="00C24841"/>
    <w:rsid w:val="00C42615"/>
    <w:rsid w:val="00D94E8B"/>
    <w:rsid w:val="00DB36F2"/>
    <w:rsid w:val="00EB32C7"/>
    <w:rsid w:val="00EE7E7E"/>
    <w:rsid w:val="00EF297A"/>
    <w:rsid w:val="00F31A27"/>
    <w:rsid w:val="00FC4B53"/>
    <w:rsid w:val="00FC4FD0"/>
    <w:rsid w:val="00FF3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1"/>
    <w:pPr>
      <w:keepNext/>
      <w:keepLines/>
      <w:spacing w:before="400" w:after="120"/>
      <w:outlineLvl w:val="0"/>
    </w:pPr>
    <w:rPr>
      <w:sz w:val="40"/>
      <w:szCs w:val="40"/>
    </w:rPr>
  </w:style>
  <w:style w:type="paragraph" w:styleId="Heading2">
    <w:name w:val="heading 2"/>
    <w:basedOn w:val="Normal"/>
    <w:next w:val="Normal"/>
    <w:link w:val="Heading2Char1"/>
    <w:pPr>
      <w:keepNext/>
      <w:keepLines/>
      <w:spacing w:before="360" w:after="120"/>
      <w:outlineLvl w:val="1"/>
    </w:pPr>
    <w:rPr>
      <w:sz w:val="32"/>
      <w:szCs w:val="32"/>
    </w:rPr>
  </w:style>
  <w:style w:type="paragraph" w:styleId="Heading3">
    <w:name w:val="heading 3"/>
    <w:basedOn w:val="Normal"/>
    <w:next w:val="Normal"/>
    <w:link w:val="Heading3Char1"/>
    <w:pPr>
      <w:keepNext/>
      <w:keepLines/>
      <w:spacing w:before="320" w:after="80"/>
      <w:outlineLvl w:val="2"/>
    </w:pPr>
    <w:rPr>
      <w:color w:val="434343"/>
      <w:sz w:val="28"/>
      <w:szCs w:val="28"/>
    </w:rPr>
  </w:style>
  <w:style w:type="paragraph" w:styleId="Heading4">
    <w:name w:val="heading 4"/>
    <w:basedOn w:val="Normal"/>
    <w:next w:val="Normal"/>
    <w:link w:val="Heading4Char1"/>
    <w:pPr>
      <w:keepNext/>
      <w:keepLines/>
      <w:spacing w:before="280" w:after="80"/>
      <w:outlineLvl w:val="3"/>
    </w:pPr>
    <w:rPr>
      <w:color w:val="666666"/>
      <w:sz w:val="24"/>
      <w:szCs w:val="24"/>
    </w:rPr>
  </w:style>
  <w:style w:type="paragraph" w:styleId="Heading5">
    <w:name w:val="heading 5"/>
    <w:basedOn w:val="Normal"/>
    <w:next w:val="Normal"/>
    <w:link w:val="Heading5Char1"/>
    <w:pPr>
      <w:keepNext/>
      <w:keepLines/>
      <w:spacing w:before="240" w:after="80"/>
      <w:outlineLvl w:val="4"/>
    </w:pPr>
    <w:rPr>
      <w:color w:val="666666"/>
    </w:rPr>
  </w:style>
  <w:style w:type="paragraph" w:styleId="Heading6">
    <w:name w:val="heading 6"/>
    <w:basedOn w:val="Normal"/>
    <w:next w:val="Normal"/>
    <w:link w:val="Heading6Char1"/>
    <w:pPr>
      <w:keepNext/>
      <w:keepLines/>
      <w:spacing w:before="240" w:after="80"/>
      <w:outlineLvl w:val="5"/>
    </w:pPr>
    <w:rPr>
      <w:i/>
      <w:iCs/>
      <w:color w:val="666666"/>
    </w:rPr>
  </w:style>
  <w:style w:type="paragraph" w:styleId="Heading7">
    <w:name w:val="heading 7"/>
    <w:basedOn w:val="Normal"/>
    <w:next w:val="Normal"/>
    <w:link w:val="Heading7Char1"/>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1"/>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1"/>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365F9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uiPriority w:val="99"/>
    <w:semiHidden/>
    <w:rPr>
      <w:sz w:val="20"/>
      <w:szCs w:val="20"/>
    </w:rPr>
  </w:style>
  <w:style w:type="character" w:customStyle="1" w:styleId="EndnoteTextChar">
    <w:name w:val="Endnote Text Char"/>
    <w:basedOn w:val="DefaultParagraphFont"/>
    <w:uiPriority w:val="99"/>
    <w:semiHidden/>
    <w:rPr>
      <w:sz w:val="20"/>
      <w:szCs w:val="20"/>
    </w:rPr>
  </w:style>
  <w:style w:type="table" w:styleId="TableGrid">
    <w:name w:val="Table Grid"/>
    <w:basedOn w:val="TableNormal"/>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Table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Table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Table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Table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Table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Table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Table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Table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Table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Table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Table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Table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line="240" w:lineRule="auto"/>
    </w:pPr>
    <w:rPr>
      <w:color w:val="404040"/>
      <w:sz w:val="20"/>
      <w:szCs w:val="20"/>
      <w:lang w:val="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line="240" w:lineRule="auto"/>
    </w:pPr>
    <w:rPr>
      <w:color w:val="404040"/>
      <w:sz w:val="20"/>
      <w:szCs w:val="20"/>
      <w:lang w:val="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line="240" w:lineRule="auto"/>
    </w:pPr>
    <w:rPr>
      <w:color w:val="404040"/>
      <w:sz w:val="20"/>
      <w:szCs w:val="20"/>
      <w:lang w:val="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line="240" w:lineRule="auto"/>
    </w:pPr>
    <w:rPr>
      <w:color w:val="404040"/>
      <w:sz w:val="20"/>
      <w:szCs w:val="20"/>
      <w:lang w:val="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line="240" w:lineRule="auto"/>
    </w:pPr>
    <w:rPr>
      <w:color w:val="404040"/>
      <w:sz w:val="20"/>
      <w:szCs w:val="20"/>
      <w:lang w:val="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line="240" w:lineRule="auto"/>
    </w:pPr>
    <w:rPr>
      <w:color w:val="404040"/>
      <w:sz w:val="20"/>
      <w:szCs w:val="20"/>
      <w:lang w:val="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line="240" w:lineRule="auto"/>
    </w:pPr>
    <w:rPr>
      <w:color w:val="404040"/>
      <w:sz w:val="20"/>
      <w:szCs w:val="20"/>
      <w:lang w:val="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365F91"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365F91"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365F91"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365F91" w:themeColor="accent1" w:themeShade="BF"/>
    </w:rPr>
  </w:style>
  <w:style w:type="character" w:customStyle="1" w:styleId="Heading5Char1">
    <w:name w:val="Heading 5 Char1"/>
    <w:basedOn w:val="DefaultParagraphFont"/>
    <w:link w:val="Heading5"/>
    <w:uiPriority w:val="9"/>
    <w:rPr>
      <w:rFonts w:ascii="Arial" w:eastAsia="Arial" w:hAnsi="Arial" w:cs="Arial"/>
      <w:color w:val="365F91"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1"/>
    <w:uiPriority w:val="99"/>
    <w:semiHidden/>
    <w:unhideWhenUsed/>
    <w:pPr>
      <w:spacing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1"/>
    <w:uiPriority w:val="99"/>
    <w:semiHidden/>
    <w:unhideWhenUsed/>
    <w:pPr>
      <w:spacing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pPr>
      <w:keepNext/>
      <w:keepLines/>
      <w:spacing w:after="60"/>
    </w:pPr>
    <w:rPr>
      <w:sz w:val="52"/>
      <w:szCs w:val="52"/>
    </w:rPr>
  </w:style>
  <w:style w:type="paragraph" w:styleId="Subtitle">
    <w:name w:val="Subtitle"/>
    <w:basedOn w:val="Normal"/>
    <w:next w:val="Normal"/>
    <w:link w:val="SubtitleChar1"/>
    <w:pPr>
      <w:keepNext/>
      <w:keepLines/>
      <w:spacing w:after="320"/>
    </w:pPr>
    <w:rPr>
      <w:color w:val="666666"/>
      <w:sz w:val="30"/>
      <w:szCs w:val="30"/>
    </w:rPr>
  </w:style>
  <w:style w:type="table" w:customStyle="1" w:styleId="StGen0">
    <w:name w:val="StGen0"/>
    <w:basedOn w:val="TableNormal0"/>
    <w:tblPr>
      <w:tblStyleRowBandSize w:val="1"/>
      <w:tblStyleColBandSize w:val="1"/>
    </w:tblPr>
  </w:style>
  <w:style w:type="table" w:customStyle="1" w:styleId="StGen1">
    <w:name w:val="StGen1"/>
    <w:basedOn w:val="TableNormal0"/>
    <w:tblPr>
      <w:tblStyleRowBandSize w:val="1"/>
      <w:tblStyleColBandSize w:val="1"/>
    </w:tblPr>
  </w:style>
  <w:style w:type="paragraph" w:styleId="BalloonText">
    <w:name w:val="Balloon Text"/>
    <w:basedOn w:val="Normal"/>
    <w:link w:val="BalloonTextChar"/>
    <w:uiPriority w:val="99"/>
    <w:semiHidden/>
    <w:unhideWhenUsed/>
    <w:rsid w:val="00B431E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1"/>
    <w:pPr>
      <w:keepNext/>
      <w:keepLines/>
      <w:spacing w:before="400" w:after="120"/>
      <w:outlineLvl w:val="0"/>
    </w:pPr>
    <w:rPr>
      <w:sz w:val="40"/>
      <w:szCs w:val="40"/>
    </w:rPr>
  </w:style>
  <w:style w:type="paragraph" w:styleId="Heading2">
    <w:name w:val="heading 2"/>
    <w:basedOn w:val="Normal"/>
    <w:next w:val="Normal"/>
    <w:link w:val="Heading2Char1"/>
    <w:pPr>
      <w:keepNext/>
      <w:keepLines/>
      <w:spacing w:before="360" w:after="120"/>
      <w:outlineLvl w:val="1"/>
    </w:pPr>
    <w:rPr>
      <w:sz w:val="32"/>
      <w:szCs w:val="32"/>
    </w:rPr>
  </w:style>
  <w:style w:type="paragraph" w:styleId="Heading3">
    <w:name w:val="heading 3"/>
    <w:basedOn w:val="Normal"/>
    <w:next w:val="Normal"/>
    <w:link w:val="Heading3Char1"/>
    <w:pPr>
      <w:keepNext/>
      <w:keepLines/>
      <w:spacing w:before="320" w:after="80"/>
      <w:outlineLvl w:val="2"/>
    </w:pPr>
    <w:rPr>
      <w:color w:val="434343"/>
      <w:sz w:val="28"/>
      <w:szCs w:val="28"/>
    </w:rPr>
  </w:style>
  <w:style w:type="paragraph" w:styleId="Heading4">
    <w:name w:val="heading 4"/>
    <w:basedOn w:val="Normal"/>
    <w:next w:val="Normal"/>
    <w:link w:val="Heading4Char1"/>
    <w:pPr>
      <w:keepNext/>
      <w:keepLines/>
      <w:spacing w:before="280" w:after="80"/>
      <w:outlineLvl w:val="3"/>
    </w:pPr>
    <w:rPr>
      <w:color w:val="666666"/>
      <w:sz w:val="24"/>
      <w:szCs w:val="24"/>
    </w:rPr>
  </w:style>
  <w:style w:type="paragraph" w:styleId="Heading5">
    <w:name w:val="heading 5"/>
    <w:basedOn w:val="Normal"/>
    <w:next w:val="Normal"/>
    <w:link w:val="Heading5Char1"/>
    <w:pPr>
      <w:keepNext/>
      <w:keepLines/>
      <w:spacing w:before="240" w:after="80"/>
      <w:outlineLvl w:val="4"/>
    </w:pPr>
    <w:rPr>
      <w:color w:val="666666"/>
    </w:rPr>
  </w:style>
  <w:style w:type="paragraph" w:styleId="Heading6">
    <w:name w:val="heading 6"/>
    <w:basedOn w:val="Normal"/>
    <w:next w:val="Normal"/>
    <w:link w:val="Heading6Char1"/>
    <w:pPr>
      <w:keepNext/>
      <w:keepLines/>
      <w:spacing w:before="240" w:after="80"/>
      <w:outlineLvl w:val="5"/>
    </w:pPr>
    <w:rPr>
      <w:i/>
      <w:iCs/>
      <w:color w:val="666666"/>
    </w:rPr>
  </w:style>
  <w:style w:type="paragraph" w:styleId="Heading7">
    <w:name w:val="heading 7"/>
    <w:basedOn w:val="Normal"/>
    <w:next w:val="Normal"/>
    <w:link w:val="Heading7Char1"/>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1"/>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1"/>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uiPriority w:val="9"/>
    <w:rPr>
      <w:rFonts w:ascii="Arial" w:eastAsia="Arial" w:hAnsi="Arial" w:cs="Arial"/>
      <w:color w:val="595959" w:themeColor="text1" w:themeTint="A6"/>
    </w:rPr>
  </w:style>
  <w:style w:type="character" w:customStyle="1" w:styleId="Heading8Char">
    <w:name w:val="Heading 8 Char"/>
    <w:basedOn w:val="DefaultParagraphFont"/>
    <w:uiPriority w:val="9"/>
    <w:rPr>
      <w:rFonts w:ascii="Arial" w:eastAsia="Arial" w:hAnsi="Arial" w:cs="Arial"/>
      <w:i/>
      <w:iCs/>
      <w:color w:val="272727" w:themeColor="text1" w:themeTint="D8"/>
    </w:rPr>
  </w:style>
  <w:style w:type="character" w:customStyle="1" w:styleId="Heading9Char">
    <w:name w:val="Heading 9 Char"/>
    <w:basedOn w:val="DefaultParagraphFont"/>
    <w:uiPriority w:val="9"/>
    <w:rPr>
      <w:rFonts w:ascii="Arial" w:eastAsia="Arial" w:hAnsi="Arial" w:cs="Arial"/>
      <w:i/>
      <w:iCs/>
      <w:color w:val="272727" w:themeColor="text1" w:themeTint="D8"/>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character" w:customStyle="1" w:styleId="QuoteChar">
    <w:name w:val="Quote Char"/>
    <w:basedOn w:val="DefaultParagraphFont"/>
    <w:uiPriority w:val="29"/>
    <w:rPr>
      <w:i/>
      <w:iCs/>
      <w:color w:val="404040" w:themeColor="text1" w:themeTint="BF"/>
    </w:rPr>
  </w:style>
  <w:style w:type="character" w:customStyle="1" w:styleId="IntenseQuoteChar">
    <w:name w:val="Intense Quote Char"/>
    <w:basedOn w:val="DefaultParagraphFont"/>
    <w:uiPriority w:val="30"/>
    <w:rPr>
      <w:i/>
      <w:iCs/>
      <w:color w:val="365F91" w:themeColor="accent1" w:themeShade="BF"/>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FootnoteTextChar">
    <w:name w:val="Footnote Text Char"/>
    <w:basedOn w:val="DefaultParagraphFont"/>
    <w:uiPriority w:val="99"/>
    <w:semiHidden/>
    <w:rPr>
      <w:sz w:val="20"/>
      <w:szCs w:val="20"/>
    </w:rPr>
  </w:style>
  <w:style w:type="character" w:customStyle="1" w:styleId="EndnoteTextChar">
    <w:name w:val="Endnote Text Char"/>
    <w:basedOn w:val="DefaultParagraphFont"/>
    <w:uiPriority w:val="99"/>
    <w:semiHidden/>
    <w:rPr>
      <w:sz w:val="20"/>
      <w:szCs w:val="20"/>
    </w:rPr>
  </w:style>
  <w:style w:type="table" w:styleId="TableGrid">
    <w:name w:val="Table Grid"/>
    <w:basedOn w:val="TableNormal"/>
    <w:uiPriority w:val="59"/>
    <w:pPr>
      <w:spacing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Table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Table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Table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Table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Table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Table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Table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Table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Table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Table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Table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Table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Table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Table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Table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line="240" w:lineRule="auto"/>
    </w:pPr>
    <w:rPr>
      <w:color w:val="404040"/>
      <w:sz w:val="20"/>
      <w:szCs w:val="20"/>
      <w:lang w:val="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line="240" w:lineRule="auto"/>
    </w:pPr>
    <w:rPr>
      <w:color w:val="404040"/>
      <w:sz w:val="20"/>
      <w:szCs w:val="20"/>
      <w:lang w:val="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line="240" w:lineRule="auto"/>
    </w:pPr>
    <w:rPr>
      <w:color w:val="404040"/>
      <w:sz w:val="20"/>
      <w:szCs w:val="20"/>
      <w:lang w:val="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line="240" w:lineRule="auto"/>
    </w:pPr>
    <w:rPr>
      <w:color w:val="404040"/>
      <w:sz w:val="20"/>
      <w:szCs w:val="20"/>
      <w:lang w:val="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line="240" w:lineRule="auto"/>
    </w:pPr>
    <w:rPr>
      <w:color w:val="404040"/>
      <w:sz w:val="20"/>
      <w:szCs w:val="20"/>
      <w:lang w:val="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line="240" w:lineRule="auto"/>
    </w:pPr>
    <w:rPr>
      <w:color w:val="404040"/>
      <w:sz w:val="20"/>
      <w:szCs w:val="20"/>
      <w:lang w:val="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line="240" w:lineRule="auto"/>
    </w:pPr>
    <w:rPr>
      <w:color w:val="404040"/>
      <w:sz w:val="20"/>
      <w:szCs w:val="20"/>
      <w:lang w:val="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line="240" w:lineRule="auto"/>
    </w:pPr>
    <w:rPr>
      <w:color w:val="404040"/>
      <w:sz w:val="20"/>
      <w:szCs w:val="20"/>
      <w:lang w:val="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1">
    <w:name w:val="Heading 1 Char1"/>
    <w:basedOn w:val="DefaultParagraphFont"/>
    <w:link w:val="Heading1"/>
    <w:uiPriority w:val="9"/>
    <w:rPr>
      <w:rFonts w:ascii="Arial" w:eastAsia="Arial" w:hAnsi="Arial" w:cs="Arial"/>
      <w:color w:val="365F91" w:themeColor="accent1" w:themeShade="BF"/>
      <w:sz w:val="40"/>
      <w:szCs w:val="40"/>
    </w:rPr>
  </w:style>
  <w:style w:type="character" w:customStyle="1" w:styleId="Heading2Char1">
    <w:name w:val="Heading 2 Char1"/>
    <w:basedOn w:val="DefaultParagraphFont"/>
    <w:link w:val="Heading2"/>
    <w:uiPriority w:val="9"/>
    <w:rPr>
      <w:rFonts w:ascii="Arial" w:eastAsia="Arial" w:hAnsi="Arial" w:cs="Arial"/>
      <w:color w:val="365F91" w:themeColor="accent1" w:themeShade="BF"/>
      <w:sz w:val="32"/>
      <w:szCs w:val="32"/>
    </w:rPr>
  </w:style>
  <w:style w:type="character" w:customStyle="1" w:styleId="Heading3Char1">
    <w:name w:val="Heading 3 Char1"/>
    <w:basedOn w:val="DefaultParagraphFont"/>
    <w:link w:val="Heading3"/>
    <w:uiPriority w:val="9"/>
    <w:rPr>
      <w:rFonts w:ascii="Arial" w:eastAsia="Arial" w:hAnsi="Arial" w:cs="Arial"/>
      <w:color w:val="365F91" w:themeColor="accent1" w:themeShade="BF"/>
      <w:sz w:val="28"/>
      <w:szCs w:val="28"/>
    </w:rPr>
  </w:style>
  <w:style w:type="character" w:customStyle="1" w:styleId="Heading4Char1">
    <w:name w:val="Heading 4 Char1"/>
    <w:basedOn w:val="DefaultParagraphFont"/>
    <w:link w:val="Heading4"/>
    <w:uiPriority w:val="9"/>
    <w:rPr>
      <w:rFonts w:ascii="Arial" w:eastAsia="Arial" w:hAnsi="Arial" w:cs="Arial"/>
      <w:i/>
      <w:iCs/>
      <w:color w:val="365F91" w:themeColor="accent1" w:themeShade="BF"/>
    </w:rPr>
  </w:style>
  <w:style w:type="character" w:customStyle="1" w:styleId="Heading5Char1">
    <w:name w:val="Heading 5 Char1"/>
    <w:basedOn w:val="DefaultParagraphFont"/>
    <w:link w:val="Heading5"/>
    <w:uiPriority w:val="9"/>
    <w:rPr>
      <w:rFonts w:ascii="Arial" w:eastAsia="Arial" w:hAnsi="Arial" w:cs="Arial"/>
      <w:color w:val="365F91" w:themeColor="accent1" w:themeShade="BF"/>
    </w:rPr>
  </w:style>
  <w:style w:type="character" w:customStyle="1" w:styleId="Heading6Char1">
    <w:name w:val="Heading 6 Char1"/>
    <w:basedOn w:val="DefaultParagraphFont"/>
    <w:link w:val="Heading6"/>
    <w:uiPriority w:val="9"/>
    <w:rPr>
      <w:rFonts w:ascii="Arial" w:eastAsia="Arial" w:hAnsi="Arial" w:cs="Arial"/>
      <w:i/>
      <w:iCs/>
      <w:color w:val="595959" w:themeColor="text1" w:themeTint="A6"/>
    </w:rPr>
  </w:style>
  <w:style w:type="character" w:customStyle="1" w:styleId="Heading7Char1">
    <w:name w:val="Heading 7 Char1"/>
    <w:basedOn w:val="DefaultParagraphFont"/>
    <w:link w:val="Heading7"/>
    <w:uiPriority w:val="9"/>
    <w:rPr>
      <w:rFonts w:ascii="Arial" w:eastAsia="Arial" w:hAnsi="Arial" w:cs="Arial"/>
      <w:color w:val="595959" w:themeColor="text1" w:themeTint="A6"/>
    </w:rPr>
  </w:style>
  <w:style w:type="character" w:customStyle="1" w:styleId="Heading8Char1">
    <w:name w:val="Heading 8 Char1"/>
    <w:basedOn w:val="DefaultParagraphFont"/>
    <w:link w:val="Heading8"/>
    <w:uiPriority w:val="9"/>
    <w:rPr>
      <w:rFonts w:ascii="Arial" w:eastAsia="Arial" w:hAnsi="Arial" w:cs="Arial"/>
      <w:i/>
      <w:iCs/>
      <w:color w:val="272727" w:themeColor="text1" w:themeTint="D8"/>
    </w:rPr>
  </w:style>
  <w:style w:type="character" w:customStyle="1" w:styleId="Heading9Char1">
    <w:name w:val="Heading 9 Char1"/>
    <w:basedOn w:val="DefaultParagraphFont"/>
    <w:link w:val="Heading9"/>
    <w:uiPriority w:val="9"/>
    <w:rPr>
      <w:rFonts w:ascii="Arial" w:eastAsia="Arial" w:hAnsi="Arial" w:cs="Arial"/>
      <w:i/>
      <w:iCs/>
      <w:color w:val="272727" w:themeColor="text1" w:themeTint="D8"/>
    </w:rPr>
  </w:style>
  <w:style w:type="character" w:customStyle="1" w:styleId="TitleChar1">
    <w:name w:val="Title Char1"/>
    <w:basedOn w:val="DefaultParagraphFont"/>
    <w:link w:val="Title"/>
    <w:uiPriority w:val="10"/>
    <w:rPr>
      <w:rFonts w:ascii="Arial" w:eastAsia="Arial" w:hAnsi="Arial" w:cs="Arial"/>
      <w:spacing w:val="-10"/>
      <w:sz w:val="56"/>
      <w:szCs w:val="56"/>
    </w:rPr>
  </w:style>
  <w:style w:type="character" w:customStyle="1" w:styleId="SubtitleChar1">
    <w:name w:val="Subtitle Char1"/>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1"/>
    <w:uiPriority w:val="29"/>
    <w:qFormat/>
    <w:pPr>
      <w:spacing w:before="160"/>
      <w:jc w:val="center"/>
    </w:pPr>
    <w:rPr>
      <w:i/>
      <w:iCs/>
      <w:color w:val="404040" w:themeColor="text1" w:themeTint="BF"/>
    </w:rPr>
  </w:style>
  <w:style w:type="character" w:customStyle="1" w:styleId="QuoteChar1">
    <w:name w:val="Quote Char1"/>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1"/>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1">
    <w:name w:val="Intense Quote Char1"/>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1"/>
    <w:uiPriority w:val="99"/>
    <w:unhideWhenUsed/>
    <w:pPr>
      <w:tabs>
        <w:tab w:val="center" w:pos="4844"/>
        <w:tab w:val="right" w:pos="9689"/>
      </w:tabs>
      <w:spacing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844"/>
        <w:tab w:val="right" w:pos="9689"/>
      </w:tabs>
      <w:spacing w:line="240" w:lineRule="auto"/>
    </w:pPr>
  </w:style>
  <w:style w:type="character" w:customStyle="1" w:styleId="FooterChar1">
    <w:name w:val="Footer Char1"/>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1"/>
    <w:uiPriority w:val="99"/>
    <w:semiHidden/>
    <w:unhideWhenUsed/>
    <w:pPr>
      <w:spacing w:line="240" w:lineRule="auto"/>
    </w:pPr>
    <w:rPr>
      <w:sz w:val="20"/>
      <w:szCs w:val="20"/>
    </w:rPr>
  </w:style>
  <w:style w:type="character" w:customStyle="1" w:styleId="FootnoteTextChar1">
    <w:name w:val="Footnote Text Char1"/>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1"/>
    <w:uiPriority w:val="99"/>
    <w:semiHidden/>
    <w:unhideWhenUsed/>
    <w:pPr>
      <w:spacing w:line="240" w:lineRule="auto"/>
    </w:pPr>
    <w:rPr>
      <w:sz w:val="20"/>
      <w:szCs w:val="20"/>
    </w:rPr>
  </w:style>
  <w:style w:type="character" w:customStyle="1" w:styleId="EndnoteTextChar1">
    <w:name w:val="Endnote Text Char1"/>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1"/>
    <w:pPr>
      <w:keepNext/>
      <w:keepLines/>
      <w:spacing w:after="60"/>
    </w:pPr>
    <w:rPr>
      <w:sz w:val="52"/>
      <w:szCs w:val="52"/>
    </w:rPr>
  </w:style>
  <w:style w:type="paragraph" w:styleId="Subtitle">
    <w:name w:val="Subtitle"/>
    <w:basedOn w:val="Normal"/>
    <w:next w:val="Normal"/>
    <w:link w:val="SubtitleChar1"/>
    <w:pPr>
      <w:keepNext/>
      <w:keepLines/>
      <w:spacing w:after="320"/>
    </w:pPr>
    <w:rPr>
      <w:color w:val="666666"/>
      <w:sz w:val="30"/>
      <w:szCs w:val="30"/>
    </w:rPr>
  </w:style>
  <w:style w:type="table" w:customStyle="1" w:styleId="StGen0">
    <w:name w:val="StGen0"/>
    <w:basedOn w:val="TableNormal0"/>
    <w:tblPr>
      <w:tblStyleRowBandSize w:val="1"/>
      <w:tblStyleColBandSize w:val="1"/>
    </w:tblPr>
  </w:style>
  <w:style w:type="table" w:customStyle="1" w:styleId="StGen1">
    <w:name w:val="StGen1"/>
    <w:basedOn w:val="TableNormal0"/>
    <w:tblPr>
      <w:tblStyleRowBandSize w:val="1"/>
      <w:tblStyleColBandSize w:val="1"/>
    </w:tblPr>
  </w:style>
  <w:style w:type="paragraph" w:styleId="BalloonText">
    <w:name w:val="Balloon Text"/>
    <w:basedOn w:val="Normal"/>
    <w:link w:val="BalloonTextChar"/>
    <w:uiPriority w:val="99"/>
    <w:semiHidden/>
    <w:unhideWhenUsed/>
    <w:rsid w:val="00B431E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olodyvcheny.in.ua/files/journal/2019/5.2/33.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olodyvcheny.in.ua/files/journal/2019/7.1/5.pdf/"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909</TotalTime>
  <Pages>1</Pages>
  <Words>6079</Words>
  <Characters>34651</Characters>
  <Application>Microsoft Office Word</Application>
  <DocSecurity>0</DocSecurity>
  <Lines>288</Lines>
  <Paragraphs>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40649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Drago</cp:lastModifiedBy>
  <cp:revision>33</cp:revision>
  <dcterms:created xsi:type="dcterms:W3CDTF">2026-05-14T18:44:00Z</dcterms:created>
  <dcterms:modified xsi:type="dcterms:W3CDTF">2026-05-18T18:33:00Z</dcterms:modified>
</cp:coreProperties>
</file>