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A0E3" w14:textId="77777777" w:rsidR="00EE67AE" w:rsidRDefault="00EE67AE" w:rsidP="00EE67AE">
      <w:pPr>
        <w:rPr>
          <w:rFonts w:ascii="Times New Roman" w:hAnsi="Times New Roman" w:cs="Times New Roman"/>
          <w:sz w:val="28"/>
          <w:szCs w:val="28"/>
          <w:lang w:val="uk-UA"/>
        </w:rPr>
      </w:pPr>
      <w:r>
        <w:rPr>
          <w:rFonts w:ascii="Times New Roman" w:hAnsi="Times New Roman" w:cs="Times New Roman"/>
          <w:b/>
          <w:sz w:val="28"/>
          <w:szCs w:val="28"/>
          <w:lang w:val="uk-UA"/>
        </w:rPr>
        <w:t>УДК 37.091.12:005.963:37.011.3-051:821</w:t>
      </w:r>
      <w:r>
        <w:rPr>
          <w:rFonts w:ascii="Times New Roman" w:hAnsi="Times New Roman" w:cs="Times New Roman"/>
          <w:b/>
          <w:sz w:val="28"/>
          <w:szCs w:val="28"/>
          <w:lang w:val="uk-UA"/>
        </w:rPr>
        <w:br/>
      </w:r>
      <w:r>
        <w:rPr>
          <w:rFonts w:ascii="Times New Roman" w:hAnsi="Times New Roman" w:cs="Times New Roman"/>
          <w:sz w:val="28"/>
          <w:szCs w:val="28"/>
          <w:lang w:val="en-US"/>
        </w:rPr>
        <w:t>DOI</w:t>
      </w:r>
    </w:p>
    <w:p w14:paraId="77B9479B" w14:textId="77777777" w:rsidR="00EE6D5C" w:rsidRDefault="00EE67AE" w:rsidP="00A3381D">
      <w:pPr>
        <w:pStyle w:val="Pa2"/>
        <w:spacing w:line="360" w:lineRule="auto"/>
        <w:jc w:val="right"/>
        <w:rPr>
          <w:rFonts w:eastAsia="Times New Roman"/>
          <w:b/>
          <w:sz w:val="28"/>
          <w:szCs w:val="28"/>
          <w:lang w:val="uk-UA"/>
        </w:rPr>
      </w:pPr>
      <w:r>
        <w:rPr>
          <w:rFonts w:eastAsia="Times New Roman"/>
          <w:b/>
          <w:sz w:val="28"/>
          <w:szCs w:val="28"/>
          <w:lang w:val="uk-UA"/>
        </w:rPr>
        <w:t>Василь Шуляр,</w:t>
      </w:r>
    </w:p>
    <w:p w14:paraId="2AC3FE75" w14:textId="1FD518F2" w:rsidR="00EE67AE" w:rsidRDefault="00EE6D5C" w:rsidP="00A3381D">
      <w:pPr>
        <w:pStyle w:val="Pa2"/>
        <w:spacing w:line="360" w:lineRule="auto"/>
        <w:jc w:val="right"/>
        <w:rPr>
          <w:sz w:val="28"/>
          <w:szCs w:val="28"/>
          <w:lang w:val="uk-UA"/>
        </w:rPr>
      </w:pPr>
      <w:r w:rsidRPr="00EE6D5C">
        <w:rPr>
          <w:iCs/>
          <w:sz w:val="28"/>
          <w:szCs w:val="28"/>
          <w:lang w:val="uk-UA"/>
        </w:rPr>
        <w:t xml:space="preserve"> </w:t>
      </w:r>
      <w:r w:rsidR="00EE67AE">
        <w:rPr>
          <w:iCs/>
          <w:sz w:val="28"/>
          <w:szCs w:val="28"/>
        </w:rPr>
        <w:t>ORCID</w:t>
      </w:r>
      <w:r w:rsidR="00EE67AE">
        <w:rPr>
          <w:iCs/>
          <w:sz w:val="28"/>
          <w:szCs w:val="28"/>
          <w:lang w:val="uk-UA"/>
        </w:rPr>
        <w:t xml:space="preserve"> </w:t>
      </w:r>
      <w:r w:rsidR="00EE67AE">
        <w:rPr>
          <w:iCs/>
          <w:sz w:val="28"/>
          <w:szCs w:val="28"/>
        </w:rPr>
        <w:t>iD</w:t>
      </w:r>
      <w:r w:rsidR="00EE67AE">
        <w:rPr>
          <w:iCs/>
          <w:sz w:val="28"/>
          <w:szCs w:val="28"/>
          <w:lang w:val="uk-UA"/>
        </w:rPr>
        <w:t xml:space="preserve"> 0000-0001-8643-0105</w:t>
      </w:r>
      <w:r w:rsidR="00EE67AE">
        <w:rPr>
          <w:rFonts w:eastAsia="Times New Roman"/>
          <w:b/>
          <w:sz w:val="28"/>
          <w:szCs w:val="28"/>
          <w:lang w:val="uk-UA"/>
        </w:rPr>
        <w:br/>
      </w:r>
      <w:r w:rsidR="00EE67AE">
        <w:rPr>
          <w:rFonts w:eastAsia="Times New Roman"/>
          <w:sz w:val="28"/>
          <w:szCs w:val="28"/>
          <w:lang w:val="uk-UA"/>
        </w:rPr>
        <w:t>доктор педагогічних наук, доцент,</w:t>
      </w:r>
      <w:r w:rsidR="00EE67AE">
        <w:rPr>
          <w:rFonts w:eastAsia="Times New Roman"/>
          <w:sz w:val="28"/>
          <w:szCs w:val="28"/>
          <w:lang w:val="uk-UA"/>
        </w:rPr>
        <w:br/>
        <w:t>професор кафедри теорії й методики мовно-</w:t>
      </w:r>
      <w:r w:rsidR="00EE67AE">
        <w:rPr>
          <w:rFonts w:eastAsia="Times New Roman"/>
          <w:sz w:val="28"/>
          <w:szCs w:val="28"/>
          <w:lang w:val="uk-UA"/>
        </w:rPr>
        <w:br/>
        <w:t>літературної та художньо-естетичної освіти</w:t>
      </w:r>
      <w:r w:rsidR="00EE67AE">
        <w:rPr>
          <w:rFonts w:eastAsia="Times New Roman"/>
          <w:sz w:val="28"/>
          <w:szCs w:val="28"/>
          <w:lang w:val="uk-UA"/>
        </w:rPr>
        <w:br/>
        <w:t>Миколаївський обласний інститут</w:t>
      </w:r>
      <w:r w:rsidR="00EE67AE">
        <w:rPr>
          <w:rFonts w:eastAsia="Times New Roman"/>
          <w:sz w:val="28"/>
          <w:szCs w:val="28"/>
          <w:lang w:val="uk-UA"/>
        </w:rPr>
        <w:br/>
        <w:t>післядипломної педагогічної освіти</w:t>
      </w:r>
      <w:r w:rsidR="00EE67AE">
        <w:rPr>
          <w:rFonts w:eastAsia="Times New Roman"/>
          <w:sz w:val="28"/>
          <w:szCs w:val="28"/>
          <w:lang w:val="uk-UA"/>
        </w:rPr>
        <w:br/>
        <w:t>вул. Адміральська, 4-а, 54001, м. Миколаїв,</w:t>
      </w:r>
      <w:r w:rsidR="00FC4AAE">
        <w:rPr>
          <w:rFonts w:eastAsia="Times New Roman"/>
          <w:sz w:val="28"/>
          <w:szCs w:val="28"/>
          <w:lang w:val="uk-UA"/>
        </w:rPr>
        <w:t xml:space="preserve"> </w:t>
      </w:r>
      <w:r w:rsidR="00EE67AE">
        <w:rPr>
          <w:rFonts w:eastAsia="Times New Roman"/>
          <w:sz w:val="28"/>
          <w:szCs w:val="28"/>
          <w:lang w:val="uk-UA"/>
        </w:rPr>
        <w:t>Україна</w:t>
      </w:r>
      <w:r w:rsidR="00EE67AE">
        <w:rPr>
          <w:rFonts w:eastAsia="Times New Roman"/>
          <w:sz w:val="28"/>
          <w:szCs w:val="28"/>
          <w:lang w:val="uk-UA"/>
        </w:rPr>
        <w:br/>
      </w:r>
      <w:r w:rsidR="00EE67AE">
        <w:rPr>
          <w:iCs/>
          <w:sz w:val="28"/>
          <w:szCs w:val="28"/>
        </w:rPr>
        <w:t>vasyl</w:t>
      </w:r>
      <w:r w:rsidR="00EE67AE">
        <w:rPr>
          <w:iCs/>
          <w:sz w:val="28"/>
          <w:szCs w:val="28"/>
          <w:lang w:val="uk-UA"/>
        </w:rPr>
        <w:t>.</w:t>
      </w:r>
      <w:r w:rsidR="00EE67AE">
        <w:rPr>
          <w:iCs/>
          <w:sz w:val="28"/>
          <w:szCs w:val="28"/>
        </w:rPr>
        <w:t>shuliar</w:t>
      </w:r>
      <w:r w:rsidR="00EE67AE">
        <w:rPr>
          <w:iCs/>
          <w:sz w:val="28"/>
          <w:szCs w:val="28"/>
          <w:lang w:val="uk-UA"/>
        </w:rPr>
        <w:t>@</w:t>
      </w:r>
      <w:r w:rsidR="00EE67AE">
        <w:rPr>
          <w:iCs/>
          <w:sz w:val="28"/>
          <w:szCs w:val="28"/>
        </w:rPr>
        <w:t>moippo</w:t>
      </w:r>
      <w:r w:rsidR="00EE67AE">
        <w:rPr>
          <w:iCs/>
          <w:sz w:val="28"/>
          <w:szCs w:val="28"/>
          <w:lang w:val="uk-UA"/>
        </w:rPr>
        <w:t>.</w:t>
      </w:r>
      <w:r w:rsidR="00EE67AE">
        <w:rPr>
          <w:iCs/>
          <w:sz w:val="28"/>
          <w:szCs w:val="28"/>
        </w:rPr>
        <w:t>mk</w:t>
      </w:r>
      <w:r w:rsidR="00EE67AE">
        <w:rPr>
          <w:iCs/>
          <w:sz w:val="28"/>
          <w:szCs w:val="28"/>
          <w:lang w:val="uk-UA"/>
        </w:rPr>
        <w:t>.</w:t>
      </w:r>
      <w:r w:rsidR="00EE67AE">
        <w:rPr>
          <w:iCs/>
          <w:sz w:val="28"/>
          <w:szCs w:val="28"/>
        </w:rPr>
        <w:t>ua</w:t>
      </w:r>
    </w:p>
    <w:p w14:paraId="3C0587C0" w14:textId="77777777" w:rsidR="00EE67AE" w:rsidRDefault="00EE67AE" w:rsidP="00A3381D">
      <w:pPr>
        <w:spacing w:line="360" w:lineRule="auto"/>
        <w:jc w:val="both"/>
        <w:rPr>
          <w:rFonts w:ascii="Times New Roman" w:hAnsi="Times New Roman" w:cs="Times New Roman"/>
          <w:sz w:val="28"/>
          <w:szCs w:val="28"/>
          <w:lang w:val="uk-UA"/>
        </w:rPr>
      </w:pPr>
    </w:p>
    <w:p w14:paraId="3B35A1E6" w14:textId="77777777" w:rsidR="00EE67AE" w:rsidRDefault="00EE67AE" w:rsidP="00EE67A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ІСТИННИЙ УКРАЇНЕЦЬ-ПАТРІОТ ЯК ЦІННІСТЬ</w:t>
      </w:r>
      <w:r>
        <w:rPr>
          <w:rFonts w:ascii="Times New Roman" w:hAnsi="Times New Roman" w:cs="Times New Roman"/>
          <w:b/>
          <w:sz w:val="28"/>
          <w:szCs w:val="28"/>
          <w:lang w:val="uk-UA"/>
        </w:rPr>
        <w:br/>
        <w:t>(соціокультурна рецепція творчого доробку Дмитра Кременя)</w:t>
      </w:r>
    </w:p>
    <w:p w14:paraId="1390C388" w14:textId="77777777" w:rsidR="00EE67AE" w:rsidRDefault="00EE67AE" w:rsidP="00EE67A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Стаття перша</w:t>
      </w:r>
    </w:p>
    <w:p w14:paraId="33A9FD1E" w14:textId="6EBB3B0B" w:rsidR="00EE67AE" w:rsidRPr="008B2E59" w:rsidRDefault="00EE67AE" w:rsidP="00A3381D">
      <w:pPr>
        <w:spacing w:line="360" w:lineRule="auto"/>
        <w:ind w:firstLine="709"/>
        <w:jc w:val="both"/>
        <w:rPr>
          <w:rFonts w:ascii="Times New Roman" w:hAnsi="Times New Roman" w:cs="Times New Roman"/>
          <w:i/>
          <w:iCs/>
          <w:sz w:val="28"/>
          <w:szCs w:val="28"/>
          <w:lang w:val="uk-UA"/>
        </w:rPr>
      </w:pPr>
      <w:r w:rsidRPr="00FE71DC">
        <w:rPr>
          <w:rFonts w:ascii="Times New Roman" w:hAnsi="Times New Roman" w:cs="Times New Roman"/>
          <w:i/>
          <w:iCs/>
          <w:sz w:val="28"/>
          <w:szCs w:val="28"/>
          <w:lang w:val="uk-UA"/>
        </w:rPr>
        <w:t>Розвідка присвячена лавреатові</w:t>
      </w:r>
      <w:r w:rsidR="00A3381D">
        <w:rPr>
          <w:rFonts w:ascii="Times New Roman" w:hAnsi="Times New Roman" w:cs="Times New Roman"/>
          <w:i/>
          <w:iCs/>
          <w:sz w:val="28"/>
          <w:szCs w:val="28"/>
          <w:lang w:val="uk-UA"/>
        </w:rPr>
        <w:t xml:space="preserve"> Державної премії імені Т. Г. Шевченка Дмитрові</w:t>
      </w:r>
      <w:r w:rsidRPr="00FE71DC">
        <w:rPr>
          <w:rFonts w:ascii="Times New Roman" w:hAnsi="Times New Roman" w:cs="Times New Roman"/>
          <w:i/>
          <w:iCs/>
          <w:sz w:val="28"/>
          <w:szCs w:val="28"/>
          <w:lang w:val="uk-UA"/>
        </w:rPr>
        <w:t xml:space="preserve"> Кременю</w:t>
      </w:r>
      <w:r w:rsidR="00A3381D">
        <w:rPr>
          <w:rFonts w:ascii="Times New Roman" w:hAnsi="Times New Roman" w:cs="Times New Roman"/>
          <w:i/>
          <w:iCs/>
          <w:sz w:val="28"/>
          <w:szCs w:val="28"/>
          <w:lang w:val="uk-UA"/>
        </w:rPr>
        <w:t xml:space="preserve">, </w:t>
      </w:r>
      <w:r w:rsidR="00A3381D" w:rsidRPr="008B2E59">
        <w:rPr>
          <w:rFonts w:ascii="Times New Roman" w:hAnsi="Times New Roman" w:cs="Times New Roman"/>
          <w:i/>
          <w:iCs/>
          <w:sz w:val="28"/>
          <w:szCs w:val="28"/>
          <w:lang w:val="uk-UA"/>
        </w:rPr>
        <w:t>уродженцеві Закарпаття, т</w:t>
      </w:r>
      <w:r w:rsidRPr="008B2E59">
        <w:rPr>
          <w:rFonts w:ascii="Times New Roman" w:hAnsi="Times New Roman" w:cs="Times New Roman"/>
          <w:i/>
          <w:iCs/>
          <w:sz w:val="28"/>
          <w:szCs w:val="28"/>
          <w:lang w:val="uk-UA"/>
        </w:rPr>
        <w:t xml:space="preserve">ворче становлення </w:t>
      </w:r>
      <w:r w:rsidR="00A3381D" w:rsidRPr="008B2E59">
        <w:rPr>
          <w:rFonts w:ascii="Times New Roman" w:hAnsi="Times New Roman" w:cs="Times New Roman"/>
          <w:i/>
          <w:iCs/>
          <w:sz w:val="28"/>
          <w:szCs w:val="28"/>
          <w:lang w:val="uk-UA"/>
        </w:rPr>
        <w:t xml:space="preserve">якого </w:t>
      </w:r>
      <w:r w:rsidRPr="008B2E59">
        <w:rPr>
          <w:rFonts w:ascii="Times New Roman" w:hAnsi="Times New Roman" w:cs="Times New Roman"/>
          <w:i/>
          <w:iCs/>
          <w:sz w:val="28"/>
          <w:szCs w:val="28"/>
          <w:lang w:val="uk-UA"/>
        </w:rPr>
        <w:t xml:space="preserve">відбулося на Миколаївщині. Поет. Письменник. Публіцист. Просвітянин. Патріот. </w:t>
      </w:r>
    </w:p>
    <w:p w14:paraId="1B603108" w14:textId="54547554" w:rsidR="00EE67AE" w:rsidRPr="00FE71DC" w:rsidRDefault="00EE67AE" w:rsidP="00A3381D">
      <w:pPr>
        <w:spacing w:line="360" w:lineRule="auto"/>
        <w:ind w:firstLine="709"/>
        <w:jc w:val="both"/>
        <w:rPr>
          <w:rFonts w:ascii="Times New Roman" w:hAnsi="Times New Roman" w:cs="Times New Roman"/>
          <w:i/>
          <w:iCs/>
          <w:sz w:val="28"/>
          <w:szCs w:val="28"/>
          <w:lang w:val="uk-UA"/>
        </w:rPr>
      </w:pPr>
      <w:r w:rsidRPr="008B2E59">
        <w:rPr>
          <w:rFonts w:ascii="Times New Roman" w:hAnsi="Times New Roman" w:cs="Times New Roman"/>
          <w:i/>
          <w:iCs/>
          <w:sz w:val="28"/>
          <w:szCs w:val="28"/>
          <w:lang w:val="uk-UA"/>
        </w:rPr>
        <w:t>У першій част</w:t>
      </w:r>
      <w:r w:rsidR="00A3381D" w:rsidRPr="008B2E59">
        <w:rPr>
          <w:rFonts w:ascii="Times New Roman" w:hAnsi="Times New Roman" w:cs="Times New Roman"/>
          <w:i/>
          <w:iCs/>
          <w:sz w:val="28"/>
          <w:szCs w:val="28"/>
          <w:lang w:val="uk-UA"/>
        </w:rPr>
        <w:t>ині статті розміщено есей – спогад</w:t>
      </w:r>
      <w:r w:rsidRPr="008B2E59">
        <w:rPr>
          <w:rFonts w:ascii="Times New Roman" w:hAnsi="Times New Roman" w:cs="Times New Roman"/>
          <w:i/>
          <w:iCs/>
          <w:sz w:val="28"/>
          <w:szCs w:val="28"/>
          <w:lang w:val="uk-UA"/>
        </w:rPr>
        <w:t>и про</w:t>
      </w:r>
      <w:r w:rsidRPr="00FE71DC">
        <w:rPr>
          <w:rFonts w:ascii="Times New Roman" w:hAnsi="Times New Roman" w:cs="Times New Roman"/>
          <w:i/>
          <w:iCs/>
          <w:sz w:val="28"/>
          <w:szCs w:val="28"/>
          <w:lang w:val="uk-UA"/>
        </w:rPr>
        <w:t xml:space="preserve"> Дмитра Кременя за часів навчання в університеті</w:t>
      </w:r>
      <w:r w:rsidR="00FE71DC" w:rsidRPr="00FE71DC">
        <w:rPr>
          <w:rFonts w:ascii="Times New Roman" w:hAnsi="Times New Roman" w:cs="Times New Roman"/>
          <w:i/>
          <w:iCs/>
          <w:sz w:val="28"/>
          <w:szCs w:val="28"/>
          <w:lang w:val="uk-UA"/>
        </w:rPr>
        <w:t>, в</w:t>
      </w:r>
      <w:r w:rsidRPr="00FE71DC">
        <w:rPr>
          <w:rFonts w:ascii="Times New Roman" w:hAnsi="Times New Roman" w:cs="Times New Roman"/>
          <w:i/>
          <w:iCs/>
          <w:sz w:val="28"/>
          <w:szCs w:val="28"/>
          <w:lang w:val="uk-UA"/>
        </w:rPr>
        <w:t>ражен</w:t>
      </w:r>
      <w:r w:rsidRPr="00A3381D">
        <w:rPr>
          <w:rFonts w:ascii="Times New Roman" w:hAnsi="Times New Roman" w:cs="Times New Roman"/>
          <w:i/>
          <w:iCs/>
          <w:sz w:val="28"/>
          <w:szCs w:val="28"/>
          <w:lang w:val="uk-UA"/>
        </w:rPr>
        <w:t>н</w:t>
      </w:r>
      <w:r w:rsidR="00A3381D" w:rsidRPr="00A3381D">
        <w:rPr>
          <w:rFonts w:ascii="Times New Roman" w:hAnsi="Times New Roman" w:cs="Times New Roman"/>
          <w:i/>
          <w:iCs/>
          <w:sz w:val="28"/>
          <w:szCs w:val="28"/>
          <w:lang w:val="uk-UA"/>
        </w:rPr>
        <w:t>я</w:t>
      </w:r>
      <w:r w:rsidRPr="00FE71DC">
        <w:rPr>
          <w:rFonts w:ascii="Times New Roman" w:hAnsi="Times New Roman" w:cs="Times New Roman"/>
          <w:i/>
          <w:iCs/>
          <w:sz w:val="28"/>
          <w:szCs w:val="28"/>
          <w:lang w:val="uk-UA"/>
        </w:rPr>
        <w:t xml:space="preserve"> від спілкування під час співпраці в Миколаївському обласному інституті післядипломної педагогічної освіти</w:t>
      </w:r>
      <w:r w:rsidR="00FE71DC" w:rsidRPr="00FE71DC">
        <w:rPr>
          <w:rFonts w:ascii="Times New Roman" w:hAnsi="Times New Roman" w:cs="Times New Roman"/>
          <w:i/>
          <w:iCs/>
          <w:sz w:val="28"/>
          <w:szCs w:val="28"/>
          <w:lang w:val="uk-UA"/>
        </w:rPr>
        <w:t>, д</w:t>
      </w:r>
      <w:r w:rsidRPr="00FE71DC">
        <w:rPr>
          <w:rFonts w:ascii="Times New Roman" w:hAnsi="Times New Roman" w:cs="Times New Roman"/>
          <w:i/>
          <w:iCs/>
          <w:sz w:val="28"/>
          <w:szCs w:val="28"/>
          <w:lang w:val="uk-UA"/>
        </w:rPr>
        <w:t>умк</w:t>
      </w:r>
      <w:r w:rsidR="00FE71DC" w:rsidRPr="00A3381D">
        <w:rPr>
          <w:rFonts w:ascii="Times New Roman" w:hAnsi="Times New Roman" w:cs="Times New Roman"/>
          <w:i/>
          <w:iCs/>
          <w:sz w:val="28"/>
          <w:szCs w:val="28"/>
          <w:lang w:val="uk-UA"/>
        </w:rPr>
        <w:t>и</w:t>
      </w:r>
      <w:r w:rsidRPr="00FE71DC">
        <w:rPr>
          <w:rFonts w:ascii="Times New Roman" w:hAnsi="Times New Roman" w:cs="Times New Roman"/>
          <w:i/>
          <w:iCs/>
          <w:sz w:val="28"/>
          <w:szCs w:val="28"/>
          <w:lang w:val="uk-UA"/>
        </w:rPr>
        <w:t xml:space="preserve"> і переживанн</w:t>
      </w:r>
      <w:r w:rsidRPr="00A3381D">
        <w:rPr>
          <w:rFonts w:ascii="Times New Roman" w:hAnsi="Times New Roman" w:cs="Times New Roman"/>
          <w:i/>
          <w:iCs/>
          <w:sz w:val="28"/>
          <w:szCs w:val="28"/>
          <w:lang w:val="uk-UA"/>
        </w:rPr>
        <w:t>я</w:t>
      </w:r>
      <w:r w:rsidRPr="00FE71DC">
        <w:rPr>
          <w:rFonts w:ascii="Times New Roman" w:hAnsi="Times New Roman" w:cs="Times New Roman"/>
          <w:i/>
          <w:iCs/>
          <w:sz w:val="28"/>
          <w:szCs w:val="28"/>
          <w:lang w:val="uk-UA"/>
        </w:rPr>
        <w:t xml:space="preserve"> під час драматичних ситуацій, що були в житті митця. </w:t>
      </w:r>
    </w:p>
    <w:p w14:paraId="5445BE2C" w14:textId="0A3DEC88" w:rsidR="00EE67AE" w:rsidRPr="008B2E59" w:rsidRDefault="00EE67AE" w:rsidP="005B300A">
      <w:pPr>
        <w:spacing w:line="360" w:lineRule="auto"/>
        <w:ind w:firstLine="709"/>
        <w:jc w:val="both"/>
        <w:rPr>
          <w:rFonts w:ascii="Times New Roman" w:hAnsi="Times New Roman" w:cs="Times New Roman"/>
          <w:i/>
          <w:iCs/>
          <w:sz w:val="28"/>
          <w:szCs w:val="28"/>
          <w:lang w:val="uk-UA"/>
        </w:rPr>
      </w:pPr>
      <w:r w:rsidRPr="00FE71DC">
        <w:rPr>
          <w:rFonts w:ascii="Times New Roman" w:hAnsi="Times New Roman" w:cs="Times New Roman"/>
          <w:i/>
          <w:iCs/>
          <w:sz w:val="28"/>
          <w:szCs w:val="28"/>
          <w:lang w:val="uk-UA"/>
        </w:rPr>
        <w:t>Друга есейна частина представлена науково-теоретичним обґрунтуванням ціннісної моделі життя і творчості Дмитра Кременя з позиці</w:t>
      </w:r>
      <w:r w:rsidR="005B300A">
        <w:rPr>
          <w:rFonts w:ascii="Times New Roman" w:hAnsi="Times New Roman" w:cs="Times New Roman"/>
          <w:i/>
          <w:iCs/>
          <w:sz w:val="28"/>
          <w:szCs w:val="28"/>
          <w:lang w:val="uk-UA"/>
        </w:rPr>
        <w:t xml:space="preserve">ї соціокультурної рецепції, </w:t>
      </w:r>
      <w:r w:rsidR="005B300A" w:rsidRPr="008B2E59">
        <w:rPr>
          <w:rFonts w:ascii="Times New Roman" w:hAnsi="Times New Roman" w:cs="Times New Roman"/>
          <w:i/>
          <w:iCs/>
          <w:sz w:val="28"/>
          <w:szCs w:val="28"/>
          <w:lang w:val="uk-UA"/>
        </w:rPr>
        <w:t>проведеним</w:t>
      </w:r>
      <w:r w:rsidRPr="008B2E59">
        <w:rPr>
          <w:rFonts w:ascii="Times New Roman" w:hAnsi="Times New Roman" w:cs="Times New Roman"/>
          <w:i/>
          <w:iCs/>
          <w:sz w:val="28"/>
          <w:szCs w:val="28"/>
          <w:lang w:val="uk-UA"/>
        </w:rPr>
        <w:t xml:space="preserve"> аналіз</w:t>
      </w:r>
      <w:r w:rsidR="005B300A" w:rsidRPr="008B2E59">
        <w:rPr>
          <w:rFonts w:ascii="Times New Roman" w:hAnsi="Times New Roman" w:cs="Times New Roman"/>
          <w:i/>
          <w:iCs/>
          <w:sz w:val="28"/>
          <w:szCs w:val="28"/>
          <w:lang w:val="uk-UA"/>
        </w:rPr>
        <w:t>ом</w:t>
      </w:r>
      <w:r w:rsidRPr="008B2E59">
        <w:rPr>
          <w:rFonts w:ascii="Times New Roman" w:hAnsi="Times New Roman" w:cs="Times New Roman"/>
          <w:i/>
          <w:iCs/>
          <w:sz w:val="28"/>
          <w:szCs w:val="28"/>
          <w:lang w:val="uk-UA"/>
        </w:rPr>
        <w:t xml:space="preserve"> понять і термін</w:t>
      </w:r>
      <w:r w:rsidR="00FE71DC" w:rsidRPr="008B2E59">
        <w:rPr>
          <w:rFonts w:ascii="Times New Roman" w:hAnsi="Times New Roman" w:cs="Times New Roman"/>
          <w:i/>
          <w:iCs/>
          <w:sz w:val="28"/>
          <w:szCs w:val="28"/>
          <w:lang w:val="uk-UA"/>
        </w:rPr>
        <w:t>і</w:t>
      </w:r>
      <w:r w:rsidR="005B300A" w:rsidRPr="008B2E59">
        <w:rPr>
          <w:rFonts w:ascii="Times New Roman" w:hAnsi="Times New Roman" w:cs="Times New Roman"/>
          <w:i/>
          <w:iCs/>
          <w:sz w:val="28"/>
          <w:szCs w:val="28"/>
          <w:lang w:val="uk-UA"/>
        </w:rPr>
        <w:t>в, авторським</w:t>
      </w:r>
      <w:r w:rsidRPr="008B2E59">
        <w:rPr>
          <w:rFonts w:ascii="Times New Roman" w:hAnsi="Times New Roman" w:cs="Times New Roman"/>
          <w:i/>
          <w:iCs/>
          <w:sz w:val="28"/>
          <w:szCs w:val="28"/>
          <w:lang w:val="uk-UA"/>
        </w:rPr>
        <w:t xml:space="preserve"> розуміння</w:t>
      </w:r>
      <w:r w:rsidR="005B300A" w:rsidRPr="008B2E59">
        <w:rPr>
          <w:rFonts w:ascii="Times New Roman" w:hAnsi="Times New Roman" w:cs="Times New Roman"/>
          <w:i/>
          <w:iCs/>
          <w:sz w:val="28"/>
          <w:szCs w:val="28"/>
          <w:lang w:val="uk-UA"/>
        </w:rPr>
        <w:t>м</w:t>
      </w:r>
      <w:r w:rsidRPr="008B2E59">
        <w:rPr>
          <w:rFonts w:ascii="Times New Roman" w:hAnsi="Times New Roman" w:cs="Times New Roman"/>
          <w:i/>
          <w:iCs/>
          <w:sz w:val="28"/>
          <w:szCs w:val="28"/>
          <w:lang w:val="uk-UA"/>
        </w:rPr>
        <w:t xml:space="preserve"> </w:t>
      </w:r>
      <w:r w:rsidR="005B300A" w:rsidRPr="008B2E59">
        <w:rPr>
          <w:rFonts w:ascii="Times New Roman" w:hAnsi="Times New Roman" w:cs="Times New Roman"/>
          <w:i/>
          <w:iCs/>
          <w:sz w:val="28"/>
          <w:szCs w:val="28"/>
          <w:lang w:val="uk-UA"/>
        </w:rPr>
        <w:t xml:space="preserve">категорій </w:t>
      </w:r>
      <w:r w:rsidRPr="008B2E59">
        <w:rPr>
          <w:rFonts w:ascii="Times New Roman" w:hAnsi="Times New Roman" w:cs="Times New Roman"/>
          <w:i/>
          <w:iCs/>
          <w:sz w:val="28"/>
          <w:szCs w:val="28"/>
          <w:lang w:val="uk-UA"/>
        </w:rPr>
        <w:t>«рецепція», «соціокультурна рецепція», «с</w:t>
      </w:r>
      <w:r w:rsidR="005B300A" w:rsidRPr="008B2E59">
        <w:rPr>
          <w:rFonts w:ascii="Times New Roman" w:hAnsi="Times New Roman" w:cs="Times New Roman"/>
          <w:i/>
          <w:iCs/>
          <w:sz w:val="28"/>
          <w:szCs w:val="28"/>
          <w:lang w:val="uk-UA"/>
        </w:rPr>
        <w:t>оціокультурна компетентність», визначенням</w:t>
      </w:r>
      <w:r w:rsidRPr="008B2E59">
        <w:rPr>
          <w:rFonts w:ascii="Times New Roman" w:hAnsi="Times New Roman" w:cs="Times New Roman"/>
          <w:i/>
          <w:iCs/>
          <w:sz w:val="28"/>
          <w:szCs w:val="28"/>
          <w:lang w:val="uk-UA"/>
        </w:rPr>
        <w:t xml:space="preserve"> функції</w:t>
      </w:r>
      <w:r w:rsidRPr="00FE71DC">
        <w:rPr>
          <w:rFonts w:ascii="Times New Roman" w:hAnsi="Times New Roman" w:cs="Times New Roman"/>
          <w:i/>
          <w:iCs/>
          <w:sz w:val="28"/>
          <w:szCs w:val="28"/>
          <w:lang w:val="uk-UA"/>
        </w:rPr>
        <w:t xml:space="preserve"> та форми творчої </w:t>
      </w:r>
      <w:r w:rsidR="005B300A" w:rsidRPr="008B2E59">
        <w:rPr>
          <w:rFonts w:ascii="Times New Roman" w:hAnsi="Times New Roman" w:cs="Times New Roman"/>
          <w:i/>
          <w:iCs/>
          <w:sz w:val="28"/>
          <w:szCs w:val="28"/>
          <w:lang w:val="uk-UA"/>
        </w:rPr>
        <w:lastRenderedPageBreak/>
        <w:t>рецепції. Н</w:t>
      </w:r>
      <w:r w:rsidRPr="008B2E59">
        <w:rPr>
          <w:rFonts w:ascii="Times New Roman" w:hAnsi="Times New Roman" w:cs="Times New Roman"/>
          <w:i/>
          <w:iCs/>
          <w:sz w:val="28"/>
          <w:szCs w:val="28"/>
          <w:lang w:val="uk-UA"/>
        </w:rPr>
        <w:t>а основі філософії тріадності</w:t>
      </w:r>
      <w:r w:rsidR="005B300A" w:rsidRPr="008B2E59">
        <w:rPr>
          <w:rFonts w:ascii="Times New Roman" w:hAnsi="Times New Roman" w:cs="Times New Roman"/>
          <w:i/>
          <w:iCs/>
          <w:sz w:val="28"/>
          <w:szCs w:val="28"/>
          <w:lang w:val="uk-UA"/>
        </w:rPr>
        <w:t xml:space="preserve"> розроблені логіко-семіотичні моделі, що увідповіднені</w:t>
      </w:r>
      <w:r w:rsidRPr="008B2E59">
        <w:rPr>
          <w:rFonts w:ascii="Times New Roman" w:hAnsi="Times New Roman" w:cs="Times New Roman"/>
          <w:i/>
          <w:iCs/>
          <w:sz w:val="28"/>
          <w:szCs w:val="28"/>
          <w:lang w:val="uk-UA"/>
        </w:rPr>
        <w:t xml:space="preserve"> до позицій соціокультурн</w:t>
      </w:r>
      <w:r w:rsidR="005B300A" w:rsidRPr="008B2E59">
        <w:rPr>
          <w:rFonts w:ascii="Times New Roman" w:hAnsi="Times New Roman" w:cs="Times New Roman"/>
          <w:i/>
          <w:iCs/>
          <w:sz w:val="28"/>
          <w:szCs w:val="28"/>
          <w:lang w:val="uk-UA"/>
        </w:rPr>
        <w:t>ої рецепції. Уперше представлені</w:t>
      </w:r>
      <w:r w:rsidRPr="008B2E59">
        <w:rPr>
          <w:rFonts w:ascii="Times New Roman" w:hAnsi="Times New Roman" w:cs="Times New Roman"/>
          <w:i/>
          <w:iCs/>
          <w:sz w:val="28"/>
          <w:szCs w:val="28"/>
          <w:lang w:val="uk-UA"/>
        </w:rPr>
        <w:t xml:space="preserve"> авторські варіанти моделей «Реце</w:t>
      </w:r>
      <w:r w:rsidR="005B300A" w:rsidRPr="008B2E59">
        <w:rPr>
          <w:rFonts w:ascii="Times New Roman" w:hAnsi="Times New Roman" w:cs="Times New Roman"/>
          <w:i/>
          <w:iCs/>
          <w:sz w:val="28"/>
          <w:szCs w:val="28"/>
          <w:lang w:val="uk-UA"/>
        </w:rPr>
        <w:t>пція як поняття та його складники</w:t>
      </w:r>
      <w:r w:rsidRPr="008B2E59">
        <w:rPr>
          <w:rFonts w:ascii="Times New Roman" w:hAnsi="Times New Roman" w:cs="Times New Roman"/>
          <w:i/>
          <w:iCs/>
          <w:sz w:val="28"/>
          <w:szCs w:val="28"/>
          <w:lang w:val="uk-UA"/>
        </w:rPr>
        <w:t>», «Характерні особливості рецепції», «Модель пошуку «ключа до серця читача»</w:t>
      </w:r>
      <w:r w:rsidR="005B300A" w:rsidRPr="008B2E59">
        <w:rPr>
          <w:rFonts w:ascii="Times New Roman" w:hAnsi="Times New Roman" w:cs="Times New Roman"/>
          <w:i/>
          <w:iCs/>
          <w:sz w:val="28"/>
          <w:szCs w:val="28"/>
          <w:lang w:val="uk-UA"/>
        </w:rPr>
        <w:t>,</w:t>
      </w:r>
      <w:r w:rsidRPr="008B2E59">
        <w:rPr>
          <w:rFonts w:ascii="Times New Roman" w:hAnsi="Times New Roman" w:cs="Times New Roman"/>
          <w:i/>
          <w:iCs/>
          <w:sz w:val="28"/>
          <w:szCs w:val="28"/>
          <w:lang w:val="uk-UA"/>
        </w:rPr>
        <w:t xml:space="preserve"> за твердженням Дмитра Кременя», «Модель «людяності» як позачасова художня «істинність» за поемою Дм</w:t>
      </w:r>
      <w:r w:rsidR="005B300A" w:rsidRPr="008B2E59">
        <w:rPr>
          <w:rFonts w:ascii="Times New Roman" w:hAnsi="Times New Roman" w:cs="Times New Roman"/>
          <w:i/>
          <w:iCs/>
          <w:sz w:val="28"/>
          <w:szCs w:val="28"/>
          <w:lang w:val="uk-UA"/>
        </w:rPr>
        <w:t>итра</w:t>
      </w:r>
      <w:r w:rsidRPr="008B2E59">
        <w:rPr>
          <w:rFonts w:ascii="Times New Roman" w:hAnsi="Times New Roman" w:cs="Times New Roman"/>
          <w:i/>
          <w:iCs/>
          <w:sz w:val="28"/>
          <w:szCs w:val="28"/>
          <w:lang w:val="uk-UA"/>
        </w:rPr>
        <w:t xml:space="preserve"> Кр</w:t>
      </w:r>
      <w:r w:rsidR="005B300A" w:rsidRPr="008B2E59">
        <w:rPr>
          <w:rFonts w:ascii="Times New Roman" w:hAnsi="Times New Roman" w:cs="Times New Roman"/>
          <w:i/>
          <w:iCs/>
          <w:sz w:val="28"/>
          <w:szCs w:val="28"/>
          <w:lang w:val="uk-UA"/>
        </w:rPr>
        <w:t>еменя «Меморандум Герштейна».</w:t>
      </w:r>
    </w:p>
    <w:p w14:paraId="129D75A7" w14:textId="5BC620C9" w:rsidR="00EE67AE" w:rsidRPr="008B2E59" w:rsidRDefault="005B300A" w:rsidP="00B34717">
      <w:pPr>
        <w:spacing w:line="360" w:lineRule="auto"/>
        <w:ind w:firstLine="709"/>
        <w:jc w:val="both"/>
        <w:rPr>
          <w:rFonts w:ascii="Times New Roman" w:hAnsi="Times New Roman" w:cs="Times New Roman"/>
          <w:i/>
          <w:iCs/>
          <w:sz w:val="28"/>
          <w:szCs w:val="28"/>
          <w:lang w:val="uk-UA"/>
        </w:rPr>
      </w:pPr>
      <w:r w:rsidRPr="008B2E59">
        <w:rPr>
          <w:rFonts w:ascii="Times New Roman" w:hAnsi="Times New Roman" w:cs="Times New Roman"/>
          <w:i/>
          <w:iCs/>
          <w:sz w:val="28"/>
          <w:szCs w:val="28"/>
          <w:lang w:val="uk-UA"/>
        </w:rPr>
        <w:t>У розвідці</w:t>
      </w:r>
      <w:r w:rsidR="00EE67AE" w:rsidRPr="008B2E59">
        <w:rPr>
          <w:rFonts w:ascii="Times New Roman" w:hAnsi="Times New Roman" w:cs="Times New Roman"/>
          <w:i/>
          <w:iCs/>
          <w:sz w:val="28"/>
          <w:szCs w:val="28"/>
          <w:lang w:val="uk-UA"/>
        </w:rPr>
        <w:t xml:space="preserve"> </w:t>
      </w:r>
      <w:r w:rsidRPr="008B2E59">
        <w:rPr>
          <w:rFonts w:ascii="Times New Roman" w:hAnsi="Times New Roman" w:cs="Times New Roman"/>
          <w:i/>
          <w:iCs/>
          <w:sz w:val="28"/>
          <w:szCs w:val="28"/>
          <w:lang w:val="uk-UA"/>
        </w:rPr>
        <w:t>запропоновано</w:t>
      </w:r>
      <w:r w:rsidR="00EE67AE" w:rsidRPr="008B2E59">
        <w:rPr>
          <w:rFonts w:ascii="Times New Roman" w:hAnsi="Times New Roman" w:cs="Times New Roman"/>
          <w:i/>
          <w:iCs/>
          <w:sz w:val="28"/>
          <w:szCs w:val="28"/>
          <w:lang w:val="uk-UA"/>
        </w:rPr>
        <w:t xml:space="preserve"> новий підхід до вивчення лірики Дмитра Крем</w:t>
      </w:r>
      <w:r w:rsidRPr="008B2E59">
        <w:rPr>
          <w:rFonts w:ascii="Times New Roman" w:hAnsi="Times New Roman" w:cs="Times New Roman"/>
          <w:i/>
          <w:iCs/>
          <w:sz w:val="28"/>
          <w:szCs w:val="28"/>
          <w:lang w:val="uk-UA"/>
        </w:rPr>
        <w:t>еня для вчителів літератури,</w:t>
      </w:r>
      <w:r w:rsidR="00EE67AE" w:rsidRPr="008B2E59">
        <w:rPr>
          <w:rFonts w:ascii="Times New Roman" w:hAnsi="Times New Roman" w:cs="Times New Roman"/>
          <w:i/>
          <w:iCs/>
          <w:sz w:val="28"/>
          <w:szCs w:val="28"/>
          <w:lang w:val="uk-UA"/>
        </w:rPr>
        <w:t xml:space="preserve"> заснований на комплексному використанні різних методів і технологій конструювання літерат</w:t>
      </w:r>
      <w:r w:rsidR="00B34717" w:rsidRPr="008B2E59">
        <w:rPr>
          <w:rFonts w:ascii="Times New Roman" w:hAnsi="Times New Roman" w:cs="Times New Roman"/>
          <w:i/>
          <w:iCs/>
          <w:sz w:val="28"/>
          <w:szCs w:val="28"/>
          <w:lang w:val="uk-UA"/>
        </w:rPr>
        <w:t xml:space="preserve">урного заняття </w:t>
      </w:r>
      <w:r w:rsidR="00EE67AE" w:rsidRPr="008B2E59">
        <w:rPr>
          <w:rFonts w:ascii="Times New Roman" w:hAnsi="Times New Roman" w:cs="Times New Roman"/>
          <w:i/>
          <w:iCs/>
          <w:sz w:val="28"/>
          <w:szCs w:val="28"/>
          <w:lang w:val="uk-UA"/>
        </w:rPr>
        <w:t>з позицій соціокультурної рецепції</w:t>
      </w:r>
      <w:r w:rsidR="00FE71DC" w:rsidRPr="008B2E59">
        <w:rPr>
          <w:rFonts w:ascii="Times New Roman" w:hAnsi="Times New Roman" w:cs="Times New Roman"/>
          <w:i/>
          <w:iCs/>
          <w:sz w:val="28"/>
          <w:szCs w:val="28"/>
          <w:lang w:val="uk-UA"/>
        </w:rPr>
        <w:t>, що</w:t>
      </w:r>
      <w:r w:rsidR="00EE67AE" w:rsidRPr="008B2E59">
        <w:rPr>
          <w:rFonts w:ascii="Times New Roman" w:hAnsi="Times New Roman" w:cs="Times New Roman"/>
          <w:i/>
          <w:iCs/>
          <w:sz w:val="28"/>
          <w:szCs w:val="28"/>
          <w:lang w:val="uk-UA"/>
        </w:rPr>
        <w:t xml:space="preserve"> сприя</w:t>
      </w:r>
      <w:r w:rsidR="00FE71DC" w:rsidRPr="008B2E59">
        <w:rPr>
          <w:rFonts w:ascii="Times New Roman" w:hAnsi="Times New Roman" w:cs="Times New Roman"/>
          <w:i/>
          <w:iCs/>
          <w:sz w:val="28"/>
          <w:szCs w:val="28"/>
          <w:lang w:val="uk-UA"/>
        </w:rPr>
        <w:t>тиме</w:t>
      </w:r>
      <w:r w:rsidR="00EE67AE" w:rsidRPr="008B2E59">
        <w:rPr>
          <w:rFonts w:ascii="Times New Roman" w:hAnsi="Times New Roman" w:cs="Times New Roman"/>
          <w:i/>
          <w:iCs/>
          <w:sz w:val="28"/>
          <w:szCs w:val="28"/>
          <w:lang w:val="uk-UA"/>
        </w:rPr>
        <w:t xml:space="preserve"> </w:t>
      </w:r>
      <w:r w:rsidR="00B34717" w:rsidRPr="008B2E59">
        <w:rPr>
          <w:rFonts w:ascii="Times New Roman" w:hAnsi="Times New Roman" w:cs="Times New Roman"/>
          <w:i/>
          <w:iCs/>
          <w:sz w:val="28"/>
          <w:szCs w:val="28"/>
          <w:lang w:val="uk-UA"/>
        </w:rPr>
        <w:t>розвиткові</w:t>
      </w:r>
      <w:r w:rsidR="00EE67AE" w:rsidRPr="008B2E59">
        <w:rPr>
          <w:rFonts w:ascii="Times New Roman" w:hAnsi="Times New Roman" w:cs="Times New Roman"/>
          <w:i/>
          <w:iCs/>
          <w:sz w:val="28"/>
          <w:szCs w:val="28"/>
          <w:lang w:val="uk-UA"/>
        </w:rPr>
        <w:t xml:space="preserve"> творчих здібностей учнів-читачів. </w:t>
      </w:r>
    </w:p>
    <w:p w14:paraId="3DB74F13" w14:textId="1A6A1C6F" w:rsidR="00EE67AE" w:rsidRPr="00FE71DC" w:rsidRDefault="00B34717" w:rsidP="00B34717">
      <w:pPr>
        <w:spacing w:line="360" w:lineRule="auto"/>
        <w:ind w:firstLine="709"/>
        <w:jc w:val="both"/>
        <w:rPr>
          <w:rFonts w:ascii="Times New Roman" w:hAnsi="Times New Roman" w:cs="Times New Roman"/>
          <w:i/>
          <w:iCs/>
          <w:sz w:val="28"/>
          <w:szCs w:val="28"/>
          <w:lang w:val="uk-UA"/>
        </w:rPr>
      </w:pPr>
      <w:r w:rsidRPr="008B2E59">
        <w:rPr>
          <w:rFonts w:ascii="Times New Roman" w:hAnsi="Times New Roman" w:cs="Times New Roman"/>
          <w:i/>
          <w:iCs/>
          <w:sz w:val="28"/>
          <w:szCs w:val="28"/>
          <w:lang w:val="uk-UA"/>
        </w:rPr>
        <w:t>Перспективу</w:t>
      </w:r>
      <w:r w:rsidR="00EE67AE" w:rsidRPr="008B2E59">
        <w:rPr>
          <w:rFonts w:ascii="Times New Roman" w:hAnsi="Times New Roman" w:cs="Times New Roman"/>
          <w:i/>
          <w:iCs/>
          <w:sz w:val="28"/>
          <w:szCs w:val="28"/>
          <w:lang w:val="uk-UA"/>
        </w:rPr>
        <w:t xml:space="preserve"> дослідження </w:t>
      </w:r>
      <w:r w:rsidRPr="008B2E59">
        <w:rPr>
          <w:rFonts w:ascii="Times New Roman" w:hAnsi="Times New Roman" w:cs="Times New Roman"/>
          <w:i/>
          <w:iCs/>
          <w:sz w:val="28"/>
          <w:szCs w:val="28"/>
          <w:lang w:val="uk-UA"/>
        </w:rPr>
        <w:t xml:space="preserve">вбачаємо </w:t>
      </w:r>
      <w:r w:rsidR="00EE67AE" w:rsidRPr="008B2E59">
        <w:rPr>
          <w:rFonts w:ascii="Times New Roman" w:hAnsi="Times New Roman" w:cs="Times New Roman"/>
          <w:i/>
          <w:iCs/>
          <w:sz w:val="28"/>
          <w:szCs w:val="28"/>
          <w:lang w:val="uk-UA"/>
        </w:rPr>
        <w:t>в систематизації практичного досвіду реалізації різ</w:t>
      </w:r>
      <w:r w:rsidRPr="008B2E59">
        <w:rPr>
          <w:rFonts w:ascii="Times New Roman" w:hAnsi="Times New Roman" w:cs="Times New Roman"/>
          <w:i/>
          <w:iCs/>
          <w:sz w:val="28"/>
          <w:szCs w:val="28"/>
          <w:lang w:val="uk-UA"/>
        </w:rPr>
        <w:t>них типів літературних занять, моделі яких</w:t>
      </w:r>
      <w:r w:rsidR="00EE67AE" w:rsidRPr="00FE71DC">
        <w:rPr>
          <w:rFonts w:ascii="Times New Roman" w:hAnsi="Times New Roman" w:cs="Times New Roman"/>
          <w:i/>
          <w:iCs/>
          <w:sz w:val="28"/>
          <w:szCs w:val="28"/>
          <w:lang w:val="uk-UA"/>
        </w:rPr>
        <w:t xml:space="preserve"> будуть зорієнтовані на вивчення лірики Дмитра Кременя в початковій та базовій середній школі. </w:t>
      </w:r>
    </w:p>
    <w:p w14:paraId="002154D8" w14:textId="1B7EC0FE" w:rsidR="00EE67AE" w:rsidRPr="009238B7" w:rsidRDefault="00EE67AE" w:rsidP="00B34717">
      <w:pPr>
        <w:spacing w:line="360" w:lineRule="auto"/>
        <w:ind w:firstLine="709"/>
        <w:jc w:val="both"/>
        <w:rPr>
          <w:rFonts w:ascii="Times New Roman" w:hAnsi="Times New Roman" w:cs="Times New Roman"/>
          <w:i/>
          <w:iCs/>
          <w:sz w:val="28"/>
          <w:szCs w:val="28"/>
          <w:lang w:val="uk-UA"/>
        </w:rPr>
      </w:pPr>
      <w:r w:rsidRPr="00FE71DC">
        <w:rPr>
          <w:rFonts w:ascii="Times New Roman" w:hAnsi="Times New Roman" w:cs="Times New Roman"/>
          <w:b/>
          <w:i/>
          <w:iCs/>
          <w:sz w:val="28"/>
          <w:szCs w:val="28"/>
          <w:lang w:val="uk-UA"/>
        </w:rPr>
        <w:t>Ключові слова:</w:t>
      </w:r>
      <w:r w:rsidRPr="00FE71DC">
        <w:rPr>
          <w:rFonts w:ascii="Times New Roman" w:hAnsi="Times New Roman" w:cs="Times New Roman"/>
          <w:i/>
          <w:iCs/>
          <w:sz w:val="28"/>
          <w:szCs w:val="28"/>
          <w:lang w:val="uk-UA"/>
        </w:rPr>
        <w:t xml:space="preserve"> Дмитро Кремінь;</w:t>
      </w:r>
      <w:r w:rsidR="00B34717" w:rsidRPr="00B34717">
        <w:rPr>
          <w:lang w:val="uk-UA"/>
        </w:rPr>
        <w:t xml:space="preserve"> </w:t>
      </w:r>
      <w:r w:rsidR="00B34717">
        <w:rPr>
          <w:rFonts w:ascii="Times New Roman" w:hAnsi="Times New Roman" w:cs="Times New Roman"/>
          <w:i/>
          <w:iCs/>
          <w:sz w:val="28"/>
          <w:szCs w:val="28"/>
          <w:lang w:val="uk-UA"/>
        </w:rPr>
        <w:t xml:space="preserve">інтенціональність; </w:t>
      </w:r>
      <w:r w:rsidR="00B34717" w:rsidRPr="00B34717">
        <w:rPr>
          <w:rFonts w:ascii="Times New Roman" w:hAnsi="Times New Roman" w:cs="Times New Roman"/>
          <w:i/>
          <w:iCs/>
          <w:sz w:val="28"/>
          <w:szCs w:val="28"/>
          <w:lang w:val="uk-UA"/>
        </w:rPr>
        <w:t>істинність;</w:t>
      </w:r>
      <w:r w:rsidRPr="00FE71DC">
        <w:rPr>
          <w:rFonts w:ascii="Times New Roman" w:hAnsi="Times New Roman" w:cs="Times New Roman"/>
          <w:i/>
          <w:iCs/>
          <w:sz w:val="28"/>
          <w:szCs w:val="28"/>
          <w:lang w:val="uk-UA"/>
        </w:rPr>
        <w:t xml:space="preserve"> компетентність; методична компетентність; рецепція; </w:t>
      </w:r>
      <w:r w:rsidR="00B34717" w:rsidRPr="00B34717">
        <w:rPr>
          <w:rFonts w:ascii="Times New Roman" w:hAnsi="Times New Roman" w:cs="Times New Roman"/>
          <w:i/>
          <w:iCs/>
          <w:sz w:val="28"/>
          <w:szCs w:val="28"/>
          <w:lang w:val="uk-UA"/>
        </w:rPr>
        <w:t xml:space="preserve">соціокультурна компетентність; </w:t>
      </w:r>
      <w:r w:rsidRPr="00FE71DC">
        <w:rPr>
          <w:rFonts w:ascii="Times New Roman" w:hAnsi="Times New Roman" w:cs="Times New Roman"/>
          <w:i/>
          <w:iCs/>
          <w:sz w:val="28"/>
          <w:szCs w:val="28"/>
          <w:lang w:val="uk-UA"/>
        </w:rPr>
        <w:t>соціокул</w:t>
      </w:r>
      <w:r w:rsidRPr="009238B7">
        <w:rPr>
          <w:rFonts w:ascii="Times New Roman" w:hAnsi="Times New Roman" w:cs="Times New Roman"/>
          <w:i/>
          <w:iCs/>
          <w:sz w:val="28"/>
          <w:szCs w:val="28"/>
          <w:lang w:val="uk-UA"/>
        </w:rPr>
        <w:t xml:space="preserve">ьтурна рецепція; </w:t>
      </w:r>
      <w:r w:rsidR="00B34717" w:rsidRPr="009238B7">
        <w:rPr>
          <w:rFonts w:ascii="Times New Roman" w:hAnsi="Times New Roman" w:cs="Times New Roman"/>
          <w:i/>
          <w:iCs/>
          <w:sz w:val="28"/>
          <w:szCs w:val="28"/>
          <w:lang w:val="uk-UA"/>
        </w:rPr>
        <w:t>цінність.</w:t>
      </w:r>
      <w:r w:rsidRPr="009238B7">
        <w:rPr>
          <w:rFonts w:ascii="Times New Roman" w:hAnsi="Times New Roman" w:cs="Times New Roman"/>
          <w:i/>
          <w:iCs/>
          <w:sz w:val="28"/>
          <w:szCs w:val="28"/>
          <w:lang w:val="uk-UA"/>
        </w:rPr>
        <w:t xml:space="preserve"> </w:t>
      </w:r>
    </w:p>
    <w:p w14:paraId="19C0A143" w14:textId="77777777" w:rsidR="00EE67AE" w:rsidRPr="00EB65D4" w:rsidRDefault="00EE67AE" w:rsidP="00EE67AE">
      <w:pPr>
        <w:spacing w:after="0" w:line="360" w:lineRule="auto"/>
        <w:ind w:firstLine="567"/>
        <w:jc w:val="both"/>
        <w:rPr>
          <w:rFonts w:ascii="Times New Roman" w:eastAsia="Times New Roman" w:hAnsi="Times New Roman"/>
          <w:sz w:val="28"/>
          <w:szCs w:val="28"/>
          <w:lang w:val="uk-UA"/>
        </w:rPr>
      </w:pPr>
      <w:r w:rsidRPr="00EB65D4">
        <w:rPr>
          <w:rFonts w:ascii="Times New Roman" w:eastAsia="Times New Roman" w:hAnsi="Times New Roman"/>
          <w:sz w:val="28"/>
          <w:szCs w:val="28"/>
          <w:lang w:val="uk-UA"/>
        </w:rPr>
        <w:t xml:space="preserve">© Шуляр В. І., 2023 </w:t>
      </w:r>
    </w:p>
    <w:p w14:paraId="0DF74310" w14:textId="541FDDF7" w:rsidR="00EE67AE" w:rsidRDefault="00EE67AE" w:rsidP="00EE67AE">
      <w:pPr>
        <w:spacing w:line="240" w:lineRule="auto"/>
        <w:jc w:val="both"/>
        <w:rPr>
          <w:rFonts w:ascii="Times New Roman" w:hAnsi="Times New Roman"/>
          <w:sz w:val="28"/>
          <w:szCs w:val="28"/>
        </w:rPr>
      </w:pPr>
    </w:p>
    <w:p w14:paraId="61D475BD" w14:textId="246D34B3" w:rsidR="00EE67AE"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«Істинна людина – то серце в людині …» (Григорій Сковорода). Цією аксіомою мудреця варто розпочати есейну частину статті до означеної проблеми. Не випадково вона і подана курсивом. Таких есеїв про Дмитра Кременя в моєму архіві чимало. Низку публікацій (посібників, с</w:t>
      </w:r>
      <w:r w:rsidR="00B34717">
        <w:rPr>
          <w:rFonts w:ascii="Times New Roman" w:hAnsi="Times New Roman" w:cs="Times New Roman"/>
          <w:i/>
          <w:sz w:val="28"/>
          <w:szCs w:val="28"/>
          <w:lang w:val="uk-UA"/>
        </w:rPr>
        <w:t xml:space="preserve">татей) композиційно </w:t>
      </w:r>
      <w:r w:rsidR="00B34717" w:rsidRPr="008B2E59">
        <w:rPr>
          <w:rFonts w:ascii="Times New Roman" w:hAnsi="Times New Roman" w:cs="Times New Roman"/>
          <w:i/>
          <w:sz w:val="28"/>
          <w:szCs w:val="28"/>
          <w:lang w:val="uk-UA"/>
        </w:rPr>
        <w:t>вибудовано</w:t>
      </w:r>
      <w:r w:rsidRPr="008B2E59">
        <w:rPr>
          <w:rFonts w:ascii="Times New Roman" w:hAnsi="Times New Roman" w:cs="Times New Roman"/>
          <w:i/>
          <w:sz w:val="28"/>
          <w:szCs w:val="28"/>
          <w:lang w:val="uk-UA"/>
        </w:rPr>
        <w:t xml:space="preserve"> в</w:t>
      </w:r>
      <w:r>
        <w:rPr>
          <w:rFonts w:ascii="Times New Roman" w:hAnsi="Times New Roman" w:cs="Times New Roman"/>
          <w:i/>
          <w:sz w:val="28"/>
          <w:szCs w:val="28"/>
          <w:lang w:val="uk-UA"/>
        </w:rPr>
        <w:t xml:space="preserve">ласне в такий спосіб: есей і наукова розвідка. </w:t>
      </w:r>
    </w:p>
    <w:p w14:paraId="2EB5B726" w14:textId="4F15FB7E" w:rsidR="00EE67AE" w:rsidRDefault="00B34717"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Перше знайомство відбулося ще в</w:t>
      </w:r>
      <w:r w:rsidR="00EE67AE">
        <w:rPr>
          <w:rFonts w:ascii="Times New Roman" w:hAnsi="Times New Roman" w:cs="Times New Roman"/>
          <w:i/>
          <w:sz w:val="28"/>
          <w:szCs w:val="28"/>
          <w:lang w:val="uk-UA"/>
        </w:rPr>
        <w:t xml:space="preserve"> студентські роки. У своїх дописах мав можливість </w:t>
      </w:r>
      <w:r>
        <w:rPr>
          <w:rFonts w:ascii="Times New Roman" w:hAnsi="Times New Roman" w:cs="Times New Roman"/>
          <w:i/>
          <w:sz w:val="28"/>
          <w:szCs w:val="28"/>
          <w:lang w:val="uk-UA"/>
        </w:rPr>
        <w:t xml:space="preserve">поділитися враженнями </w:t>
      </w:r>
      <w:r w:rsidRPr="00FC4AAE">
        <w:rPr>
          <w:rFonts w:ascii="Times New Roman" w:hAnsi="Times New Roman" w:cs="Times New Roman"/>
          <w:i/>
          <w:sz w:val="28"/>
          <w:szCs w:val="28"/>
          <w:lang w:val="uk-UA"/>
        </w:rPr>
        <w:t>(</w:t>
      </w:r>
      <w:r w:rsidR="00FC4AAE" w:rsidRPr="00FC4AAE">
        <w:rPr>
          <w:rFonts w:ascii="Times New Roman" w:hAnsi="Times New Roman" w:cs="Times New Roman"/>
          <w:i/>
          <w:sz w:val="28"/>
          <w:szCs w:val="28"/>
          <w:lang w:val="uk-UA"/>
        </w:rPr>
        <w:t>Шуляр В. І., 1999, с. 31–35.</w:t>
      </w:r>
      <w:r w:rsidR="00815C21" w:rsidRPr="00FC4AAE">
        <w:rPr>
          <w:rFonts w:ascii="Times New Roman" w:hAnsi="Times New Roman" w:cs="Times New Roman"/>
          <w:i/>
          <w:sz w:val="28"/>
          <w:szCs w:val="28"/>
          <w:lang w:val="uk-UA"/>
        </w:rPr>
        <w:t xml:space="preserve"> </w:t>
      </w:r>
      <w:r w:rsidR="00EE67AE" w:rsidRPr="00FC4AAE">
        <w:rPr>
          <w:rFonts w:ascii="Times New Roman" w:hAnsi="Times New Roman" w:cs="Times New Roman"/>
          <w:i/>
          <w:sz w:val="28"/>
          <w:szCs w:val="28"/>
          <w:lang w:val="uk-UA"/>
        </w:rPr>
        <w:t>).</w:t>
      </w:r>
      <w:r w:rsidR="00EE67AE">
        <w:rPr>
          <w:rFonts w:ascii="Times New Roman" w:hAnsi="Times New Roman" w:cs="Times New Roman"/>
          <w:i/>
          <w:sz w:val="28"/>
          <w:szCs w:val="28"/>
          <w:lang w:val="uk-UA"/>
        </w:rPr>
        <w:t xml:space="preserve"> Потім </w:t>
      </w:r>
      <w:r w:rsidR="00EE67AE">
        <w:rPr>
          <w:rFonts w:ascii="Times New Roman" w:hAnsi="Times New Roman" w:cs="Times New Roman"/>
          <w:i/>
          <w:sz w:val="28"/>
          <w:szCs w:val="28"/>
          <w:lang w:val="uk-UA"/>
        </w:rPr>
        <w:lastRenderedPageBreak/>
        <w:t>була перерва. Зв’язок із Ним – це Його творчість. Саме через поезію відбувалося моє просвітлення у ставленні до того, хто став для тебе істинним авторитетом. Саме там черпав енергію вистояння всупереч зросійщеному середовищу. Саме поетичні тексти надихали вірити в Незалежність.</w:t>
      </w:r>
    </w:p>
    <w:p w14:paraId="0C3FF08B" w14:textId="0D849079" w:rsidR="00EE67AE"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Активне спілкування наживо від</w:t>
      </w:r>
      <w:r w:rsidR="00B34717">
        <w:rPr>
          <w:rFonts w:ascii="Times New Roman" w:hAnsi="Times New Roman" w:cs="Times New Roman"/>
          <w:i/>
          <w:sz w:val="28"/>
          <w:szCs w:val="28"/>
          <w:lang w:val="uk-UA"/>
        </w:rPr>
        <w:t>бувалося з 2000 року. Саме вони –</w:t>
      </w:r>
      <w:r>
        <w:rPr>
          <w:rFonts w:ascii="Times New Roman" w:hAnsi="Times New Roman" w:cs="Times New Roman"/>
          <w:i/>
          <w:sz w:val="28"/>
          <w:szCs w:val="28"/>
          <w:lang w:val="uk-UA"/>
        </w:rPr>
        <w:t xml:space="preserve"> Дмитро і Тарас </w:t>
      </w:r>
      <w:r w:rsidR="00B34717">
        <w:rPr>
          <w:rFonts w:ascii="Times New Roman" w:hAnsi="Times New Roman" w:cs="Times New Roman"/>
          <w:i/>
          <w:sz w:val="28"/>
          <w:szCs w:val="28"/>
          <w:lang w:val="uk-UA"/>
        </w:rPr>
        <w:t xml:space="preserve">– </w:t>
      </w:r>
      <w:r>
        <w:rPr>
          <w:rFonts w:ascii="Times New Roman" w:hAnsi="Times New Roman" w:cs="Times New Roman"/>
          <w:i/>
          <w:sz w:val="28"/>
          <w:szCs w:val="28"/>
          <w:lang w:val="uk-UA"/>
        </w:rPr>
        <w:t>стали справжніми … і понині! Перший – із Небес тримає віру в нас, а другий – поруч у повсякчас. Такому можна тільки радіти і тішитися. Істинність стосунків – вартує багато!</w:t>
      </w:r>
    </w:p>
    <w:p w14:paraId="0BFBBFC5" w14:textId="67CE7A6C" w:rsidR="00EE67AE"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Різні періоди й події переживали. Дмитра Дмитровича прагнули приручити різні в</w:t>
      </w:r>
      <w:r w:rsidR="00B34717">
        <w:rPr>
          <w:rFonts w:ascii="Times New Roman" w:hAnsi="Times New Roman" w:cs="Times New Roman"/>
          <w:i/>
          <w:sz w:val="28"/>
          <w:szCs w:val="28"/>
          <w:lang w:val="uk-UA"/>
        </w:rPr>
        <w:t>ладні кола, а</w:t>
      </w:r>
      <w:r>
        <w:rPr>
          <w:rFonts w:ascii="Times New Roman" w:hAnsi="Times New Roman" w:cs="Times New Roman"/>
          <w:i/>
          <w:sz w:val="28"/>
          <w:szCs w:val="28"/>
          <w:lang w:val="uk-UA"/>
        </w:rPr>
        <w:t xml:space="preserve">ле то було показним, демонстративним. Заслуги Дмитра Кременя зобов’язували до того. А коли було подання на представлення на заслуженого, то особову справу одна пані швирнула так, шо «до ніг полетіла». Полетіла … Але він вистояв! Витримав! І нині має Звання: заслужено, хоч і потішився ним недовго … Його розумію. Кожній людині хочеться почути слово подяки самому, а не опісля … Проходили трудові будні. Постійно-незмінний голова конкурсів </w:t>
      </w:r>
      <w:r w:rsidR="00912FEB">
        <w:rPr>
          <w:rFonts w:ascii="Times New Roman" w:hAnsi="Times New Roman" w:cs="Times New Roman"/>
          <w:i/>
          <w:sz w:val="28"/>
          <w:szCs w:val="28"/>
          <w:lang w:val="uk-UA"/>
        </w:rPr>
        <w:t xml:space="preserve">й олімпад, які </w:t>
      </w:r>
      <w:r w:rsidR="00912FEB" w:rsidRPr="008B2E59">
        <w:rPr>
          <w:rFonts w:ascii="Times New Roman" w:hAnsi="Times New Roman" w:cs="Times New Roman"/>
          <w:i/>
          <w:sz w:val="28"/>
          <w:szCs w:val="28"/>
          <w:lang w:val="uk-UA"/>
        </w:rPr>
        <w:t>зорганізовував</w:t>
      </w:r>
      <w:r w:rsidRPr="008B2E59">
        <w:rPr>
          <w:rFonts w:ascii="Times New Roman" w:hAnsi="Times New Roman" w:cs="Times New Roman"/>
          <w:i/>
          <w:sz w:val="28"/>
          <w:szCs w:val="28"/>
          <w:lang w:val="uk-UA"/>
        </w:rPr>
        <w:t xml:space="preserve"> </w:t>
      </w:r>
      <w:r w:rsidR="00912FEB" w:rsidRPr="008B2E59">
        <w:rPr>
          <w:rFonts w:ascii="Times New Roman" w:hAnsi="Times New Roman" w:cs="Times New Roman"/>
          <w:i/>
          <w:sz w:val="28"/>
          <w:szCs w:val="28"/>
          <w:lang w:val="uk-UA"/>
        </w:rPr>
        <w:t>колектив Миколаївського обласного</w:t>
      </w:r>
      <w:r w:rsidRPr="008B2E59">
        <w:rPr>
          <w:rFonts w:ascii="Times New Roman" w:hAnsi="Times New Roman" w:cs="Times New Roman"/>
          <w:i/>
          <w:sz w:val="28"/>
          <w:szCs w:val="28"/>
          <w:lang w:val="uk-UA"/>
        </w:rPr>
        <w:t xml:space="preserve"> інст</w:t>
      </w:r>
      <w:r w:rsidR="00912FEB" w:rsidRPr="008B2E59">
        <w:rPr>
          <w:rFonts w:ascii="Times New Roman" w:hAnsi="Times New Roman" w:cs="Times New Roman"/>
          <w:i/>
          <w:sz w:val="28"/>
          <w:szCs w:val="28"/>
          <w:lang w:val="uk-UA"/>
        </w:rPr>
        <w:t>итуту</w:t>
      </w:r>
      <w:r w:rsidRPr="008B2E59">
        <w:rPr>
          <w:rFonts w:ascii="Times New Roman" w:hAnsi="Times New Roman" w:cs="Times New Roman"/>
          <w:i/>
          <w:sz w:val="28"/>
          <w:szCs w:val="28"/>
          <w:lang w:val="uk-UA"/>
        </w:rPr>
        <w:t xml:space="preserve"> післядипломної</w:t>
      </w:r>
      <w:r>
        <w:rPr>
          <w:rFonts w:ascii="Times New Roman" w:hAnsi="Times New Roman" w:cs="Times New Roman"/>
          <w:i/>
          <w:sz w:val="28"/>
          <w:szCs w:val="28"/>
          <w:lang w:val="uk-UA"/>
        </w:rPr>
        <w:t xml:space="preserve"> педагогіч</w:t>
      </w:r>
      <w:r w:rsidR="00912FEB">
        <w:rPr>
          <w:rFonts w:ascii="Times New Roman" w:hAnsi="Times New Roman" w:cs="Times New Roman"/>
          <w:i/>
          <w:sz w:val="28"/>
          <w:szCs w:val="28"/>
          <w:lang w:val="uk-UA"/>
        </w:rPr>
        <w:t>ної освіти. Зустрічі з учнями, у</w:t>
      </w:r>
      <w:r>
        <w:rPr>
          <w:rFonts w:ascii="Times New Roman" w:hAnsi="Times New Roman" w:cs="Times New Roman"/>
          <w:i/>
          <w:sz w:val="28"/>
          <w:szCs w:val="28"/>
          <w:lang w:val="uk-UA"/>
        </w:rPr>
        <w:t xml:space="preserve">чителями, громадами Миколаївщини. І кожна – з аншлагом, кожен / кожна хотіли мати його книгу із дарчим підписом. Нікому не відмовляв. Стабільно вишуканим почерком лягали рядочки. Таких автографів переглянув багато. Усі вони персональні, філігранні, із виокремленням риси, яку вихоплював із обличчя / погляду / енергетики того, кому дарував. І це було талановито, щиро, істинно. </w:t>
      </w:r>
    </w:p>
    <w:p w14:paraId="53F88FAE" w14:textId="1BF8BD3C" w:rsidR="00EE67AE" w:rsidRDefault="00912FEB"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Його творчість давала (і до</w:t>
      </w:r>
      <w:r w:rsidR="00EE67AE">
        <w:rPr>
          <w:rFonts w:ascii="Times New Roman" w:hAnsi="Times New Roman" w:cs="Times New Roman"/>
          <w:i/>
          <w:sz w:val="28"/>
          <w:szCs w:val="28"/>
          <w:lang w:val="uk-UA"/>
        </w:rPr>
        <w:t>нині це відбувається) пізнати себе, пізнати в собі людину, бо Справжньою Людиною він був сам. Свідченням цього є відг</w:t>
      </w:r>
      <w:r>
        <w:rPr>
          <w:rFonts w:ascii="Times New Roman" w:hAnsi="Times New Roman" w:cs="Times New Roman"/>
          <w:i/>
          <w:sz w:val="28"/>
          <w:szCs w:val="28"/>
          <w:lang w:val="uk-UA"/>
        </w:rPr>
        <w:t>уки, розмисли, спогади, дописи в у</w:t>
      </w:r>
      <w:r w:rsidR="00EE67AE">
        <w:rPr>
          <w:rFonts w:ascii="Times New Roman" w:hAnsi="Times New Roman" w:cs="Times New Roman"/>
          <w:i/>
          <w:sz w:val="28"/>
          <w:szCs w:val="28"/>
          <w:lang w:val="uk-UA"/>
        </w:rPr>
        <w:t>семережжі численних шанувальників.</w:t>
      </w:r>
    </w:p>
    <w:p w14:paraId="01ACD903" w14:textId="46398AEE" w:rsidR="00EE67AE"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Зустрічі … Усі від початку і поготів – щирі і теплі. Із пієтетом і шанобливістю до Читачів. Це було Його дійство: поетично-таємниче </w:t>
      </w:r>
      <w:r>
        <w:rPr>
          <w:rFonts w:ascii="Times New Roman" w:hAnsi="Times New Roman" w:cs="Times New Roman"/>
          <w:i/>
          <w:sz w:val="28"/>
          <w:szCs w:val="28"/>
          <w:lang w:val="uk-UA"/>
        </w:rPr>
        <w:lastRenderedPageBreak/>
        <w:t xml:space="preserve">спілкування, вивірення його манери письма, аксіом, які проніс по життю </w:t>
      </w:r>
      <w:r w:rsidR="00912FEB">
        <w:rPr>
          <w:rFonts w:ascii="Times New Roman" w:hAnsi="Times New Roman" w:cs="Times New Roman"/>
          <w:i/>
          <w:sz w:val="28"/>
          <w:szCs w:val="28"/>
          <w:lang w:val="uk-UA"/>
        </w:rPr>
        <w:t>і</w:t>
      </w:r>
      <w:r>
        <w:rPr>
          <w:rFonts w:ascii="Times New Roman" w:hAnsi="Times New Roman" w:cs="Times New Roman"/>
          <w:i/>
          <w:sz w:val="28"/>
          <w:szCs w:val="28"/>
          <w:lang w:val="uk-UA"/>
        </w:rPr>
        <w:t>з честю, як істинний патріот.</w:t>
      </w:r>
    </w:p>
    <w:p w14:paraId="5F0DF08D" w14:textId="380AE4F1" w:rsidR="00EE67AE" w:rsidRPr="008B2E59" w:rsidRDefault="00EE67AE" w:rsidP="00EE67AE">
      <w:pPr>
        <w:spacing w:line="360" w:lineRule="auto"/>
        <w:ind w:firstLine="709"/>
        <w:jc w:val="both"/>
        <w:rPr>
          <w:rFonts w:ascii="Times New Roman" w:hAnsi="Times New Roman" w:cs="Times New Roman"/>
          <w:i/>
          <w:sz w:val="28"/>
          <w:szCs w:val="28"/>
          <w:lang w:val="uk-UA"/>
        </w:rPr>
      </w:pPr>
      <w:r w:rsidRPr="007C155F">
        <w:rPr>
          <w:rFonts w:ascii="Times New Roman" w:hAnsi="Times New Roman" w:cs="Times New Roman"/>
          <w:i/>
          <w:sz w:val="28"/>
          <w:szCs w:val="28"/>
          <w:lang w:val="uk-UA"/>
        </w:rPr>
        <w:t>… Попередня</w:t>
      </w:r>
      <w:r>
        <w:rPr>
          <w:rFonts w:ascii="Times New Roman" w:hAnsi="Times New Roman" w:cs="Times New Roman"/>
          <w:i/>
          <w:sz w:val="28"/>
          <w:szCs w:val="28"/>
          <w:lang w:val="uk-UA"/>
        </w:rPr>
        <w:t xml:space="preserve"> регіональна влада імітувала повагу, кидаючи ниць справу нагородження. Негласно нервувала, а то і відкрито натякала: чого він голова конкурсу чи олімпіади?! На поріг рідного університету, де працював, – не пускали. Це пройшли і ми з Тарасом. Завдяки Людмили Василівни Старовойт (світла Їй Пам’ять у ці Великодні дні, коли дописую статтю про Дмитра) про нас скромно згадано у ювілейному виданні про університет. Ризикувала розгнівати, але вписала … А ось запрошення на урочистості не надіслали … </w:t>
      </w:r>
      <w:r w:rsidRPr="008B2E59">
        <w:rPr>
          <w:rFonts w:ascii="Times New Roman" w:hAnsi="Times New Roman" w:cs="Times New Roman"/>
          <w:i/>
          <w:sz w:val="28"/>
          <w:szCs w:val="28"/>
          <w:lang w:val="uk-UA"/>
        </w:rPr>
        <w:t xml:space="preserve">Уже </w:t>
      </w:r>
      <w:r w:rsidR="007C155F" w:rsidRPr="008B2E59">
        <w:rPr>
          <w:rFonts w:ascii="Times New Roman" w:hAnsi="Times New Roman" w:cs="Times New Roman"/>
          <w:i/>
          <w:sz w:val="28"/>
          <w:szCs w:val="28"/>
          <w:lang w:val="uk-UA"/>
        </w:rPr>
        <w:t xml:space="preserve">в </w:t>
      </w:r>
      <w:r w:rsidRPr="008B2E59">
        <w:rPr>
          <w:rFonts w:ascii="Times New Roman" w:hAnsi="Times New Roman" w:cs="Times New Roman"/>
          <w:i/>
          <w:sz w:val="28"/>
          <w:szCs w:val="28"/>
          <w:lang w:val="uk-UA"/>
        </w:rPr>
        <w:t>статус</w:t>
      </w:r>
      <w:r w:rsidR="007C155F" w:rsidRPr="008B2E59">
        <w:rPr>
          <w:rFonts w:ascii="Times New Roman" w:hAnsi="Times New Roman" w:cs="Times New Roman"/>
          <w:i/>
          <w:sz w:val="28"/>
          <w:szCs w:val="28"/>
          <w:lang w:val="uk-UA"/>
        </w:rPr>
        <w:t>і</w:t>
      </w:r>
      <w:r w:rsidRPr="008B2E59">
        <w:rPr>
          <w:rFonts w:ascii="Times New Roman" w:hAnsi="Times New Roman" w:cs="Times New Roman"/>
          <w:i/>
          <w:sz w:val="28"/>
          <w:szCs w:val="28"/>
          <w:lang w:val="uk-UA"/>
        </w:rPr>
        <w:t xml:space="preserve"> народного депутата – усе відбувалося п</w:t>
      </w:r>
      <w:r w:rsidR="007C155F" w:rsidRPr="008B2E59">
        <w:rPr>
          <w:rFonts w:ascii="Times New Roman" w:hAnsi="Times New Roman" w:cs="Times New Roman"/>
          <w:i/>
          <w:sz w:val="28"/>
          <w:szCs w:val="28"/>
          <w:lang w:val="uk-UA"/>
        </w:rPr>
        <w:t>о-іншому … А перед цим – Дмитро Дмитрович склав</w:t>
      </w:r>
      <w:r w:rsidRPr="008B2E59">
        <w:rPr>
          <w:rFonts w:ascii="Times New Roman" w:hAnsi="Times New Roman" w:cs="Times New Roman"/>
          <w:i/>
          <w:sz w:val="28"/>
          <w:szCs w:val="28"/>
          <w:lang w:val="uk-UA"/>
        </w:rPr>
        <w:t xml:space="preserve"> повноваження голови спілки письменників Миколаївщини, відбувши два терміни. Саме в цей період Дмитро Дмитрович погодився бути професором кафедри нашого Інституту.</w:t>
      </w:r>
    </w:p>
    <w:p w14:paraId="34D22E5D" w14:textId="039E477B" w:rsidR="00EE67AE" w:rsidRDefault="00EE67AE" w:rsidP="00EE67AE">
      <w:pPr>
        <w:spacing w:line="360" w:lineRule="auto"/>
        <w:ind w:firstLine="709"/>
        <w:jc w:val="both"/>
        <w:rPr>
          <w:rFonts w:ascii="Times New Roman" w:hAnsi="Times New Roman" w:cs="Times New Roman"/>
          <w:i/>
          <w:sz w:val="28"/>
          <w:szCs w:val="28"/>
          <w:lang w:val="uk-UA"/>
        </w:rPr>
      </w:pPr>
      <w:r w:rsidRPr="008B2E59">
        <w:rPr>
          <w:rFonts w:ascii="Times New Roman" w:hAnsi="Times New Roman" w:cs="Times New Roman"/>
          <w:i/>
          <w:sz w:val="28"/>
          <w:szCs w:val="28"/>
          <w:lang w:val="uk-UA"/>
        </w:rPr>
        <w:t xml:space="preserve">Період роботи в МОІІІПО </w:t>
      </w:r>
      <w:r w:rsidR="007C155F" w:rsidRPr="008B2E59">
        <w:rPr>
          <w:rFonts w:ascii="Times New Roman" w:hAnsi="Times New Roman" w:cs="Times New Roman"/>
          <w:i/>
          <w:sz w:val="28"/>
          <w:szCs w:val="28"/>
          <w:lang w:val="uk-UA"/>
        </w:rPr>
        <w:t>означений низкою</w:t>
      </w:r>
      <w:r w:rsidR="007C155F" w:rsidRPr="008B2E59">
        <w:t xml:space="preserve"> </w:t>
      </w:r>
      <w:r w:rsidR="007C155F" w:rsidRPr="008B2E59">
        <w:rPr>
          <w:rFonts w:ascii="Times New Roman" w:hAnsi="Times New Roman" w:cs="Times New Roman"/>
          <w:i/>
          <w:sz w:val="28"/>
          <w:szCs w:val="28"/>
          <w:lang w:val="uk-UA"/>
        </w:rPr>
        <w:t>втілених значущих задум</w:t>
      </w:r>
      <w:r w:rsidRPr="008B2E59">
        <w:rPr>
          <w:rFonts w:ascii="Times New Roman" w:hAnsi="Times New Roman" w:cs="Times New Roman"/>
          <w:i/>
          <w:sz w:val="28"/>
          <w:szCs w:val="28"/>
          <w:lang w:val="uk-UA"/>
        </w:rPr>
        <w:t>ів за участю Дмитра Дмитровича. Серед них: презентація книг, участь у культурологічних проєктах із музичними школами та драматичним театром, ф</w:t>
      </w:r>
      <w:r w:rsidR="009E4AB8" w:rsidRPr="008B2E59">
        <w:rPr>
          <w:rFonts w:ascii="Times New Roman" w:hAnsi="Times New Roman" w:cs="Times New Roman"/>
          <w:i/>
          <w:sz w:val="28"/>
          <w:szCs w:val="28"/>
          <w:lang w:val="uk-UA"/>
        </w:rPr>
        <w:t xml:space="preserve">естивалі, круглі столи спільно </w:t>
      </w:r>
      <w:r w:rsidRPr="008B2E59">
        <w:rPr>
          <w:rFonts w:ascii="Times New Roman" w:hAnsi="Times New Roman" w:cs="Times New Roman"/>
          <w:i/>
          <w:sz w:val="28"/>
          <w:szCs w:val="28"/>
          <w:lang w:val="uk-UA"/>
        </w:rPr>
        <w:t>з науково-педагогічною бібліотекою та ін. І Він – активний учасник, центровий, фундаментальний, носій енциклопедичної інформації, відтворювач таких фактів / дат / імен, що ти вражаєшся і донині: як це все можн</w:t>
      </w:r>
      <w:r w:rsidR="00BC6832" w:rsidRPr="008B2E59">
        <w:rPr>
          <w:rFonts w:ascii="Times New Roman" w:hAnsi="Times New Roman" w:cs="Times New Roman"/>
          <w:i/>
          <w:sz w:val="28"/>
          <w:szCs w:val="28"/>
          <w:lang w:val="uk-UA"/>
        </w:rPr>
        <w:t>а пам’ятати / знати / і переда</w:t>
      </w:r>
      <w:r w:rsidRPr="008B2E59">
        <w:rPr>
          <w:rFonts w:ascii="Times New Roman" w:hAnsi="Times New Roman" w:cs="Times New Roman"/>
          <w:i/>
          <w:sz w:val="28"/>
          <w:szCs w:val="28"/>
          <w:lang w:val="uk-UA"/>
        </w:rPr>
        <w:t>вати відразу</w:t>
      </w:r>
      <w:r>
        <w:rPr>
          <w:rFonts w:ascii="Times New Roman" w:hAnsi="Times New Roman" w:cs="Times New Roman"/>
          <w:i/>
          <w:sz w:val="28"/>
          <w:szCs w:val="28"/>
          <w:lang w:val="uk-UA"/>
        </w:rPr>
        <w:t>. Під час чергової зустрічі-розмови попросив Дмитра Дмитровича пі</w:t>
      </w:r>
      <w:r w:rsidR="009E4AB8">
        <w:rPr>
          <w:rFonts w:ascii="Times New Roman" w:hAnsi="Times New Roman" w:cs="Times New Roman"/>
          <w:i/>
          <w:sz w:val="28"/>
          <w:szCs w:val="28"/>
          <w:lang w:val="uk-UA"/>
        </w:rPr>
        <w:t xml:space="preserve">дготувати спогади про зустрічі </w:t>
      </w:r>
      <w:r>
        <w:rPr>
          <w:rFonts w:ascii="Times New Roman" w:hAnsi="Times New Roman" w:cs="Times New Roman"/>
          <w:i/>
          <w:sz w:val="28"/>
          <w:szCs w:val="28"/>
          <w:lang w:val="uk-UA"/>
        </w:rPr>
        <w:t xml:space="preserve">з відомими особистостями. Він поглянув уважно, іскорка у погляді (очі вже інколи туманилися, і ми це помічали, що серденько нагадує про себе …) і з-під козацького вуса: «Добре, Василечко, Василю Івановичу, напишу». … Не встиг написати … </w:t>
      </w:r>
      <w:r w:rsidR="009E4AB8">
        <w:rPr>
          <w:rFonts w:ascii="Times New Roman" w:hAnsi="Times New Roman" w:cs="Times New Roman"/>
          <w:i/>
          <w:sz w:val="28"/>
          <w:szCs w:val="28"/>
          <w:lang w:val="uk-UA"/>
        </w:rPr>
        <w:t>Не судилося мені видрукувати … У</w:t>
      </w:r>
      <w:r>
        <w:rPr>
          <w:rFonts w:ascii="Times New Roman" w:hAnsi="Times New Roman" w:cs="Times New Roman"/>
          <w:i/>
          <w:sz w:val="28"/>
          <w:szCs w:val="28"/>
          <w:lang w:val="uk-UA"/>
        </w:rPr>
        <w:t>стиг лише привітати з днем філолога і за декілька годин відійти у вічність.</w:t>
      </w:r>
    </w:p>
    <w:p w14:paraId="7E4967CB" w14:textId="235AF67A" w:rsidR="00EE67AE" w:rsidRDefault="009E4AB8"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Але Він у</w:t>
      </w:r>
      <w:r w:rsidR="00EE67AE">
        <w:rPr>
          <w:rFonts w:ascii="Times New Roman" w:hAnsi="Times New Roman" w:cs="Times New Roman"/>
          <w:i/>
          <w:sz w:val="28"/>
          <w:szCs w:val="28"/>
          <w:lang w:val="uk-UA"/>
        </w:rPr>
        <w:t xml:space="preserve">стиг багато! Для мене Кремінь –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оет,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исьменник,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убліцист,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росвітянин,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атріот,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ерекладач,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оборник правди,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обратим,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рихильник усього українського,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римножувач шанувальників поезії,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ремудрий оратор, </w:t>
      </w:r>
      <w:r w:rsidR="00EE67AE">
        <w:rPr>
          <w:rFonts w:ascii="Times New Roman" w:hAnsi="Times New Roman" w:cs="Times New Roman"/>
          <w:b/>
          <w:i/>
          <w:sz w:val="28"/>
          <w:szCs w:val="28"/>
          <w:lang w:val="uk-UA"/>
        </w:rPr>
        <w:lastRenderedPageBreak/>
        <w:t>п</w:t>
      </w:r>
      <w:r w:rsidR="00EE67AE">
        <w:rPr>
          <w:rFonts w:ascii="Times New Roman" w:hAnsi="Times New Roman" w:cs="Times New Roman"/>
          <w:i/>
          <w:sz w:val="28"/>
          <w:szCs w:val="28"/>
          <w:lang w:val="uk-UA"/>
        </w:rPr>
        <w:t xml:space="preserve">росвітитель,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артнер юних,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исьменницький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оводир,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равдошукач,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опуляризатор українського мистецтва,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 xml:space="preserve">ланетарний мислитель, </w:t>
      </w:r>
      <w:r w:rsidR="00EE67AE">
        <w:rPr>
          <w:rFonts w:ascii="Times New Roman" w:hAnsi="Times New Roman" w:cs="Times New Roman"/>
          <w:b/>
          <w:i/>
          <w:sz w:val="28"/>
          <w:szCs w:val="28"/>
          <w:lang w:val="uk-UA"/>
        </w:rPr>
        <w:t>п</w:t>
      </w:r>
      <w:r w:rsidR="00EE67AE">
        <w:rPr>
          <w:rFonts w:ascii="Times New Roman" w:hAnsi="Times New Roman" w:cs="Times New Roman"/>
          <w:i/>
          <w:sz w:val="28"/>
          <w:szCs w:val="28"/>
          <w:lang w:val="uk-UA"/>
        </w:rPr>
        <w:t>равитель своєї манери письма.</w:t>
      </w:r>
    </w:p>
    <w:p w14:paraId="611FD7EC" w14:textId="411B6FAF" w:rsidR="00EE67AE"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Дмитро Кремінь – цільний Чоловік, цілісна Особистість, гармонійна Людина, талановитий Митець. Духовно багатий, тому і був Вільни</w:t>
      </w:r>
      <w:r w:rsidR="009E4AB8">
        <w:rPr>
          <w:rFonts w:ascii="Times New Roman" w:hAnsi="Times New Roman" w:cs="Times New Roman"/>
          <w:i/>
          <w:sz w:val="28"/>
          <w:szCs w:val="28"/>
          <w:lang w:val="uk-UA"/>
        </w:rPr>
        <w:t>й. Розмисли текстів поширювались</w:t>
      </w:r>
      <w:r>
        <w:rPr>
          <w:rFonts w:ascii="Times New Roman" w:hAnsi="Times New Roman" w:cs="Times New Roman"/>
          <w:i/>
          <w:sz w:val="28"/>
          <w:szCs w:val="28"/>
          <w:lang w:val="uk-UA"/>
        </w:rPr>
        <w:t xml:space="preserve"> у глибину, політ думки линув у висоту, планетарність поглядів розноситься в широту і сягає безмежжя … Бо все в Нього по-справжньому, правдиво й істинно. </w:t>
      </w:r>
    </w:p>
    <w:p w14:paraId="1DAB5845" w14:textId="7B7D28B7" w:rsidR="00EE67AE" w:rsidRPr="008B2E59" w:rsidRDefault="00EE67AE" w:rsidP="00EE67AE">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У роковини Дмитра Кременя колеги вияскравлять ще не одну характерну рису ювіляра. Дослідники відкриють нові атлантиди спадщини Кременя. Шанувальники творчості по-своєму інтерпретуватимуть тексти </w:t>
      </w:r>
      <w:r w:rsidRPr="008B2E59">
        <w:rPr>
          <w:rFonts w:ascii="Times New Roman" w:hAnsi="Times New Roman" w:cs="Times New Roman"/>
          <w:i/>
          <w:sz w:val="28"/>
          <w:szCs w:val="28"/>
          <w:lang w:val="uk-UA"/>
        </w:rPr>
        <w:t>Кременя. І скрипка поезії Дмитра гратиме для кожного / кожної із нас свою мелодію – мелодію ІСТИННОСТІ,</w:t>
      </w:r>
      <w:r w:rsidR="0047114F" w:rsidRPr="008B2E59">
        <w:rPr>
          <w:rFonts w:ascii="Times New Roman" w:hAnsi="Times New Roman" w:cs="Times New Roman"/>
          <w:i/>
          <w:sz w:val="28"/>
          <w:szCs w:val="28"/>
          <w:lang w:val="uk-UA"/>
        </w:rPr>
        <w:t>–</w:t>
      </w:r>
      <w:r w:rsidR="009E4AB8" w:rsidRPr="008B2E59">
        <w:rPr>
          <w:rFonts w:ascii="Times New Roman" w:hAnsi="Times New Roman" w:cs="Times New Roman"/>
          <w:i/>
          <w:sz w:val="28"/>
          <w:szCs w:val="28"/>
          <w:lang w:val="uk-UA"/>
        </w:rPr>
        <w:t xml:space="preserve"> бо вона була в</w:t>
      </w:r>
      <w:r w:rsidRPr="008B2E59">
        <w:rPr>
          <w:rFonts w:ascii="Times New Roman" w:hAnsi="Times New Roman" w:cs="Times New Roman"/>
          <w:i/>
          <w:sz w:val="28"/>
          <w:szCs w:val="28"/>
          <w:lang w:val="uk-UA"/>
        </w:rPr>
        <w:t xml:space="preserve"> серці Поета!</w:t>
      </w:r>
    </w:p>
    <w:p w14:paraId="5166193F" w14:textId="59003169" w:rsidR="00EE67AE" w:rsidRPr="008B2E59" w:rsidRDefault="00EE67AE" w:rsidP="00EE67AE">
      <w:pPr>
        <w:spacing w:line="360" w:lineRule="auto"/>
        <w:ind w:firstLine="709"/>
        <w:jc w:val="both"/>
        <w:rPr>
          <w:rFonts w:ascii="Times New Roman" w:hAnsi="Times New Roman" w:cs="Times New Roman"/>
          <w:sz w:val="28"/>
          <w:szCs w:val="28"/>
          <w:lang w:val="uk-UA"/>
        </w:rPr>
      </w:pPr>
      <w:r w:rsidRPr="008B2E59">
        <w:rPr>
          <w:rFonts w:ascii="Times New Roman" w:hAnsi="Times New Roman" w:cs="Times New Roman"/>
          <w:b/>
          <w:sz w:val="28"/>
          <w:szCs w:val="28"/>
          <w:lang w:val="uk-UA"/>
        </w:rPr>
        <w:t>Мета статті</w:t>
      </w:r>
      <w:r w:rsidRPr="008B2E59">
        <w:rPr>
          <w:rFonts w:ascii="Times New Roman" w:hAnsi="Times New Roman" w:cs="Times New Roman"/>
          <w:sz w:val="28"/>
          <w:szCs w:val="28"/>
          <w:lang w:val="uk-UA"/>
        </w:rPr>
        <w:t xml:space="preserve"> – осмислити поетичний набуток Дмитра Кременя з позиції </w:t>
      </w:r>
      <w:r w:rsidR="007C155F" w:rsidRPr="008B2E59">
        <w:rPr>
          <w:rFonts w:ascii="Times New Roman" w:hAnsi="Times New Roman" w:cs="Times New Roman"/>
          <w:sz w:val="28"/>
          <w:szCs w:val="28"/>
          <w:lang w:val="uk-UA"/>
        </w:rPr>
        <w:t>соціокультурної рецепції, за</w:t>
      </w:r>
      <w:r w:rsidRPr="008B2E59">
        <w:rPr>
          <w:rFonts w:ascii="Times New Roman" w:hAnsi="Times New Roman" w:cs="Times New Roman"/>
          <w:sz w:val="28"/>
          <w:szCs w:val="28"/>
          <w:lang w:val="uk-UA"/>
        </w:rPr>
        <w:t>сто</w:t>
      </w:r>
      <w:r w:rsidR="007C155F" w:rsidRPr="008B2E59">
        <w:rPr>
          <w:rFonts w:ascii="Times New Roman" w:hAnsi="Times New Roman" w:cs="Times New Roman"/>
          <w:sz w:val="28"/>
          <w:szCs w:val="28"/>
          <w:lang w:val="uk-UA"/>
        </w:rPr>
        <w:t>со</w:t>
      </w:r>
      <w:r w:rsidRPr="008B2E59">
        <w:rPr>
          <w:rFonts w:ascii="Times New Roman" w:hAnsi="Times New Roman" w:cs="Times New Roman"/>
          <w:sz w:val="28"/>
          <w:szCs w:val="28"/>
          <w:lang w:val="uk-UA"/>
        </w:rPr>
        <w:t xml:space="preserve">вуючи методику конструювання моделі літературного заняття за ціннісно-етичною стратегією. </w:t>
      </w:r>
    </w:p>
    <w:p w14:paraId="54E358FB" w14:textId="1A1404B8" w:rsidR="00EE67AE" w:rsidRDefault="00EE67AE" w:rsidP="00EE67AE">
      <w:pPr>
        <w:spacing w:line="360" w:lineRule="auto"/>
        <w:ind w:firstLine="709"/>
        <w:jc w:val="both"/>
        <w:rPr>
          <w:rFonts w:ascii="Times New Roman" w:hAnsi="Times New Roman" w:cs="Times New Roman"/>
          <w:sz w:val="28"/>
          <w:szCs w:val="28"/>
          <w:lang w:val="uk-UA"/>
        </w:rPr>
      </w:pPr>
      <w:r w:rsidRPr="008B2E59">
        <w:rPr>
          <w:rFonts w:ascii="Times New Roman" w:hAnsi="Times New Roman" w:cs="Times New Roman"/>
          <w:b/>
          <w:sz w:val="28"/>
          <w:szCs w:val="28"/>
          <w:lang w:val="uk-UA"/>
        </w:rPr>
        <w:t>Завдання:</w:t>
      </w:r>
      <w:r w:rsidRPr="008B2E59">
        <w:rPr>
          <w:rFonts w:ascii="Times New Roman" w:hAnsi="Times New Roman" w:cs="Times New Roman"/>
          <w:sz w:val="28"/>
          <w:szCs w:val="28"/>
          <w:lang w:val="uk-UA"/>
        </w:rPr>
        <w:t xml:space="preserve"> змалювати образ поета Кременя</w:t>
      </w:r>
      <w:r>
        <w:rPr>
          <w:rFonts w:ascii="Times New Roman" w:hAnsi="Times New Roman" w:cs="Times New Roman"/>
          <w:sz w:val="28"/>
          <w:szCs w:val="28"/>
          <w:lang w:val="uk-UA"/>
        </w:rPr>
        <w:t xml:space="preserve"> як істинного патріота, громадянина, цільної людини; з’ясувати особливості поняття «істинності Дмитра Кременя»; потрактувати поняття «рецепція» і «соціокультурна рецепція»; виокремити проблематику творчості Д</w:t>
      </w:r>
      <w:r w:rsidR="00121514">
        <w:rPr>
          <w:rFonts w:ascii="Times New Roman" w:hAnsi="Times New Roman" w:cs="Times New Roman"/>
          <w:sz w:val="28"/>
          <w:szCs w:val="28"/>
          <w:lang w:val="uk-UA"/>
        </w:rPr>
        <w:t>.</w:t>
      </w:r>
      <w:r w:rsidR="007C155F">
        <w:rPr>
          <w:rFonts w:ascii="Times New Roman" w:hAnsi="Times New Roman" w:cs="Times New Roman"/>
          <w:sz w:val="28"/>
          <w:szCs w:val="28"/>
          <w:lang w:val="uk-UA"/>
        </w:rPr>
        <w:t> </w:t>
      </w:r>
      <w:r w:rsidR="00121514">
        <w:rPr>
          <w:rFonts w:ascii="Times New Roman" w:hAnsi="Times New Roman" w:cs="Times New Roman"/>
          <w:sz w:val="28"/>
          <w:szCs w:val="28"/>
          <w:lang w:val="uk-UA"/>
        </w:rPr>
        <w:t>Д.</w:t>
      </w:r>
      <w:r w:rsidR="007C155F">
        <w:rPr>
          <w:rFonts w:ascii="Times New Roman" w:hAnsi="Times New Roman" w:cs="Times New Roman"/>
          <w:sz w:val="28"/>
          <w:szCs w:val="28"/>
          <w:lang w:val="uk-UA"/>
        </w:rPr>
        <w:t> </w:t>
      </w:r>
      <w:r>
        <w:rPr>
          <w:rFonts w:ascii="Times New Roman" w:hAnsi="Times New Roman" w:cs="Times New Roman"/>
          <w:sz w:val="28"/>
          <w:szCs w:val="28"/>
          <w:lang w:val="uk-UA"/>
        </w:rPr>
        <w:t>Кременя; запропонувати низку моделей вивчення лірики Дмитра Кременя в початковій та базовій середній школі; розкрити аксіологічні основи поетичних творів; запропонувати моделі та технологію конструювання літературних занять для різних вікових груп учнів-читачів.</w:t>
      </w:r>
    </w:p>
    <w:p w14:paraId="30D97FE2" w14:textId="07D53933" w:rsidR="00EE67AE" w:rsidRDefault="00BB2E94"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r w:rsidR="00EE67AE">
        <w:rPr>
          <w:rFonts w:ascii="Times New Roman" w:hAnsi="Times New Roman" w:cs="Times New Roman"/>
          <w:sz w:val="28"/>
          <w:szCs w:val="28"/>
          <w:lang w:val="uk-UA"/>
        </w:rPr>
        <w:t xml:space="preserve">будуть </w:t>
      </w:r>
      <w:r w:rsidRPr="00BB2E94">
        <w:rPr>
          <w:rFonts w:ascii="Times New Roman" w:hAnsi="Times New Roman" w:cs="Times New Roman"/>
          <w:sz w:val="28"/>
          <w:szCs w:val="28"/>
          <w:lang w:val="uk-UA"/>
        </w:rPr>
        <w:t xml:space="preserve">реалізовані </w:t>
      </w:r>
      <w:r w:rsidR="00EE67AE">
        <w:rPr>
          <w:rFonts w:ascii="Times New Roman" w:hAnsi="Times New Roman" w:cs="Times New Roman"/>
          <w:sz w:val="28"/>
          <w:szCs w:val="28"/>
          <w:lang w:val="uk-UA"/>
        </w:rPr>
        <w:t>низкою статей, які автор запропонує часописові. У першій статті сконцентровано увагу на моделі істинності Дмитра Кременя та розумінні рецепції взагалі та соціокультурної рецепції зокрема.</w:t>
      </w:r>
    </w:p>
    <w:p w14:paraId="230BCDC1" w14:textId="77777777" w:rsidR="00EE67AE" w:rsidRDefault="00EE67AE" w:rsidP="00EE67AE">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Аналіз останніх досліджень і публікацій.</w:t>
      </w:r>
    </w:p>
    <w:p w14:paraId="16E137FD" w14:textId="4AF6FEAC"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творчості письменника з позиції ціннісно-етичної стратегії, розуміння цільності його як істинного українця, набуття навичок </w:t>
      </w:r>
      <w:r w:rsidRPr="008B2E59">
        <w:rPr>
          <w:rFonts w:ascii="Times New Roman" w:hAnsi="Times New Roman" w:cs="Times New Roman"/>
          <w:sz w:val="28"/>
          <w:szCs w:val="28"/>
          <w:lang w:val="uk-UA"/>
        </w:rPr>
        <w:t>конструювання літературних занять у контексті назв</w:t>
      </w:r>
      <w:r w:rsidR="00AC2F42" w:rsidRPr="008B2E59">
        <w:rPr>
          <w:rFonts w:ascii="Times New Roman" w:hAnsi="Times New Roman" w:cs="Times New Roman"/>
          <w:sz w:val="28"/>
          <w:szCs w:val="28"/>
          <w:lang w:val="uk-UA"/>
        </w:rPr>
        <w:t>аного є актуальним і важливим. П</w:t>
      </w:r>
      <w:r w:rsidRPr="008B2E59">
        <w:rPr>
          <w:rFonts w:ascii="Times New Roman" w:hAnsi="Times New Roman" w:cs="Times New Roman"/>
          <w:sz w:val="28"/>
          <w:szCs w:val="28"/>
          <w:lang w:val="uk-UA"/>
        </w:rPr>
        <w:t>одії війни</w:t>
      </w:r>
      <w:r w:rsidR="00AC2F42" w:rsidRPr="008B2E59">
        <w:rPr>
          <w:rFonts w:ascii="Times New Roman" w:hAnsi="Times New Roman" w:cs="Times New Roman"/>
          <w:sz w:val="28"/>
          <w:szCs w:val="28"/>
          <w:lang w:val="uk-UA"/>
        </w:rPr>
        <w:t>, яку</w:t>
      </w:r>
      <w:r w:rsidRPr="008B2E59">
        <w:rPr>
          <w:rFonts w:ascii="Times New Roman" w:hAnsi="Times New Roman" w:cs="Times New Roman"/>
          <w:sz w:val="28"/>
          <w:szCs w:val="28"/>
          <w:lang w:val="uk-UA"/>
        </w:rPr>
        <w:t xml:space="preserve"> </w:t>
      </w:r>
      <w:r w:rsidR="00AC2F42" w:rsidRPr="008B2E59">
        <w:rPr>
          <w:rFonts w:ascii="Times New Roman" w:hAnsi="Times New Roman" w:cs="Times New Roman"/>
          <w:sz w:val="28"/>
          <w:szCs w:val="28"/>
          <w:lang w:val="uk-UA"/>
        </w:rPr>
        <w:t>розв’язали російські агресор</w:t>
      </w:r>
      <w:r w:rsidRPr="008B2E59">
        <w:rPr>
          <w:rFonts w:ascii="Times New Roman" w:hAnsi="Times New Roman" w:cs="Times New Roman"/>
          <w:sz w:val="28"/>
          <w:szCs w:val="28"/>
          <w:lang w:val="uk-UA"/>
        </w:rPr>
        <w:t>и</w:t>
      </w:r>
      <w:r w:rsidR="00AC2F42" w:rsidRPr="008B2E59">
        <w:rPr>
          <w:rFonts w:ascii="Times New Roman" w:hAnsi="Times New Roman" w:cs="Times New Roman"/>
          <w:sz w:val="28"/>
          <w:szCs w:val="28"/>
          <w:lang w:val="uk-UA"/>
        </w:rPr>
        <w:t>,</w:t>
      </w:r>
      <w:r w:rsidR="00AC2F42" w:rsidRPr="008B2E59">
        <w:rPr>
          <w:lang w:val="uk-UA"/>
        </w:rPr>
        <w:t xml:space="preserve"> </w:t>
      </w:r>
      <w:r w:rsidR="00AC2F42" w:rsidRPr="008B2E59">
        <w:rPr>
          <w:rFonts w:ascii="Times New Roman" w:hAnsi="Times New Roman" w:cs="Times New Roman"/>
          <w:sz w:val="28"/>
          <w:szCs w:val="28"/>
          <w:lang w:val="uk-UA"/>
        </w:rPr>
        <w:t>додають</w:t>
      </w:r>
      <w:r w:rsidR="00AC2F42" w:rsidRPr="008B2E59">
        <w:rPr>
          <w:lang w:val="uk-UA"/>
        </w:rPr>
        <w:t xml:space="preserve"> </w:t>
      </w:r>
      <w:r w:rsidR="00AC2F42" w:rsidRPr="008B2E59">
        <w:rPr>
          <w:rFonts w:ascii="Times New Roman" w:hAnsi="Times New Roman" w:cs="Times New Roman"/>
          <w:sz w:val="28"/>
          <w:szCs w:val="28"/>
          <w:lang w:val="uk-UA"/>
        </w:rPr>
        <w:t>до названого</w:t>
      </w:r>
      <w:r w:rsidR="00AC2F42" w:rsidRPr="008B2E59">
        <w:rPr>
          <w:lang w:val="uk-UA"/>
        </w:rPr>
        <w:t xml:space="preserve"> </w:t>
      </w:r>
      <w:r w:rsidR="00AC2F42" w:rsidRPr="008B2E59">
        <w:rPr>
          <w:rFonts w:ascii="Times New Roman" w:hAnsi="Times New Roman" w:cs="Times New Roman"/>
          <w:sz w:val="28"/>
          <w:szCs w:val="28"/>
          <w:lang w:val="uk-UA"/>
        </w:rPr>
        <w:t>ще більшої значущості</w:t>
      </w:r>
      <w:r w:rsidRPr="008B2E59">
        <w:rPr>
          <w:rFonts w:ascii="Times New Roman" w:hAnsi="Times New Roman" w:cs="Times New Roman"/>
          <w:sz w:val="28"/>
          <w:szCs w:val="28"/>
          <w:lang w:val="uk-UA"/>
        </w:rPr>
        <w:t>. Вчасне осмислення, вибудо</w:t>
      </w:r>
      <w:r w:rsidR="00AC2F42" w:rsidRPr="008B2E59">
        <w:rPr>
          <w:rFonts w:ascii="Times New Roman" w:hAnsi="Times New Roman" w:cs="Times New Roman"/>
          <w:sz w:val="28"/>
          <w:szCs w:val="28"/>
          <w:lang w:val="uk-UA"/>
        </w:rPr>
        <w:t>ву</w:t>
      </w:r>
      <w:r w:rsidRPr="008B2E59">
        <w:rPr>
          <w:rFonts w:ascii="Times New Roman" w:hAnsi="Times New Roman" w:cs="Times New Roman"/>
          <w:sz w:val="28"/>
          <w:szCs w:val="28"/>
          <w:lang w:val="uk-UA"/>
        </w:rPr>
        <w:t>ва</w:t>
      </w:r>
      <w:r w:rsidR="00AC2F42" w:rsidRPr="008B2E59">
        <w:rPr>
          <w:rFonts w:ascii="Times New Roman" w:hAnsi="Times New Roman" w:cs="Times New Roman"/>
          <w:sz w:val="28"/>
          <w:szCs w:val="28"/>
          <w:lang w:val="uk-UA"/>
        </w:rPr>
        <w:t>ння</w:t>
      </w:r>
      <w:r w:rsidRPr="008B2E59">
        <w:rPr>
          <w:rFonts w:ascii="Times New Roman" w:hAnsi="Times New Roman" w:cs="Times New Roman"/>
          <w:sz w:val="28"/>
          <w:szCs w:val="28"/>
          <w:lang w:val="uk-UA"/>
        </w:rPr>
        <w:t xml:space="preserve"> пріоритетів, формування істинних українців</w:t>
      </w:r>
      <w:r>
        <w:rPr>
          <w:rFonts w:ascii="Times New Roman" w:hAnsi="Times New Roman" w:cs="Times New Roman"/>
          <w:sz w:val="28"/>
          <w:szCs w:val="28"/>
          <w:lang w:val="uk-UA"/>
        </w:rPr>
        <w:t xml:space="preserve"> узгоджуються з ідеями Нової української школи. Державний стандарт базової загальної середньої освіти, Концепція Нової української школи, модельні програми з літератур орієнтовані на реалізацію низки інноваційних підходів (Шуляр В. І., 2022</w:t>
      </w:r>
      <w:r w:rsidR="0079280D" w:rsidRPr="0079280D">
        <w:rPr>
          <w:rFonts w:ascii="Times New Roman" w:hAnsi="Times New Roman" w:cs="Times New Roman"/>
          <w:color w:val="FF0000"/>
          <w:sz w:val="28"/>
          <w:szCs w:val="28"/>
          <w:lang w:val="en-US"/>
        </w:rPr>
        <w:t>b</w:t>
      </w:r>
      <w:r>
        <w:rPr>
          <w:rFonts w:ascii="Times New Roman" w:hAnsi="Times New Roman" w:cs="Times New Roman"/>
          <w:sz w:val="28"/>
          <w:szCs w:val="28"/>
          <w:lang w:val="uk-UA"/>
        </w:rPr>
        <w:t xml:space="preserve">). Стратегічний напрям – формування школярів </w:t>
      </w:r>
      <w:r w:rsidR="00AC2F42" w:rsidRPr="00AC2F42">
        <w:rPr>
          <w:rFonts w:ascii="Times New Roman" w:hAnsi="Times New Roman" w:cs="Times New Roman"/>
          <w:sz w:val="28"/>
          <w:szCs w:val="28"/>
          <w:lang w:val="uk-UA"/>
        </w:rPr>
        <w:t xml:space="preserve">як істинних українців </w:t>
      </w:r>
      <w:r>
        <w:rPr>
          <w:rFonts w:ascii="Times New Roman" w:hAnsi="Times New Roman" w:cs="Times New Roman"/>
          <w:sz w:val="28"/>
          <w:szCs w:val="28"/>
          <w:lang w:val="uk-UA"/>
        </w:rPr>
        <w:t>за ціннісно-етичною стратегією.</w:t>
      </w:r>
    </w:p>
    <w:p w14:paraId="592D9457" w14:textId="03B68F25"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Спадщина Дмитра Кременя: літературна, мистецька, публіцистична, епістолярна та ін., є благодатним матеріалом для реалізації означеного. Сама постать Дмитра Крем</w:t>
      </w:r>
      <w:r w:rsidR="005E2F6C">
        <w:rPr>
          <w:rFonts w:ascii="Times New Roman" w:hAnsi="Times New Roman" w:cs="Times New Roman"/>
          <w:sz w:val="28"/>
          <w:szCs w:val="28"/>
          <w:lang w:val="uk-UA"/>
        </w:rPr>
        <w:t>е</w:t>
      </w:r>
      <w:r>
        <w:rPr>
          <w:rFonts w:ascii="Times New Roman" w:hAnsi="Times New Roman" w:cs="Times New Roman"/>
          <w:sz w:val="28"/>
          <w:szCs w:val="28"/>
          <w:lang w:val="uk-UA"/>
        </w:rPr>
        <w:t>ня як особистості, поета, громадянина сприятиме / посилюватиме / вияскравлюватиме можливості для конструювання моделей літературних занять за вище виокремленими аспектами.</w:t>
      </w:r>
    </w:p>
    <w:p w14:paraId="44A0A69F" w14:textId="3A04A38F"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Поетичний набуток Дмитра Кременя став предм</w:t>
      </w:r>
      <w:r w:rsidR="00AC2F42">
        <w:rPr>
          <w:rFonts w:ascii="Times New Roman" w:hAnsi="Times New Roman" w:cs="Times New Roman"/>
          <w:sz w:val="28"/>
          <w:szCs w:val="28"/>
          <w:lang w:val="uk-UA"/>
        </w:rPr>
        <w:t xml:space="preserve">етом вивчення </w:t>
      </w:r>
      <w:r w:rsidR="00AC2F42" w:rsidRPr="00FC4AAE">
        <w:rPr>
          <w:rFonts w:ascii="Times New Roman" w:hAnsi="Times New Roman" w:cs="Times New Roman"/>
          <w:sz w:val="28"/>
          <w:szCs w:val="28"/>
          <w:lang w:val="uk-UA"/>
        </w:rPr>
        <w:t>літературознавців, науковців-методистів та вчителів-практиків</w:t>
      </w:r>
      <w:r w:rsidRPr="00FC4AAE">
        <w:rPr>
          <w:rFonts w:ascii="Times New Roman" w:hAnsi="Times New Roman" w:cs="Times New Roman"/>
          <w:sz w:val="28"/>
          <w:szCs w:val="28"/>
          <w:lang w:val="uk-UA"/>
        </w:rPr>
        <w:t xml:space="preserve">. </w:t>
      </w:r>
      <w:r w:rsidR="00AC2F42" w:rsidRPr="00FC4AAE">
        <w:rPr>
          <w:rFonts w:ascii="Times New Roman" w:hAnsi="Times New Roman" w:cs="Times New Roman"/>
          <w:sz w:val="28"/>
          <w:szCs w:val="28"/>
          <w:lang w:val="uk-UA"/>
        </w:rPr>
        <w:t>Р</w:t>
      </w:r>
      <w:r w:rsidRPr="00FC4AAE">
        <w:rPr>
          <w:rFonts w:ascii="Times New Roman" w:hAnsi="Times New Roman" w:cs="Times New Roman"/>
          <w:sz w:val="28"/>
          <w:szCs w:val="28"/>
          <w:lang w:val="uk-UA"/>
        </w:rPr>
        <w:t xml:space="preserve">ецепцію «пам’яті» і «постпам’яті» </w:t>
      </w:r>
      <w:r w:rsidR="00AC2F42" w:rsidRPr="00FC4AAE">
        <w:rPr>
          <w:rFonts w:ascii="Times New Roman" w:hAnsi="Times New Roman" w:cs="Times New Roman"/>
          <w:sz w:val="28"/>
          <w:szCs w:val="28"/>
          <w:lang w:val="uk-UA"/>
        </w:rPr>
        <w:t xml:space="preserve">наводить Г. С. Косарєва </w:t>
      </w:r>
      <w:r w:rsidRPr="00FC4AAE">
        <w:rPr>
          <w:rFonts w:ascii="Times New Roman" w:hAnsi="Times New Roman" w:cs="Times New Roman"/>
          <w:sz w:val="28"/>
          <w:szCs w:val="28"/>
          <w:lang w:val="uk-UA"/>
        </w:rPr>
        <w:t>на матеріалі поетичних збірок Дмитра Кременя («Сльози сухого фонтану», «Ск</w:t>
      </w:r>
      <w:r w:rsidR="00A023E1" w:rsidRPr="00FC4AAE">
        <w:rPr>
          <w:rFonts w:ascii="Times New Roman" w:hAnsi="Times New Roman" w:cs="Times New Roman"/>
          <w:sz w:val="28"/>
          <w:szCs w:val="28"/>
          <w:lang w:val="uk-UA"/>
        </w:rPr>
        <w:t>рипка з того берега») (Косарєва Г. </w:t>
      </w:r>
      <w:r w:rsidRPr="00FC4AAE">
        <w:rPr>
          <w:rFonts w:ascii="Times New Roman" w:hAnsi="Times New Roman" w:cs="Times New Roman"/>
          <w:sz w:val="28"/>
          <w:szCs w:val="28"/>
          <w:lang w:val="uk-UA"/>
        </w:rPr>
        <w:t xml:space="preserve">С., 2021). Витоки істинного патріотизму поета й ліричних героїв стали предметом розгляду </w:t>
      </w:r>
      <w:r w:rsidR="00A023E1" w:rsidRPr="00FC4AAE">
        <w:rPr>
          <w:rFonts w:ascii="Times New Roman" w:hAnsi="Times New Roman" w:cs="Times New Roman"/>
          <w:sz w:val="28"/>
          <w:szCs w:val="28"/>
          <w:lang w:val="uk-UA"/>
        </w:rPr>
        <w:t xml:space="preserve">професора, </w:t>
      </w:r>
      <w:r w:rsidRPr="00FC4AAE">
        <w:rPr>
          <w:rFonts w:ascii="Times New Roman" w:hAnsi="Times New Roman" w:cs="Times New Roman"/>
          <w:sz w:val="28"/>
          <w:szCs w:val="28"/>
          <w:lang w:val="uk-UA"/>
        </w:rPr>
        <w:t>доктора педагогічних наук В</w:t>
      </w:r>
      <w:r w:rsidR="005E2F6C" w:rsidRPr="00FC4AAE">
        <w:rPr>
          <w:rFonts w:ascii="Times New Roman" w:hAnsi="Times New Roman" w:cs="Times New Roman"/>
          <w:sz w:val="28"/>
          <w:szCs w:val="28"/>
          <w:lang w:val="uk-UA"/>
        </w:rPr>
        <w:t>.</w:t>
      </w:r>
      <w:r w:rsidR="00A023E1" w:rsidRPr="00FC4AAE">
        <w:rPr>
          <w:rFonts w:ascii="Times New Roman" w:hAnsi="Times New Roman" w:cs="Times New Roman"/>
          <w:sz w:val="28"/>
          <w:szCs w:val="28"/>
          <w:lang w:val="uk-UA"/>
        </w:rPr>
        <w:t> </w:t>
      </w:r>
      <w:r w:rsidR="005E2F6C" w:rsidRPr="00FC4AAE">
        <w:rPr>
          <w:rFonts w:ascii="Times New Roman" w:hAnsi="Times New Roman" w:cs="Times New Roman"/>
          <w:sz w:val="28"/>
          <w:szCs w:val="28"/>
          <w:lang w:val="uk-UA"/>
        </w:rPr>
        <w:t>В.</w:t>
      </w:r>
      <w:r w:rsidR="00A023E1" w:rsidRPr="00FC4AAE">
        <w:rPr>
          <w:rFonts w:ascii="Times New Roman" w:hAnsi="Times New Roman" w:cs="Times New Roman"/>
          <w:sz w:val="28"/>
          <w:szCs w:val="28"/>
          <w:lang w:val="uk-UA"/>
        </w:rPr>
        <w:t xml:space="preserve"> Гладишева, який </w:t>
      </w:r>
      <w:r w:rsidRPr="00FC4AAE">
        <w:rPr>
          <w:rFonts w:ascii="Times New Roman" w:hAnsi="Times New Roman" w:cs="Times New Roman"/>
          <w:sz w:val="28"/>
          <w:szCs w:val="28"/>
          <w:lang w:val="uk-UA"/>
        </w:rPr>
        <w:t>виокремлює і</w:t>
      </w:r>
      <w:r w:rsidR="00A023E1" w:rsidRPr="00FC4AAE">
        <w:rPr>
          <w:rFonts w:ascii="Times New Roman" w:hAnsi="Times New Roman" w:cs="Times New Roman"/>
          <w:sz w:val="28"/>
          <w:szCs w:val="28"/>
          <w:lang w:val="uk-UA"/>
        </w:rPr>
        <w:t>стинні цінності патріотизму, що</w:t>
      </w:r>
      <w:r w:rsidRPr="00FC4AAE">
        <w:rPr>
          <w:rFonts w:ascii="Times New Roman" w:hAnsi="Times New Roman" w:cs="Times New Roman"/>
          <w:sz w:val="28"/>
          <w:szCs w:val="28"/>
          <w:lang w:val="uk-UA"/>
        </w:rPr>
        <w:t xml:space="preserve"> мають бути нормою кож</w:t>
      </w:r>
      <w:r w:rsidR="00A023E1" w:rsidRPr="00FC4AAE">
        <w:rPr>
          <w:rFonts w:ascii="Times New Roman" w:hAnsi="Times New Roman" w:cs="Times New Roman"/>
          <w:sz w:val="28"/>
          <w:szCs w:val="28"/>
          <w:lang w:val="uk-UA"/>
        </w:rPr>
        <w:t>ного мешканця України (</w:t>
      </w:r>
      <w:r w:rsidR="00EB65D4" w:rsidRPr="00FC4AAE">
        <w:rPr>
          <w:rFonts w:ascii="Times New Roman" w:hAnsi="Times New Roman" w:cs="Times New Roman"/>
          <w:sz w:val="28"/>
          <w:szCs w:val="28"/>
          <w:lang w:val="uk-UA"/>
        </w:rPr>
        <w:t>Hladyshev V. V., Daskal</w:t>
      </w:r>
      <w:r w:rsidR="00EB65D4">
        <w:rPr>
          <w:rFonts w:ascii="Times New Roman" w:hAnsi="Times New Roman" w:cs="Times New Roman"/>
          <w:sz w:val="28"/>
          <w:szCs w:val="28"/>
          <w:lang w:val="uk-UA"/>
        </w:rPr>
        <w:t> </w:t>
      </w:r>
      <w:r w:rsidR="00EB65D4" w:rsidRPr="00EB65D4">
        <w:rPr>
          <w:rFonts w:ascii="Times New Roman" w:hAnsi="Times New Roman" w:cs="Times New Roman"/>
          <w:sz w:val="28"/>
          <w:szCs w:val="28"/>
          <w:lang w:val="uk-UA"/>
        </w:rPr>
        <w:t>N.</w:t>
      </w:r>
      <w:r>
        <w:rPr>
          <w:rFonts w:ascii="Times New Roman" w:hAnsi="Times New Roman" w:cs="Times New Roman"/>
          <w:sz w:val="28"/>
          <w:szCs w:val="28"/>
          <w:lang w:val="uk-UA"/>
        </w:rPr>
        <w:t>, 2019). Аспектно ос</w:t>
      </w:r>
      <w:r w:rsidR="00A023E1">
        <w:rPr>
          <w:rFonts w:ascii="Times New Roman" w:hAnsi="Times New Roman" w:cs="Times New Roman"/>
          <w:sz w:val="28"/>
          <w:szCs w:val="28"/>
          <w:lang w:val="uk-UA"/>
        </w:rPr>
        <w:t>мислює поетичну майстерність Д. </w:t>
      </w:r>
      <w:r w:rsidR="005E2F6C" w:rsidRPr="00A023E1">
        <w:rPr>
          <w:rFonts w:ascii="Times New Roman" w:hAnsi="Times New Roman" w:cs="Times New Roman"/>
          <w:sz w:val="28"/>
          <w:szCs w:val="28"/>
          <w:lang w:val="uk-UA"/>
        </w:rPr>
        <w:t>Д.</w:t>
      </w:r>
      <w:r w:rsidR="00A023E1">
        <w:rPr>
          <w:rFonts w:ascii="Times New Roman" w:hAnsi="Times New Roman" w:cs="Times New Roman"/>
          <w:sz w:val="28"/>
          <w:szCs w:val="28"/>
          <w:lang w:val="uk-UA"/>
        </w:rPr>
        <w:t> </w:t>
      </w:r>
      <w:r>
        <w:rPr>
          <w:rFonts w:ascii="Times New Roman" w:hAnsi="Times New Roman" w:cs="Times New Roman"/>
          <w:sz w:val="28"/>
          <w:szCs w:val="28"/>
          <w:lang w:val="uk-UA"/>
        </w:rPr>
        <w:t xml:space="preserve">Кременя, смислову значущість алюзії і її вплив на свідомість учнів-читачів та специфіку реалізації його світоглядних </w:t>
      </w:r>
      <w:r w:rsidR="002A33DC" w:rsidRPr="00FC4AAE">
        <w:rPr>
          <w:rFonts w:ascii="Times New Roman" w:hAnsi="Times New Roman" w:cs="Times New Roman"/>
          <w:sz w:val="28"/>
          <w:szCs w:val="28"/>
          <w:lang w:val="uk-UA"/>
        </w:rPr>
        <w:t>позицій</w:t>
      </w:r>
      <w:r>
        <w:rPr>
          <w:rFonts w:ascii="Times New Roman" w:hAnsi="Times New Roman" w:cs="Times New Roman"/>
          <w:sz w:val="28"/>
          <w:szCs w:val="28"/>
          <w:lang w:val="uk-UA"/>
        </w:rPr>
        <w:t xml:space="preserve"> за збіркою «Елегія троянського вина» кандидат педагогічних наук, учитель-</w:t>
      </w:r>
      <w:r w:rsidRPr="00A023E1">
        <w:rPr>
          <w:rFonts w:ascii="Times New Roman" w:hAnsi="Times New Roman" w:cs="Times New Roman"/>
          <w:sz w:val="28"/>
          <w:szCs w:val="28"/>
          <w:lang w:val="uk-UA"/>
        </w:rPr>
        <w:t>методист Л</w:t>
      </w:r>
      <w:r w:rsidR="00A023E1" w:rsidRPr="00A023E1">
        <w:rPr>
          <w:rFonts w:ascii="Times New Roman" w:hAnsi="Times New Roman" w:cs="Times New Roman"/>
          <w:sz w:val="28"/>
          <w:szCs w:val="28"/>
          <w:lang w:val="uk-UA"/>
        </w:rPr>
        <w:t>. </w:t>
      </w:r>
      <w:r w:rsidRPr="00A023E1">
        <w:rPr>
          <w:rFonts w:ascii="Times New Roman" w:hAnsi="Times New Roman" w:cs="Times New Roman"/>
          <w:sz w:val="28"/>
          <w:szCs w:val="28"/>
          <w:lang w:val="uk-UA"/>
        </w:rPr>
        <w:t>А</w:t>
      </w:r>
      <w:r w:rsidR="00A023E1" w:rsidRPr="00A023E1">
        <w:rPr>
          <w:rFonts w:ascii="Times New Roman" w:hAnsi="Times New Roman" w:cs="Times New Roman"/>
          <w:sz w:val="28"/>
          <w:szCs w:val="28"/>
          <w:lang w:val="uk-UA"/>
        </w:rPr>
        <w:t>. </w:t>
      </w:r>
      <w:r w:rsidRPr="00A023E1">
        <w:rPr>
          <w:rFonts w:ascii="Times New Roman" w:hAnsi="Times New Roman" w:cs="Times New Roman"/>
          <w:sz w:val="28"/>
          <w:szCs w:val="28"/>
          <w:lang w:val="uk-UA"/>
        </w:rPr>
        <w:t>Назаренко</w:t>
      </w:r>
      <w:r>
        <w:rPr>
          <w:rFonts w:ascii="Times New Roman" w:hAnsi="Times New Roman" w:cs="Times New Roman"/>
          <w:sz w:val="28"/>
          <w:szCs w:val="28"/>
          <w:lang w:val="uk-UA"/>
        </w:rPr>
        <w:t xml:space="preserve"> </w:t>
      </w:r>
      <w:r w:rsidR="00A023E1">
        <w:rPr>
          <w:rFonts w:ascii="Times New Roman" w:hAnsi="Times New Roman" w:cs="Times New Roman"/>
          <w:sz w:val="28"/>
          <w:szCs w:val="28"/>
          <w:lang w:val="uk-UA"/>
        </w:rPr>
        <w:t>(Назаренко Л. </w:t>
      </w:r>
      <w:r>
        <w:rPr>
          <w:rFonts w:ascii="Times New Roman" w:hAnsi="Times New Roman" w:cs="Times New Roman"/>
          <w:sz w:val="28"/>
          <w:szCs w:val="28"/>
          <w:lang w:val="uk-UA"/>
        </w:rPr>
        <w:t xml:space="preserve">А., 2018). </w:t>
      </w:r>
      <w:r>
        <w:rPr>
          <w:rFonts w:ascii="Times New Roman" w:hAnsi="Times New Roman" w:cs="Times New Roman"/>
          <w:sz w:val="28"/>
          <w:szCs w:val="28"/>
          <w:lang w:val="uk-UA"/>
        </w:rPr>
        <w:lastRenderedPageBreak/>
        <w:t>Джерела ранньої творчості Дмитра Кременя виявля</w:t>
      </w:r>
      <w:r w:rsidR="00D568BD">
        <w:rPr>
          <w:rFonts w:ascii="Times New Roman" w:hAnsi="Times New Roman" w:cs="Times New Roman"/>
          <w:sz w:val="28"/>
          <w:szCs w:val="28"/>
          <w:lang w:val="uk-UA"/>
        </w:rPr>
        <w:t>є кандидат філологічних наук Т. </w:t>
      </w:r>
      <w:r w:rsidR="005E2F6C" w:rsidRPr="00D568BD">
        <w:rPr>
          <w:rFonts w:ascii="Times New Roman" w:hAnsi="Times New Roman" w:cs="Times New Roman"/>
          <w:sz w:val="28"/>
          <w:szCs w:val="28"/>
          <w:lang w:val="uk-UA"/>
        </w:rPr>
        <w:t>Д.</w:t>
      </w:r>
      <w:r w:rsidR="00D568BD">
        <w:rPr>
          <w:rFonts w:ascii="Times New Roman" w:hAnsi="Times New Roman" w:cs="Times New Roman"/>
          <w:sz w:val="28"/>
          <w:szCs w:val="28"/>
          <w:lang w:val="uk-UA"/>
        </w:rPr>
        <w:t> </w:t>
      </w:r>
      <w:r>
        <w:rPr>
          <w:rFonts w:ascii="Times New Roman" w:hAnsi="Times New Roman" w:cs="Times New Roman"/>
          <w:sz w:val="28"/>
          <w:szCs w:val="28"/>
          <w:lang w:val="uk-UA"/>
        </w:rPr>
        <w:t xml:space="preserve">Кремінь, використовуючи збірку «Тан блукаючого вогню», яка викликала критику за відступництво від канонів </w:t>
      </w:r>
      <w:r w:rsidRPr="00FC4AAE">
        <w:rPr>
          <w:rFonts w:ascii="Times New Roman" w:hAnsi="Times New Roman" w:cs="Times New Roman"/>
          <w:sz w:val="28"/>
          <w:szCs w:val="28"/>
          <w:lang w:val="uk-UA"/>
        </w:rPr>
        <w:t>соцреалізму</w:t>
      </w:r>
      <w:r w:rsidR="002A33DC" w:rsidRPr="00FC4AAE">
        <w:rPr>
          <w:rFonts w:ascii="Times New Roman" w:hAnsi="Times New Roman" w:cs="Times New Roman"/>
          <w:sz w:val="28"/>
          <w:szCs w:val="28"/>
          <w:lang w:val="uk-UA"/>
        </w:rPr>
        <w:t xml:space="preserve">. Проблема «відступництва» заяскравилася в житті Дмитра Дмитровича після появи зокрема маловідої поеми «Меморандум Герштейна». Це і стало приводом </w:t>
      </w:r>
      <w:r w:rsidR="00FC4AAE">
        <w:rPr>
          <w:rFonts w:ascii="Times New Roman" w:hAnsi="Times New Roman" w:cs="Times New Roman"/>
          <w:sz w:val="28"/>
          <w:szCs w:val="28"/>
          <w:lang w:val="uk-UA"/>
        </w:rPr>
        <w:t xml:space="preserve">для </w:t>
      </w:r>
      <w:r w:rsidR="002A33DC" w:rsidRPr="00FC4AAE">
        <w:rPr>
          <w:rFonts w:ascii="Times New Roman" w:hAnsi="Times New Roman" w:cs="Times New Roman"/>
          <w:sz w:val="28"/>
          <w:szCs w:val="28"/>
          <w:lang w:val="uk-UA"/>
        </w:rPr>
        <w:t>розгляду «персональної справи» Кременя.</w:t>
      </w:r>
      <w:r w:rsidRPr="00FC4AAE">
        <w:rPr>
          <w:rFonts w:ascii="Times New Roman" w:hAnsi="Times New Roman" w:cs="Times New Roman"/>
          <w:sz w:val="28"/>
          <w:szCs w:val="28"/>
          <w:lang w:val="uk-UA"/>
        </w:rPr>
        <w:t xml:space="preserve"> </w:t>
      </w:r>
      <w:r w:rsidR="002A33DC" w:rsidRPr="00FC4AAE">
        <w:rPr>
          <w:rFonts w:ascii="Times New Roman" w:hAnsi="Times New Roman" w:cs="Times New Roman"/>
          <w:sz w:val="28"/>
          <w:szCs w:val="28"/>
          <w:lang w:val="uk-UA"/>
        </w:rPr>
        <w:t>Наведений фрагмент</w:t>
      </w:r>
      <w:r w:rsidRPr="00FC4AAE">
        <w:rPr>
          <w:rFonts w:ascii="Times New Roman" w:hAnsi="Times New Roman" w:cs="Times New Roman"/>
          <w:sz w:val="28"/>
          <w:szCs w:val="28"/>
          <w:lang w:val="uk-UA"/>
        </w:rPr>
        <w:t xml:space="preserve"> протоколу </w:t>
      </w:r>
      <w:r w:rsidR="002A33DC" w:rsidRPr="00FC4AAE">
        <w:rPr>
          <w:rFonts w:ascii="Times New Roman" w:hAnsi="Times New Roman" w:cs="Times New Roman"/>
          <w:sz w:val="28"/>
          <w:szCs w:val="28"/>
          <w:lang w:val="uk-UA"/>
        </w:rPr>
        <w:t>засідання літературної</w:t>
      </w:r>
      <w:r w:rsidR="00D568BD" w:rsidRPr="00FC4AAE">
        <w:rPr>
          <w:rFonts w:ascii="Times New Roman" w:hAnsi="Times New Roman" w:cs="Times New Roman"/>
          <w:sz w:val="28"/>
          <w:szCs w:val="28"/>
          <w:lang w:val="uk-UA"/>
        </w:rPr>
        <w:t xml:space="preserve"> студії імені </w:t>
      </w:r>
      <w:r w:rsidR="00D568BD">
        <w:rPr>
          <w:rFonts w:ascii="Times New Roman" w:hAnsi="Times New Roman" w:cs="Times New Roman"/>
          <w:sz w:val="28"/>
          <w:szCs w:val="28"/>
          <w:lang w:val="uk-UA"/>
        </w:rPr>
        <w:t>Ю. </w:t>
      </w:r>
      <w:r>
        <w:rPr>
          <w:rFonts w:ascii="Times New Roman" w:hAnsi="Times New Roman" w:cs="Times New Roman"/>
          <w:sz w:val="28"/>
          <w:szCs w:val="28"/>
          <w:lang w:val="uk-UA"/>
        </w:rPr>
        <w:t>Гойди Ужгородського державного університету виявляє особливості / демонструє складові творчої манери письма Дмитра Кременя і його громадянської поз</w:t>
      </w:r>
      <w:r w:rsidR="00D568BD">
        <w:rPr>
          <w:rFonts w:ascii="Times New Roman" w:hAnsi="Times New Roman" w:cs="Times New Roman"/>
          <w:sz w:val="28"/>
          <w:szCs w:val="28"/>
          <w:lang w:val="uk-UA"/>
        </w:rPr>
        <w:t>иції як молодого поета (Кремінь Т. </w:t>
      </w:r>
      <w:r>
        <w:rPr>
          <w:rFonts w:ascii="Times New Roman" w:hAnsi="Times New Roman" w:cs="Times New Roman"/>
          <w:sz w:val="28"/>
          <w:szCs w:val="28"/>
          <w:lang w:val="uk-UA"/>
        </w:rPr>
        <w:t xml:space="preserve">Д., 2020). </w:t>
      </w:r>
      <w:r w:rsidRPr="00FC4AAE">
        <w:rPr>
          <w:rFonts w:ascii="Times New Roman" w:hAnsi="Times New Roman" w:cs="Times New Roman"/>
          <w:sz w:val="28"/>
          <w:szCs w:val="28"/>
          <w:lang w:val="uk-UA"/>
        </w:rPr>
        <w:t>Компетентнісно-діяльнісні аспекти міждисциплінарних зв’язків в умовах інтегрованого навчання</w:t>
      </w:r>
      <w:r w:rsidR="00D568BD"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w:t>
      </w:r>
      <w:r w:rsidR="00D568BD" w:rsidRPr="00FC4AAE">
        <w:rPr>
          <w:rFonts w:ascii="Times New Roman" w:hAnsi="Times New Roman" w:cs="Times New Roman"/>
          <w:sz w:val="28"/>
          <w:szCs w:val="28"/>
          <w:lang w:val="uk-UA"/>
        </w:rPr>
        <w:t xml:space="preserve">зокрема вплив музичних творів на формування поетичного логосу митця, </w:t>
      </w:r>
      <w:r w:rsidRPr="00FC4AAE">
        <w:rPr>
          <w:rFonts w:ascii="Times New Roman" w:hAnsi="Times New Roman" w:cs="Times New Roman"/>
          <w:sz w:val="28"/>
          <w:szCs w:val="28"/>
          <w:lang w:val="uk-UA"/>
        </w:rPr>
        <w:t>відстежувала кандидат мистецтвознавства</w:t>
      </w:r>
      <w:r w:rsidR="004B2FF6"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w:t>
      </w:r>
      <w:r w:rsidR="00D568BD" w:rsidRPr="00FC4AAE">
        <w:rPr>
          <w:rFonts w:ascii="Times New Roman" w:hAnsi="Times New Roman" w:cs="Times New Roman"/>
          <w:sz w:val="28"/>
          <w:szCs w:val="28"/>
          <w:lang w:val="uk-UA"/>
        </w:rPr>
        <w:t>д</w:t>
      </w:r>
      <w:r w:rsidRPr="00FC4AAE">
        <w:rPr>
          <w:rFonts w:ascii="Times New Roman" w:hAnsi="Times New Roman" w:cs="Times New Roman"/>
          <w:sz w:val="28"/>
          <w:szCs w:val="28"/>
          <w:lang w:val="uk-UA"/>
        </w:rPr>
        <w:t xml:space="preserve">оцент </w:t>
      </w:r>
      <w:r w:rsidR="00D568BD" w:rsidRPr="00FC4AAE">
        <w:rPr>
          <w:rFonts w:ascii="Times New Roman" w:hAnsi="Times New Roman" w:cs="Times New Roman"/>
          <w:sz w:val="28"/>
          <w:szCs w:val="28"/>
          <w:lang w:val="uk-UA"/>
        </w:rPr>
        <w:t xml:space="preserve">О. М. Петренко. </w:t>
      </w:r>
      <w:r w:rsidR="004B2FF6" w:rsidRPr="00FC4AAE">
        <w:rPr>
          <w:rFonts w:ascii="Times New Roman" w:hAnsi="Times New Roman" w:cs="Times New Roman"/>
          <w:sz w:val="28"/>
          <w:szCs w:val="28"/>
          <w:lang w:val="uk-UA"/>
        </w:rPr>
        <w:t>Д</w:t>
      </w:r>
      <w:r w:rsidR="00D568BD" w:rsidRPr="00FC4AAE">
        <w:rPr>
          <w:rFonts w:ascii="Times New Roman" w:hAnsi="Times New Roman" w:cs="Times New Roman"/>
          <w:sz w:val="28"/>
          <w:szCs w:val="28"/>
          <w:lang w:val="uk-UA"/>
        </w:rPr>
        <w:t>ослідниця</w:t>
      </w:r>
      <w:r w:rsidR="004B2FF6" w:rsidRPr="00FC4AAE">
        <w:t xml:space="preserve"> </w:t>
      </w:r>
      <w:r w:rsidR="004B2FF6" w:rsidRPr="00FC4AAE">
        <w:rPr>
          <w:rFonts w:ascii="Times New Roman" w:hAnsi="Times New Roman" w:cs="Times New Roman"/>
          <w:sz w:val="28"/>
          <w:szCs w:val="28"/>
          <w:lang w:val="uk-UA"/>
        </w:rPr>
        <w:t>виокремила</w:t>
      </w:r>
      <w:r w:rsidR="004B2FF6" w:rsidRPr="00FC4AAE">
        <w:t xml:space="preserve"> </w:t>
      </w:r>
      <w:r w:rsidR="004B2FF6" w:rsidRPr="00FC4AAE">
        <w:rPr>
          <w:rFonts w:ascii="Times New Roman" w:hAnsi="Times New Roman" w:cs="Times New Roman"/>
          <w:sz w:val="28"/>
          <w:szCs w:val="28"/>
          <w:lang w:val="uk-UA"/>
        </w:rPr>
        <w:t>широке коло кореляцій поетичних текстів Дмитра Кременя з музикою</w:t>
      </w:r>
      <w:r w:rsidR="00FC4AAE">
        <w:rPr>
          <w:rFonts w:ascii="Times New Roman" w:hAnsi="Times New Roman" w:cs="Times New Roman"/>
          <w:sz w:val="28"/>
          <w:szCs w:val="28"/>
          <w:lang w:val="uk-UA"/>
        </w:rPr>
        <w:t xml:space="preserve"> (Петренко </w:t>
      </w:r>
      <w:r w:rsidR="00E35D58" w:rsidRPr="00FC4AAE">
        <w:rPr>
          <w:rFonts w:ascii="Times New Roman" w:hAnsi="Times New Roman" w:cs="Times New Roman"/>
          <w:sz w:val="28"/>
          <w:szCs w:val="28"/>
          <w:lang w:val="uk-UA"/>
        </w:rPr>
        <w:t>О. М., 2021</w:t>
      </w:r>
      <w:r w:rsidR="004B2FF6" w:rsidRPr="00FC4A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224F382" w14:textId="70F90E8D"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дослідження упродовж багатьох рок</w:t>
      </w:r>
      <w:r w:rsidR="004B2FF6">
        <w:rPr>
          <w:rFonts w:ascii="Times New Roman" w:hAnsi="Times New Roman" w:cs="Times New Roman"/>
          <w:sz w:val="28"/>
          <w:szCs w:val="28"/>
          <w:lang w:val="uk-UA"/>
        </w:rPr>
        <w:t xml:space="preserve">ів вивчає тексти Дмитра Кременя, </w:t>
      </w:r>
      <w:r w:rsidR="004B2FF6" w:rsidRPr="00FC4AAE">
        <w:rPr>
          <w:rFonts w:ascii="Times New Roman" w:hAnsi="Times New Roman" w:cs="Times New Roman"/>
          <w:sz w:val="28"/>
          <w:szCs w:val="28"/>
          <w:lang w:val="uk-UA"/>
        </w:rPr>
        <w:t>що було зроблено чи не вперше в</w:t>
      </w:r>
      <w:r w:rsidRPr="00FC4AAE">
        <w:rPr>
          <w:rFonts w:ascii="Times New Roman" w:hAnsi="Times New Roman" w:cs="Times New Roman"/>
          <w:sz w:val="28"/>
          <w:szCs w:val="28"/>
          <w:lang w:val="uk-UA"/>
        </w:rPr>
        <w:t xml:space="preserve"> методиці викладання літератури</w:t>
      </w:r>
      <w:r w:rsidR="004B2FF6"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Коло питань, які висвітлено: поетичне світовідчуття і світосприймання Дмитра Кременя (1999); історіософська лірика </w:t>
      </w:r>
      <w:r w:rsidR="004B2FF6" w:rsidRPr="00FC4AAE">
        <w:rPr>
          <w:rFonts w:ascii="Times New Roman" w:hAnsi="Times New Roman" w:cs="Times New Roman"/>
          <w:sz w:val="28"/>
          <w:szCs w:val="28"/>
          <w:lang w:val="uk-UA"/>
        </w:rPr>
        <w:t xml:space="preserve">поета </w:t>
      </w:r>
      <w:r w:rsidRPr="00FC4AAE">
        <w:rPr>
          <w:rFonts w:ascii="Times New Roman" w:hAnsi="Times New Roman" w:cs="Times New Roman"/>
          <w:sz w:val="28"/>
          <w:szCs w:val="28"/>
          <w:lang w:val="uk-UA"/>
        </w:rPr>
        <w:t>в системі літературної освіти школярів і студентів (2007, стаття; 2008 – посібник, 134 с.); особливості вивчення історіософської лірики Д</w:t>
      </w:r>
      <w:r w:rsidR="004B2FF6" w:rsidRPr="00FC4AAE">
        <w:rPr>
          <w:rFonts w:ascii="Times New Roman" w:hAnsi="Times New Roman" w:cs="Times New Roman"/>
          <w:sz w:val="28"/>
          <w:szCs w:val="28"/>
          <w:lang w:val="uk-UA"/>
        </w:rPr>
        <w:t>. Д. </w:t>
      </w:r>
      <w:r w:rsidRPr="00FC4AAE">
        <w:rPr>
          <w:rFonts w:ascii="Times New Roman" w:hAnsi="Times New Roman" w:cs="Times New Roman"/>
          <w:sz w:val="28"/>
          <w:szCs w:val="28"/>
          <w:lang w:val="uk-UA"/>
        </w:rPr>
        <w:t xml:space="preserve">Кременя в старшій школі (2008); вивчення епістолярію Дмитра Кременя під час лабораторного заняття у старшій школі (2013); </w:t>
      </w:r>
      <w:r w:rsidR="00AF4732" w:rsidRPr="00FC4AAE">
        <w:rPr>
          <w:rFonts w:ascii="Times New Roman" w:hAnsi="Times New Roman" w:cs="Times New Roman"/>
          <w:sz w:val="28"/>
          <w:szCs w:val="28"/>
          <w:lang w:val="uk-UA"/>
        </w:rPr>
        <w:t>осмислення філософії поезії Кременя-митця в</w:t>
      </w:r>
      <w:r w:rsidRPr="00FC4AAE">
        <w:rPr>
          <w:rFonts w:ascii="Times New Roman" w:hAnsi="Times New Roman" w:cs="Times New Roman"/>
          <w:sz w:val="28"/>
          <w:szCs w:val="28"/>
          <w:lang w:val="uk-UA"/>
        </w:rPr>
        <w:t xml:space="preserve"> позачассі (2014); аналіз поетичної спадщини </w:t>
      </w:r>
      <w:r w:rsidR="00AF4732" w:rsidRPr="00FC4AAE">
        <w:rPr>
          <w:rFonts w:ascii="Times New Roman" w:hAnsi="Times New Roman" w:cs="Times New Roman"/>
          <w:sz w:val="28"/>
          <w:szCs w:val="28"/>
          <w:lang w:val="uk-UA"/>
        </w:rPr>
        <w:t xml:space="preserve">Дмитра </w:t>
      </w:r>
      <w:r w:rsidRPr="00FC4AAE">
        <w:rPr>
          <w:rFonts w:ascii="Times New Roman" w:hAnsi="Times New Roman" w:cs="Times New Roman"/>
          <w:sz w:val="28"/>
          <w:szCs w:val="28"/>
          <w:lang w:val="uk-UA"/>
        </w:rPr>
        <w:t>Кременя, який допомагає</w:t>
      </w:r>
      <w:r w:rsidR="00F72819" w:rsidRPr="00FC4AAE">
        <w:rPr>
          <w:rFonts w:ascii="Times New Roman" w:hAnsi="Times New Roman" w:cs="Times New Roman"/>
          <w:sz w:val="28"/>
          <w:szCs w:val="28"/>
          <w:lang w:val="uk-UA"/>
        </w:rPr>
        <w:t xml:space="preserve"> </w:t>
      </w:r>
      <w:r w:rsidRPr="00FC4AAE">
        <w:rPr>
          <w:rFonts w:ascii="Times New Roman" w:hAnsi="Times New Roman" w:cs="Times New Roman"/>
          <w:sz w:val="28"/>
          <w:szCs w:val="28"/>
          <w:lang w:val="uk-UA"/>
        </w:rPr>
        <w:t>«світ по-новому відкривати» (есеї про Д</w:t>
      </w:r>
      <w:r w:rsidR="00AF4732"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К</w:t>
      </w:r>
      <w:r w:rsidR="00281C62" w:rsidRPr="00FC4AAE">
        <w:rPr>
          <w:rFonts w:ascii="Times New Roman" w:hAnsi="Times New Roman" w:cs="Times New Roman"/>
          <w:sz w:val="28"/>
          <w:szCs w:val="28"/>
          <w:lang w:val="uk-UA"/>
        </w:rPr>
        <w:t>ременя – Шуляр В. І., 2018</w:t>
      </w:r>
      <w:r w:rsidRPr="00FC4AAE">
        <w:rPr>
          <w:rFonts w:ascii="Times New Roman" w:hAnsi="Times New Roman" w:cs="Times New Roman"/>
          <w:sz w:val="28"/>
          <w:szCs w:val="28"/>
          <w:lang w:val="uk-UA"/>
        </w:rPr>
        <w:t>).</w:t>
      </w:r>
    </w:p>
    <w:p w14:paraId="3E9EA296" w14:textId="1D8D95B6" w:rsidR="00EE67AE" w:rsidRDefault="00AF4732"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t>Незначна частина переліче</w:t>
      </w:r>
      <w:r w:rsidR="00EE67AE" w:rsidRPr="00FC4AAE">
        <w:rPr>
          <w:rFonts w:ascii="Times New Roman" w:hAnsi="Times New Roman" w:cs="Times New Roman"/>
          <w:sz w:val="28"/>
          <w:szCs w:val="28"/>
          <w:lang w:val="uk-UA"/>
        </w:rPr>
        <w:t>ного засвідчує, наскільки науковці різнобічно зацікавлені у вивченні багатогранної спадщини</w:t>
      </w:r>
      <w:r w:rsidR="00EE67AE">
        <w:rPr>
          <w:rFonts w:ascii="Times New Roman" w:hAnsi="Times New Roman" w:cs="Times New Roman"/>
          <w:sz w:val="28"/>
          <w:szCs w:val="28"/>
          <w:lang w:val="uk-UA"/>
        </w:rPr>
        <w:t xml:space="preserve"> </w:t>
      </w:r>
      <w:r w:rsidR="00EE67AE" w:rsidRPr="001B7AD0">
        <w:rPr>
          <w:rFonts w:ascii="Times New Roman" w:hAnsi="Times New Roman" w:cs="Times New Roman"/>
          <w:sz w:val="28"/>
          <w:szCs w:val="28"/>
          <w:lang w:val="uk-UA"/>
        </w:rPr>
        <w:t>Д</w:t>
      </w:r>
      <w:r w:rsidR="001B7AD0" w:rsidRPr="001B7AD0">
        <w:rPr>
          <w:rFonts w:ascii="Times New Roman" w:hAnsi="Times New Roman" w:cs="Times New Roman"/>
          <w:sz w:val="28"/>
          <w:szCs w:val="28"/>
          <w:lang w:val="uk-UA"/>
        </w:rPr>
        <w:t>. Д. </w:t>
      </w:r>
      <w:r w:rsidR="00EE67AE" w:rsidRPr="001B7AD0">
        <w:rPr>
          <w:rFonts w:ascii="Times New Roman" w:hAnsi="Times New Roman" w:cs="Times New Roman"/>
          <w:sz w:val="28"/>
          <w:szCs w:val="28"/>
          <w:lang w:val="uk-UA"/>
        </w:rPr>
        <w:t>Кременя</w:t>
      </w:r>
      <w:r w:rsidR="00EE67AE">
        <w:rPr>
          <w:rFonts w:ascii="Times New Roman" w:hAnsi="Times New Roman" w:cs="Times New Roman"/>
          <w:sz w:val="28"/>
          <w:szCs w:val="28"/>
          <w:lang w:val="uk-UA"/>
        </w:rPr>
        <w:t>.</w:t>
      </w:r>
    </w:p>
    <w:p w14:paraId="66D01E98" w14:textId="6CD125F3"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Рецепція як поняття переживає свою трансформацію. Зміщуються акценти від автора художнього твору і самого тексту до </w:t>
      </w:r>
      <w:r w:rsidR="001B7AD0">
        <w:rPr>
          <w:rFonts w:ascii="Times New Roman" w:hAnsi="Times New Roman" w:cs="Times New Roman"/>
          <w:sz w:val="28"/>
          <w:szCs w:val="28"/>
          <w:lang w:val="uk-UA"/>
        </w:rPr>
        <w:t xml:space="preserve">читача. Рецепція, з </w:t>
      </w:r>
      <w:r w:rsidR="001B7AD0">
        <w:rPr>
          <w:rFonts w:ascii="Times New Roman" w:hAnsi="Times New Roman" w:cs="Times New Roman"/>
          <w:sz w:val="28"/>
          <w:szCs w:val="28"/>
          <w:lang w:val="uk-UA"/>
        </w:rPr>
        <w:lastRenderedPageBreak/>
        <w:t>біологічного</w:t>
      </w:r>
      <w:r w:rsidR="005E2F6C">
        <w:rPr>
          <w:rFonts w:ascii="Times New Roman" w:hAnsi="Times New Roman" w:cs="Times New Roman"/>
          <w:sz w:val="28"/>
          <w:szCs w:val="28"/>
          <w:lang w:val="uk-UA"/>
        </w:rPr>
        <w:t xml:space="preserve"> </w:t>
      </w:r>
      <w:r w:rsidR="005E2F6C" w:rsidRPr="00FC4AAE">
        <w:rPr>
          <w:rFonts w:ascii="Times New Roman" w:hAnsi="Times New Roman" w:cs="Times New Roman"/>
          <w:sz w:val="28"/>
          <w:szCs w:val="28"/>
          <w:lang w:val="uk-UA"/>
        </w:rPr>
        <w:t>погляду</w:t>
      </w:r>
      <w:r w:rsidRPr="00FC4AAE">
        <w:rPr>
          <w:rFonts w:ascii="Times New Roman" w:hAnsi="Times New Roman" w:cs="Times New Roman"/>
          <w:sz w:val="28"/>
          <w:szCs w:val="28"/>
          <w:lang w:val="uk-UA"/>
        </w:rPr>
        <w:t xml:space="preserve">, є сприйняття світу, навколишньої дійсності за допомогою чутливих нервових закінчень – рецепторів. Цікавий підхід до </w:t>
      </w:r>
      <w:r w:rsidR="001B7AD0" w:rsidRPr="00FC4AAE">
        <w:rPr>
          <w:rFonts w:ascii="Times New Roman" w:hAnsi="Times New Roman" w:cs="Times New Roman"/>
          <w:sz w:val="28"/>
          <w:szCs w:val="28"/>
          <w:lang w:val="uk-UA"/>
        </w:rPr>
        <w:t>розуміння</w:t>
      </w:r>
      <w:r w:rsidR="005E2F6C" w:rsidRPr="00FC4AAE">
        <w:rPr>
          <w:rFonts w:ascii="Times New Roman" w:hAnsi="Times New Roman" w:cs="Times New Roman"/>
          <w:sz w:val="28"/>
          <w:szCs w:val="28"/>
          <w:lang w:val="uk-UA"/>
        </w:rPr>
        <w:t xml:space="preserve"> цього поняття</w:t>
      </w:r>
      <w:r w:rsidRPr="00FC4AAE">
        <w:rPr>
          <w:rFonts w:ascii="Times New Roman" w:hAnsi="Times New Roman" w:cs="Times New Roman"/>
          <w:sz w:val="28"/>
          <w:szCs w:val="28"/>
          <w:lang w:val="uk-UA"/>
        </w:rPr>
        <w:t xml:space="preserve"> </w:t>
      </w:r>
      <w:r w:rsidR="001B7AD0" w:rsidRPr="00FC4AAE">
        <w:rPr>
          <w:rFonts w:ascii="Times New Roman" w:hAnsi="Times New Roman" w:cs="Times New Roman"/>
          <w:sz w:val="28"/>
          <w:szCs w:val="28"/>
          <w:lang w:val="uk-UA"/>
        </w:rPr>
        <w:t>у</w:t>
      </w:r>
      <w:r w:rsidRPr="00FC4AAE">
        <w:rPr>
          <w:rFonts w:ascii="Times New Roman" w:hAnsi="Times New Roman" w:cs="Times New Roman"/>
          <w:sz w:val="28"/>
          <w:szCs w:val="28"/>
          <w:lang w:val="uk-UA"/>
        </w:rPr>
        <w:t xml:space="preserve"> </w:t>
      </w:r>
      <w:r w:rsidR="001B7AD0" w:rsidRPr="00FC4AAE">
        <w:rPr>
          <w:rFonts w:ascii="Times New Roman" w:hAnsi="Times New Roman" w:cs="Times New Roman"/>
          <w:sz w:val="28"/>
          <w:szCs w:val="28"/>
          <w:lang w:val="uk-UA"/>
        </w:rPr>
        <w:t>правовій галузі, де фахівці потрактовують</w:t>
      </w:r>
      <w:r w:rsidRPr="00FC4AAE">
        <w:rPr>
          <w:rFonts w:ascii="Times New Roman" w:hAnsi="Times New Roman" w:cs="Times New Roman"/>
          <w:sz w:val="28"/>
          <w:szCs w:val="28"/>
          <w:lang w:val="uk-UA"/>
        </w:rPr>
        <w:t xml:space="preserve"> </w:t>
      </w:r>
      <w:r w:rsidR="001B7AD0" w:rsidRPr="00FC4AAE">
        <w:rPr>
          <w:rFonts w:ascii="Times New Roman" w:hAnsi="Times New Roman" w:cs="Times New Roman"/>
          <w:sz w:val="28"/>
          <w:szCs w:val="28"/>
          <w:lang w:val="uk-UA"/>
        </w:rPr>
        <w:t xml:space="preserve">його </w:t>
      </w:r>
      <w:r w:rsidRPr="00FC4AAE">
        <w:rPr>
          <w:rFonts w:ascii="Times New Roman" w:hAnsi="Times New Roman" w:cs="Times New Roman"/>
          <w:sz w:val="28"/>
          <w:szCs w:val="28"/>
          <w:lang w:val="uk-UA"/>
        </w:rPr>
        <w:t>як відновлення дії для врегулювання нових відносин із урахуванням нормативних, досвіду попередніх правових норм, станів, процедур. Із позиції філософії Канта</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сприйняття</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й </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інтерпретація</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людина</w:t>
      </w:r>
      <w:r w:rsidR="00843357"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 вища мета, а не засіб досягне</w:t>
      </w:r>
      <w:r w:rsidR="00843357" w:rsidRPr="00FC4AAE">
        <w:rPr>
          <w:rFonts w:ascii="Times New Roman" w:hAnsi="Times New Roman" w:cs="Times New Roman"/>
          <w:sz w:val="28"/>
          <w:szCs w:val="28"/>
          <w:lang w:val="uk-UA"/>
        </w:rPr>
        <w:t>ння будь-яких цілей. Тому людину також можна розглядати</w:t>
      </w:r>
      <w:r w:rsidRPr="00FC4AAE">
        <w:rPr>
          <w:rFonts w:ascii="Times New Roman" w:hAnsi="Times New Roman" w:cs="Times New Roman"/>
          <w:sz w:val="28"/>
          <w:szCs w:val="28"/>
          <w:lang w:val="uk-UA"/>
        </w:rPr>
        <w:t xml:space="preserve"> як текст, а не тільки літературні, мистецькі, архітектурні об’єкти. Сприйняття (рецепція) та потр</w:t>
      </w:r>
      <w:r w:rsidR="008B79AC" w:rsidRPr="00FC4AAE">
        <w:rPr>
          <w:rFonts w:ascii="Times New Roman" w:hAnsi="Times New Roman" w:cs="Times New Roman"/>
          <w:sz w:val="28"/>
          <w:szCs w:val="28"/>
          <w:lang w:val="uk-UA"/>
        </w:rPr>
        <w:t>актування (інтерпретація) залежа</w:t>
      </w:r>
      <w:r w:rsidRPr="00FC4AAE">
        <w:rPr>
          <w:rFonts w:ascii="Times New Roman" w:hAnsi="Times New Roman" w:cs="Times New Roman"/>
          <w:sz w:val="28"/>
          <w:szCs w:val="28"/>
          <w:lang w:val="uk-UA"/>
        </w:rPr>
        <w:t>ть від рівня підготовленості самого читача / глядача / слухача, його жит</w:t>
      </w:r>
      <w:r w:rsidR="00843357" w:rsidRPr="00FC4AAE">
        <w:rPr>
          <w:rFonts w:ascii="Times New Roman" w:hAnsi="Times New Roman" w:cs="Times New Roman"/>
          <w:sz w:val="28"/>
          <w:szCs w:val="28"/>
          <w:lang w:val="uk-UA"/>
        </w:rPr>
        <w:t>тєвого досвіду та здатності</w:t>
      </w:r>
      <w:r w:rsidRPr="00FC4AAE">
        <w:rPr>
          <w:rFonts w:ascii="Times New Roman" w:hAnsi="Times New Roman" w:cs="Times New Roman"/>
          <w:sz w:val="28"/>
          <w:szCs w:val="28"/>
          <w:lang w:val="uk-UA"/>
        </w:rPr>
        <w:t xml:space="preserve"> розвиватися в часі як під час читання / споглядання / слухан</w:t>
      </w:r>
      <w:r w:rsidR="00843357" w:rsidRPr="00FC4AAE">
        <w:rPr>
          <w:rFonts w:ascii="Times New Roman" w:hAnsi="Times New Roman" w:cs="Times New Roman"/>
          <w:sz w:val="28"/>
          <w:szCs w:val="28"/>
          <w:lang w:val="uk-UA"/>
        </w:rPr>
        <w:t>ня</w:t>
      </w:r>
      <w:r w:rsidR="00843357">
        <w:rPr>
          <w:rFonts w:ascii="Times New Roman" w:hAnsi="Times New Roman" w:cs="Times New Roman"/>
          <w:sz w:val="28"/>
          <w:szCs w:val="28"/>
          <w:lang w:val="uk-UA"/>
        </w:rPr>
        <w:t xml:space="preserve"> тексту, так і </w:t>
      </w:r>
      <w:r>
        <w:rPr>
          <w:rFonts w:ascii="Times New Roman" w:hAnsi="Times New Roman" w:cs="Times New Roman"/>
          <w:sz w:val="28"/>
          <w:szCs w:val="28"/>
          <w:lang w:val="uk-UA"/>
        </w:rPr>
        <w:t>післ</w:t>
      </w:r>
      <w:r w:rsidR="00843357">
        <w:rPr>
          <w:rFonts w:ascii="Times New Roman" w:hAnsi="Times New Roman" w:cs="Times New Roman"/>
          <w:sz w:val="28"/>
          <w:szCs w:val="28"/>
          <w:lang w:val="uk-UA"/>
        </w:rPr>
        <w:t xml:space="preserve">я такого акту. Це узгоджується з позицією науковців </w:t>
      </w:r>
      <w:r>
        <w:rPr>
          <w:rFonts w:ascii="Times New Roman" w:hAnsi="Times New Roman" w:cs="Times New Roman"/>
          <w:sz w:val="28"/>
          <w:szCs w:val="28"/>
          <w:lang w:val="uk-UA"/>
        </w:rPr>
        <w:t>Р</w:t>
      </w:r>
      <w:r w:rsidR="005E2F6C">
        <w:rPr>
          <w:rFonts w:ascii="Times New Roman" w:hAnsi="Times New Roman" w:cs="Times New Roman"/>
          <w:sz w:val="28"/>
          <w:szCs w:val="28"/>
          <w:lang w:val="uk-UA"/>
        </w:rPr>
        <w:t>.</w:t>
      </w:r>
      <w:r w:rsidR="00843357">
        <w:rPr>
          <w:rFonts w:ascii="Times New Roman" w:hAnsi="Times New Roman" w:cs="Times New Roman"/>
          <w:sz w:val="28"/>
          <w:szCs w:val="28"/>
          <w:lang w:val="uk-UA"/>
        </w:rPr>
        <w:t> </w:t>
      </w:r>
      <w:r>
        <w:rPr>
          <w:rFonts w:ascii="Times New Roman" w:hAnsi="Times New Roman" w:cs="Times New Roman"/>
          <w:sz w:val="28"/>
          <w:szCs w:val="28"/>
          <w:lang w:val="uk-UA"/>
        </w:rPr>
        <w:t>Барт</w:t>
      </w:r>
      <w:r w:rsidR="00843357">
        <w:rPr>
          <w:rFonts w:ascii="Times New Roman" w:hAnsi="Times New Roman" w:cs="Times New Roman"/>
          <w:sz w:val="28"/>
          <w:szCs w:val="28"/>
          <w:lang w:val="uk-UA"/>
        </w:rPr>
        <w:t>а</w:t>
      </w:r>
      <w:r>
        <w:rPr>
          <w:rFonts w:ascii="Times New Roman" w:hAnsi="Times New Roman" w:cs="Times New Roman"/>
          <w:sz w:val="28"/>
          <w:szCs w:val="28"/>
          <w:lang w:val="uk-UA"/>
        </w:rPr>
        <w:t>, М</w:t>
      </w:r>
      <w:r w:rsidR="005E2F6C">
        <w:rPr>
          <w:rFonts w:ascii="Times New Roman" w:hAnsi="Times New Roman" w:cs="Times New Roman"/>
          <w:sz w:val="28"/>
          <w:szCs w:val="28"/>
          <w:lang w:val="uk-UA"/>
        </w:rPr>
        <w:t>.</w:t>
      </w:r>
      <w:r w:rsidR="00843357">
        <w:rPr>
          <w:rFonts w:ascii="Times New Roman" w:hAnsi="Times New Roman" w:cs="Times New Roman"/>
          <w:sz w:val="28"/>
          <w:szCs w:val="28"/>
          <w:lang w:val="uk-UA"/>
        </w:rPr>
        <w:t> </w:t>
      </w:r>
      <w:r>
        <w:rPr>
          <w:rFonts w:ascii="Times New Roman" w:hAnsi="Times New Roman" w:cs="Times New Roman"/>
          <w:sz w:val="28"/>
          <w:szCs w:val="28"/>
          <w:lang w:val="uk-UA"/>
        </w:rPr>
        <w:t>Фуко, У</w:t>
      </w:r>
      <w:r w:rsidR="005E2F6C">
        <w:rPr>
          <w:rFonts w:ascii="Times New Roman" w:hAnsi="Times New Roman" w:cs="Times New Roman"/>
          <w:sz w:val="28"/>
          <w:szCs w:val="28"/>
          <w:lang w:val="uk-UA"/>
        </w:rPr>
        <w:t>.</w:t>
      </w:r>
      <w:r w:rsidR="00843357">
        <w:rPr>
          <w:rFonts w:ascii="Times New Roman" w:hAnsi="Times New Roman" w:cs="Times New Roman"/>
          <w:sz w:val="28"/>
          <w:szCs w:val="28"/>
          <w:lang w:val="uk-UA"/>
        </w:rPr>
        <w:t> </w:t>
      </w:r>
      <w:r>
        <w:rPr>
          <w:rFonts w:ascii="Times New Roman" w:hAnsi="Times New Roman" w:cs="Times New Roman"/>
          <w:sz w:val="28"/>
          <w:szCs w:val="28"/>
          <w:lang w:val="uk-UA"/>
        </w:rPr>
        <w:t>Бут</w:t>
      </w:r>
      <w:r w:rsidR="00843357">
        <w:rPr>
          <w:rFonts w:ascii="Times New Roman" w:hAnsi="Times New Roman" w:cs="Times New Roman"/>
          <w:sz w:val="28"/>
          <w:szCs w:val="28"/>
          <w:lang w:val="uk-UA"/>
        </w:rPr>
        <w:t>а</w:t>
      </w:r>
      <w:r>
        <w:rPr>
          <w:rFonts w:ascii="Times New Roman" w:hAnsi="Times New Roman" w:cs="Times New Roman"/>
          <w:sz w:val="28"/>
          <w:szCs w:val="28"/>
          <w:lang w:val="uk-UA"/>
        </w:rPr>
        <w:t>, С</w:t>
      </w:r>
      <w:r w:rsidR="005E2F6C">
        <w:rPr>
          <w:rFonts w:ascii="Times New Roman" w:hAnsi="Times New Roman" w:cs="Times New Roman"/>
          <w:sz w:val="28"/>
          <w:szCs w:val="28"/>
          <w:lang w:val="uk-UA"/>
        </w:rPr>
        <w:t>.</w:t>
      </w:r>
      <w:r w:rsidR="00843357">
        <w:rPr>
          <w:rFonts w:ascii="Times New Roman" w:hAnsi="Times New Roman" w:cs="Times New Roman"/>
          <w:sz w:val="28"/>
          <w:szCs w:val="28"/>
          <w:lang w:val="uk-UA"/>
        </w:rPr>
        <w:t> </w:t>
      </w:r>
      <w:r>
        <w:rPr>
          <w:rFonts w:ascii="Times New Roman" w:hAnsi="Times New Roman" w:cs="Times New Roman"/>
          <w:sz w:val="28"/>
          <w:szCs w:val="28"/>
          <w:lang w:val="uk-UA"/>
        </w:rPr>
        <w:t>Фіш</w:t>
      </w:r>
      <w:r w:rsidR="00843357">
        <w:rPr>
          <w:rFonts w:ascii="Times New Roman" w:hAnsi="Times New Roman" w:cs="Times New Roman"/>
          <w:sz w:val="28"/>
          <w:szCs w:val="28"/>
          <w:lang w:val="uk-UA"/>
        </w:rPr>
        <w:t>а та</w:t>
      </w:r>
      <w:r>
        <w:rPr>
          <w:rFonts w:ascii="Times New Roman" w:hAnsi="Times New Roman" w:cs="Times New Roman"/>
          <w:sz w:val="28"/>
          <w:szCs w:val="28"/>
          <w:lang w:val="uk-UA"/>
        </w:rPr>
        <w:t xml:space="preserve"> структурн</w:t>
      </w:r>
      <w:r w:rsidR="00DB1196">
        <w:rPr>
          <w:rFonts w:ascii="Times New Roman" w:hAnsi="Times New Roman" w:cs="Times New Roman"/>
          <w:sz w:val="28"/>
          <w:szCs w:val="28"/>
          <w:lang w:val="uk-UA"/>
        </w:rPr>
        <w:t>о-семіотичною традицією. Названа традиція</w:t>
      </w:r>
      <w:r>
        <w:rPr>
          <w:rFonts w:ascii="Times New Roman" w:hAnsi="Times New Roman" w:cs="Times New Roman"/>
          <w:sz w:val="28"/>
          <w:szCs w:val="28"/>
          <w:lang w:val="uk-UA"/>
        </w:rPr>
        <w:t xml:space="preserve"> увідповіднюється ціннісно-етичній (аксіологічній) складовій нашого дослідження. Погод</w:t>
      </w:r>
      <w:r w:rsidR="008B79AC">
        <w:rPr>
          <w:rFonts w:ascii="Times New Roman" w:hAnsi="Times New Roman" w:cs="Times New Roman"/>
          <w:sz w:val="28"/>
          <w:szCs w:val="28"/>
          <w:lang w:val="uk-UA"/>
        </w:rPr>
        <w:t>жуємось</w:t>
      </w:r>
      <w:r>
        <w:rPr>
          <w:rFonts w:ascii="Times New Roman" w:hAnsi="Times New Roman" w:cs="Times New Roman"/>
          <w:sz w:val="28"/>
          <w:szCs w:val="28"/>
          <w:lang w:val="uk-UA"/>
        </w:rPr>
        <w:t xml:space="preserve"> із висновком І</w:t>
      </w:r>
      <w:r w:rsidR="005E2F6C" w:rsidRPr="00366368">
        <w:rPr>
          <w:rFonts w:ascii="Times New Roman" w:hAnsi="Times New Roman" w:cs="Times New Roman"/>
          <w:sz w:val="28"/>
          <w:szCs w:val="28"/>
          <w:lang w:val="uk-UA"/>
        </w:rPr>
        <w:t>.</w:t>
      </w:r>
      <w:r w:rsidR="008B79AC" w:rsidRPr="00366368">
        <w:rPr>
          <w:rFonts w:ascii="Times New Roman" w:hAnsi="Times New Roman" w:cs="Times New Roman"/>
          <w:sz w:val="28"/>
          <w:szCs w:val="28"/>
          <w:lang w:val="uk-UA"/>
        </w:rPr>
        <w:t> </w:t>
      </w:r>
      <w:r w:rsidR="005E2F6C" w:rsidRPr="00366368">
        <w:rPr>
          <w:rFonts w:ascii="Times New Roman" w:hAnsi="Times New Roman" w:cs="Times New Roman"/>
          <w:sz w:val="28"/>
          <w:szCs w:val="28"/>
          <w:lang w:val="uk-UA"/>
        </w:rPr>
        <w:t>Д</w:t>
      </w:r>
      <w:r w:rsidR="005E2F6C">
        <w:rPr>
          <w:rFonts w:ascii="Times New Roman" w:hAnsi="Times New Roman" w:cs="Times New Roman"/>
          <w:sz w:val="28"/>
          <w:szCs w:val="28"/>
          <w:lang w:val="uk-UA"/>
        </w:rPr>
        <w:t>.</w:t>
      </w:r>
      <w:r w:rsidR="008B79AC">
        <w:rPr>
          <w:rFonts w:ascii="Times New Roman" w:hAnsi="Times New Roman" w:cs="Times New Roman"/>
          <w:sz w:val="28"/>
          <w:szCs w:val="28"/>
          <w:lang w:val="uk-UA"/>
        </w:rPr>
        <w:t> </w:t>
      </w:r>
      <w:r>
        <w:rPr>
          <w:rFonts w:ascii="Times New Roman" w:hAnsi="Times New Roman" w:cs="Times New Roman"/>
          <w:sz w:val="28"/>
          <w:szCs w:val="28"/>
          <w:lang w:val="uk-UA"/>
        </w:rPr>
        <w:t>Нагай: «… людське життя – найвища цінність, а істинна моральність заснована на почутті обов’язку, а не в</w:t>
      </w:r>
      <w:r w:rsidR="008B79AC">
        <w:rPr>
          <w:rFonts w:ascii="Times New Roman" w:hAnsi="Times New Roman" w:cs="Times New Roman"/>
          <w:sz w:val="28"/>
          <w:szCs w:val="28"/>
          <w:lang w:val="uk-UA"/>
        </w:rPr>
        <w:t>игоди або розрахунку» (Нагай І. Д., 2015, с. </w:t>
      </w:r>
      <w:r>
        <w:rPr>
          <w:rFonts w:ascii="Times New Roman" w:hAnsi="Times New Roman" w:cs="Times New Roman"/>
          <w:sz w:val="28"/>
          <w:szCs w:val="28"/>
          <w:lang w:val="uk-UA"/>
        </w:rPr>
        <w:t>227). Додамо, що така позиція ніяк не вписується в політику глобальних воєнних дій різних дер</w:t>
      </w:r>
      <w:r w:rsidR="008B79AC">
        <w:rPr>
          <w:rFonts w:ascii="Times New Roman" w:hAnsi="Times New Roman" w:cs="Times New Roman"/>
          <w:sz w:val="28"/>
          <w:szCs w:val="28"/>
          <w:lang w:val="uk-UA"/>
        </w:rPr>
        <w:t xml:space="preserve">жав узагалі, і нинішньої війни Росії </w:t>
      </w:r>
      <w:r>
        <w:rPr>
          <w:rFonts w:ascii="Times New Roman" w:hAnsi="Times New Roman" w:cs="Times New Roman"/>
          <w:sz w:val="28"/>
          <w:szCs w:val="28"/>
          <w:lang w:val="uk-UA"/>
        </w:rPr>
        <w:t xml:space="preserve">з Україною й українським народом. Нищення й руйнація найвищої цінності – людського життя – крайня межа геноциду й ницості. </w:t>
      </w:r>
    </w:p>
    <w:p w14:paraId="59329FB5" w14:textId="5AE91801"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Цінним у процесі сприйняття (рецепції) та потрактування (інтерпретації) для формування інтелігентного (компетентного, кваліфікованого) читача є висновок С</w:t>
      </w:r>
      <w:r w:rsidR="005E2F6C">
        <w:rPr>
          <w:rFonts w:ascii="Times New Roman" w:hAnsi="Times New Roman" w:cs="Times New Roman"/>
          <w:sz w:val="28"/>
          <w:szCs w:val="28"/>
          <w:lang w:val="uk-UA"/>
        </w:rPr>
        <w:t>.</w:t>
      </w:r>
      <w:r w:rsidR="008B79AC">
        <w:rPr>
          <w:rFonts w:ascii="Times New Roman" w:hAnsi="Times New Roman" w:cs="Times New Roman"/>
          <w:sz w:val="28"/>
          <w:szCs w:val="28"/>
          <w:lang w:val="uk-UA"/>
        </w:rPr>
        <w:t> </w:t>
      </w:r>
      <w:r w:rsidR="00302700">
        <w:rPr>
          <w:rFonts w:ascii="Times New Roman" w:hAnsi="Times New Roman" w:cs="Times New Roman"/>
          <w:sz w:val="28"/>
          <w:szCs w:val="28"/>
          <w:lang w:val="uk-UA"/>
        </w:rPr>
        <w:t>Ю. </w:t>
      </w:r>
      <w:r>
        <w:rPr>
          <w:rFonts w:ascii="Times New Roman" w:hAnsi="Times New Roman" w:cs="Times New Roman"/>
          <w:sz w:val="28"/>
          <w:szCs w:val="28"/>
          <w:lang w:val="uk-UA"/>
        </w:rPr>
        <w:t xml:space="preserve">Фіша. Критик переконаний, що враження – це і є реакція читача. </w:t>
      </w:r>
      <w:r w:rsidR="005E2F6C" w:rsidRPr="008B79AC">
        <w:rPr>
          <w:rFonts w:ascii="Times New Roman" w:hAnsi="Times New Roman" w:cs="Times New Roman"/>
          <w:sz w:val="28"/>
          <w:szCs w:val="28"/>
          <w:lang w:val="uk-UA"/>
        </w:rPr>
        <w:t>Вони</w:t>
      </w:r>
      <w:r w:rsidR="005E2F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містять ланцюг осяянь, моменти інтуїтивного розуміння істин у </w:t>
      </w:r>
      <w:r w:rsidRPr="00FC4AAE">
        <w:rPr>
          <w:rFonts w:ascii="Times New Roman" w:hAnsi="Times New Roman" w:cs="Times New Roman"/>
          <w:sz w:val="28"/>
          <w:szCs w:val="28"/>
          <w:lang w:val="uk-UA"/>
        </w:rPr>
        <w:t xml:space="preserve">період </w:t>
      </w:r>
      <w:r w:rsidR="008B79AC" w:rsidRPr="00FC4AAE">
        <w:rPr>
          <w:rFonts w:ascii="Times New Roman" w:hAnsi="Times New Roman" w:cs="Times New Roman"/>
          <w:sz w:val="28"/>
          <w:szCs w:val="28"/>
          <w:lang w:val="uk-UA"/>
        </w:rPr>
        <w:t xml:space="preserve">після прочитання </w:t>
      </w:r>
      <w:r w:rsidRPr="00FC4AAE">
        <w:rPr>
          <w:rFonts w:ascii="Times New Roman" w:hAnsi="Times New Roman" w:cs="Times New Roman"/>
          <w:sz w:val="28"/>
          <w:szCs w:val="28"/>
          <w:lang w:val="uk-UA"/>
        </w:rPr>
        <w:t xml:space="preserve">уривка / сцени / дії (за </w:t>
      </w:r>
      <w:r w:rsidR="00302700" w:rsidRPr="00FC4AAE">
        <w:rPr>
          <w:rFonts w:ascii="Times New Roman" w:hAnsi="Times New Roman" w:cs="Times New Roman"/>
          <w:sz w:val="28"/>
          <w:szCs w:val="28"/>
          <w:lang w:val="uk-UA"/>
        </w:rPr>
        <w:t xml:space="preserve">Фішем С. Ю. </w:t>
      </w:r>
      <w:r w:rsidRPr="00FC4AAE">
        <w:rPr>
          <w:rFonts w:ascii="Times New Roman" w:hAnsi="Times New Roman" w:cs="Times New Roman"/>
          <w:sz w:val="28"/>
          <w:szCs w:val="28"/>
          <w:lang w:val="uk-UA"/>
        </w:rPr>
        <w:t>Література в читачі:</w:t>
      </w:r>
      <w:r w:rsidR="00302700" w:rsidRPr="00FC4AAE">
        <w:rPr>
          <w:rFonts w:ascii="Times New Roman" w:hAnsi="Times New Roman" w:cs="Times New Roman"/>
          <w:sz w:val="28"/>
          <w:szCs w:val="28"/>
          <w:lang w:val="uk-UA"/>
        </w:rPr>
        <w:t xml:space="preserve"> Афективна стилістика</w:t>
      </w:r>
      <w:r w:rsidR="008B79AC" w:rsidRPr="00FC4AAE">
        <w:rPr>
          <w:rFonts w:ascii="Times New Roman" w:hAnsi="Times New Roman" w:cs="Times New Roman"/>
          <w:sz w:val="28"/>
          <w:szCs w:val="28"/>
          <w:lang w:val="uk-UA"/>
        </w:rPr>
        <w:t>, 1970). У</w:t>
      </w:r>
      <w:r w:rsidRPr="00FC4AAE">
        <w:rPr>
          <w:rFonts w:ascii="Times New Roman" w:hAnsi="Times New Roman" w:cs="Times New Roman"/>
          <w:sz w:val="28"/>
          <w:szCs w:val="28"/>
          <w:lang w:val="uk-UA"/>
        </w:rPr>
        <w:t>рахування вище означеного сприятиме появі «читача-в-тексті», нового типу читача, який здатний до рівноцінного діалогу з автором / літературними героями / чит</w:t>
      </w:r>
      <w:r w:rsidR="008B79AC" w:rsidRPr="00FC4AAE">
        <w:rPr>
          <w:rFonts w:ascii="Times New Roman" w:hAnsi="Times New Roman" w:cs="Times New Roman"/>
          <w:sz w:val="28"/>
          <w:szCs w:val="28"/>
          <w:lang w:val="uk-UA"/>
        </w:rPr>
        <w:t>ачами (критиками). Беру</w:t>
      </w:r>
      <w:r w:rsidRPr="00FC4AAE">
        <w:rPr>
          <w:rFonts w:ascii="Times New Roman" w:hAnsi="Times New Roman" w:cs="Times New Roman"/>
          <w:sz w:val="28"/>
          <w:szCs w:val="28"/>
          <w:lang w:val="uk-UA"/>
        </w:rPr>
        <w:t>чи до уваги твердження літературознавця Р</w:t>
      </w:r>
      <w:r w:rsidR="005E2F6C" w:rsidRPr="00FC4AAE">
        <w:rPr>
          <w:rFonts w:ascii="Times New Roman" w:hAnsi="Times New Roman" w:cs="Times New Roman"/>
          <w:sz w:val="28"/>
          <w:szCs w:val="28"/>
          <w:lang w:val="uk-UA"/>
        </w:rPr>
        <w:t>.</w:t>
      </w:r>
      <w:r w:rsidR="008B79AC"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Т</w:t>
      </w:r>
      <w:r w:rsidR="005E2F6C" w:rsidRPr="00FC4AAE">
        <w:rPr>
          <w:rFonts w:ascii="Times New Roman" w:hAnsi="Times New Roman" w:cs="Times New Roman"/>
          <w:sz w:val="28"/>
          <w:szCs w:val="28"/>
          <w:lang w:val="uk-UA"/>
        </w:rPr>
        <w:t>.</w:t>
      </w:r>
      <w:r w:rsidR="008B79AC"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Гром’яка, що ре</w:t>
      </w:r>
      <w:r w:rsidR="008B79AC" w:rsidRPr="00FC4AAE">
        <w:rPr>
          <w:rFonts w:ascii="Times New Roman" w:hAnsi="Times New Roman" w:cs="Times New Roman"/>
          <w:sz w:val="28"/>
          <w:szCs w:val="28"/>
          <w:lang w:val="uk-UA"/>
        </w:rPr>
        <w:t xml:space="preserve">цепція є первинна і вторинна, враховуємо </w:t>
      </w:r>
      <w:r w:rsidRPr="00FC4AAE">
        <w:rPr>
          <w:rFonts w:ascii="Times New Roman" w:hAnsi="Times New Roman" w:cs="Times New Roman"/>
          <w:sz w:val="28"/>
          <w:szCs w:val="28"/>
          <w:lang w:val="uk-UA"/>
        </w:rPr>
        <w:t xml:space="preserve">з напрацювання вченого такі аспекти: горизонт </w:t>
      </w:r>
      <w:r w:rsidRPr="00FC4AAE">
        <w:rPr>
          <w:rFonts w:ascii="Times New Roman" w:hAnsi="Times New Roman" w:cs="Times New Roman"/>
          <w:sz w:val="28"/>
          <w:szCs w:val="28"/>
          <w:lang w:val="uk-UA"/>
        </w:rPr>
        <w:lastRenderedPageBreak/>
        <w:t>читацького сприйняття; певна соціокультурна ситуація; нові літературно-критичні версії. Зважаючи на це, комунікативний р</w:t>
      </w:r>
      <w:r w:rsidR="008B79AC" w:rsidRPr="00FC4AAE">
        <w:rPr>
          <w:rFonts w:ascii="Times New Roman" w:hAnsi="Times New Roman" w:cs="Times New Roman"/>
          <w:sz w:val="28"/>
          <w:szCs w:val="28"/>
          <w:lang w:val="uk-UA"/>
        </w:rPr>
        <w:t>яд у житті читача (за ідеями Р. Т. </w:t>
      </w:r>
      <w:r w:rsidRPr="00FC4AAE">
        <w:rPr>
          <w:rFonts w:ascii="Times New Roman" w:hAnsi="Times New Roman" w:cs="Times New Roman"/>
          <w:sz w:val="28"/>
          <w:szCs w:val="28"/>
          <w:lang w:val="uk-UA"/>
        </w:rPr>
        <w:t>Гром’яка) містить нові компоненти: «П/А – Т – Кр</w:t>
      </w:r>
      <w:r w:rsidRPr="00FC4AAE">
        <w:rPr>
          <w:rFonts w:ascii="Times New Roman" w:hAnsi="Times New Roman" w:cs="Times New Roman"/>
          <w:sz w:val="28"/>
          <w:szCs w:val="28"/>
          <w:vertAlign w:val="superscript"/>
          <w:lang w:val="en-US"/>
        </w:rPr>
        <w:t>N</w:t>
      </w:r>
      <w:r w:rsidRPr="00FC4AAE">
        <w:rPr>
          <w:rFonts w:ascii="Times New Roman" w:hAnsi="Times New Roman" w:cs="Times New Roman"/>
          <w:sz w:val="28"/>
          <w:szCs w:val="28"/>
        </w:rPr>
        <w:t xml:space="preserve"> </w:t>
      </w:r>
      <w:r w:rsidRPr="00FC4AAE">
        <w:rPr>
          <w:rFonts w:ascii="Times New Roman" w:hAnsi="Times New Roman" w:cs="Times New Roman"/>
          <w:sz w:val="28"/>
          <w:szCs w:val="28"/>
          <w:lang w:val="uk-UA"/>
        </w:rPr>
        <w:t>(критик нового покоління) – Ч</w:t>
      </w:r>
      <w:r w:rsidRPr="00FC4AAE">
        <w:rPr>
          <w:rFonts w:ascii="Times New Roman" w:hAnsi="Times New Roman" w:cs="Times New Roman"/>
          <w:sz w:val="28"/>
          <w:szCs w:val="28"/>
          <w:vertAlign w:val="superscript"/>
          <w:lang w:val="en-US"/>
        </w:rPr>
        <w:t>N</w:t>
      </w:r>
      <w:r w:rsidRPr="00FC4AAE">
        <w:rPr>
          <w:rFonts w:ascii="Times New Roman" w:hAnsi="Times New Roman" w:cs="Times New Roman"/>
          <w:sz w:val="28"/>
          <w:szCs w:val="28"/>
          <w:vertAlign w:val="superscript"/>
        </w:rPr>
        <w:t xml:space="preserve"> </w:t>
      </w:r>
      <w:r w:rsidRPr="00FC4AAE">
        <w:rPr>
          <w:rFonts w:ascii="Times New Roman" w:hAnsi="Times New Roman" w:cs="Times New Roman"/>
          <w:sz w:val="28"/>
          <w:szCs w:val="28"/>
          <w:lang w:val="uk-UA"/>
        </w:rPr>
        <w:t>(читач нового по</w:t>
      </w:r>
      <w:r w:rsidR="008B79AC" w:rsidRPr="00FC4AAE">
        <w:rPr>
          <w:rFonts w:ascii="Times New Roman" w:hAnsi="Times New Roman" w:cs="Times New Roman"/>
          <w:sz w:val="28"/>
          <w:szCs w:val="28"/>
          <w:lang w:val="uk-UA"/>
        </w:rPr>
        <w:t>коління)». Така модель відносин</w:t>
      </w:r>
      <w:r w:rsidRPr="00FC4AAE">
        <w:rPr>
          <w:rFonts w:ascii="Times New Roman" w:hAnsi="Times New Roman" w:cs="Times New Roman"/>
          <w:sz w:val="28"/>
          <w:szCs w:val="28"/>
          <w:lang w:val="uk-UA"/>
        </w:rPr>
        <w:t xml:space="preserve"> функціонує в «новому структурно-мод</w:t>
      </w:r>
      <w:r w:rsidR="008B79AC" w:rsidRPr="00FC4AAE">
        <w:rPr>
          <w:rFonts w:ascii="Times New Roman" w:hAnsi="Times New Roman" w:cs="Times New Roman"/>
          <w:sz w:val="28"/>
          <w:szCs w:val="28"/>
          <w:lang w:val="uk-UA"/>
        </w:rPr>
        <w:t>ифікованому контексті» (Гром’як Р., 2005, с. 67). Зважаємо й на</w:t>
      </w:r>
      <w:r w:rsidRPr="00FC4AAE">
        <w:rPr>
          <w:rFonts w:ascii="Times New Roman" w:hAnsi="Times New Roman" w:cs="Times New Roman"/>
          <w:sz w:val="28"/>
          <w:szCs w:val="28"/>
          <w:lang w:val="uk-UA"/>
        </w:rPr>
        <w:t xml:space="preserve"> думку М</w:t>
      </w:r>
      <w:r w:rsidR="008B79AC"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Зубрицької, яка виділяє напрям «критики читацької реакції» (американський варіант естетики рецепції)</w:t>
      </w:r>
      <w:r w:rsidR="008B79AC"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загострює увагу</w:t>
      </w:r>
      <w:r w:rsidR="008B79AC" w:rsidRPr="00FC4AAE">
        <w:rPr>
          <w:rFonts w:ascii="Times New Roman" w:hAnsi="Times New Roman" w:cs="Times New Roman"/>
          <w:sz w:val="28"/>
          <w:szCs w:val="28"/>
          <w:lang w:val="uk-UA"/>
        </w:rPr>
        <w:t xml:space="preserve"> на тому</w:t>
      </w:r>
      <w:r w:rsidRPr="00FC4AAE">
        <w:rPr>
          <w:rFonts w:ascii="Times New Roman" w:hAnsi="Times New Roman" w:cs="Times New Roman"/>
          <w:sz w:val="28"/>
          <w:szCs w:val="28"/>
          <w:lang w:val="uk-UA"/>
        </w:rPr>
        <w:t>,</w:t>
      </w:r>
      <w:r>
        <w:rPr>
          <w:rFonts w:ascii="Times New Roman" w:hAnsi="Times New Roman" w:cs="Times New Roman"/>
          <w:sz w:val="28"/>
          <w:szCs w:val="28"/>
          <w:lang w:val="uk-UA"/>
        </w:rPr>
        <w:t xml:space="preserve"> що прикметним є «зміщення уваги із проблем творчості та літературного твору на проблему його рецепції, тобто з рівня психологічної, соціологічної чи антропологічної інтерпретації творчої біографії на рівень свід</w:t>
      </w:r>
      <w:r w:rsidR="008B79AC">
        <w:rPr>
          <w:rFonts w:ascii="Times New Roman" w:hAnsi="Times New Roman" w:cs="Times New Roman"/>
          <w:sz w:val="28"/>
          <w:szCs w:val="28"/>
          <w:lang w:val="uk-UA"/>
        </w:rPr>
        <w:t>омості, що сприймає» (Зубрицька </w:t>
      </w:r>
      <w:r>
        <w:rPr>
          <w:rFonts w:ascii="Times New Roman" w:hAnsi="Times New Roman" w:cs="Times New Roman"/>
          <w:sz w:val="28"/>
          <w:szCs w:val="28"/>
          <w:lang w:val="uk-UA"/>
        </w:rPr>
        <w:t>М., 20</w:t>
      </w:r>
      <w:r w:rsidR="00377754">
        <w:rPr>
          <w:rFonts w:ascii="Times New Roman" w:hAnsi="Times New Roman" w:cs="Times New Roman"/>
          <w:sz w:val="28"/>
          <w:szCs w:val="28"/>
          <w:lang w:val="uk-UA"/>
        </w:rPr>
        <w:t>04, с. </w:t>
      </w:r>
      <w:r>
        <w:rPr>
          <w:rFonts w:ascii="Times New Roman" w:hAnsi="Times New Roman" w:cs="Times New Roman"/>
          <w:sz w:val="28"/>
          <w:szCs w:val="28"/>
          <w:lang w:val="uk-UA"/>
        </w:rPr>
        <w:t>8).</w:t>
      </w:r>
    </w:p>
    <w:p w14:paraId="0625D194" w14:textId="2D2BE24E"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виокремлення поняття «соціокультурна рецепція» використаємо </w:t>
      </w:r>
      <w:r w:rsidR="00FD6DEA">
        <w:rPr>
          <w:rFonts w:ascii="Times New Roman" w:hAnsi="Times New Roman" w:cs="Times New Roman"/>
          <w:sz w:val="28"/>
          <w:szCs w:val="28"/>
          <w:lang w:val="uk-UA"/>
        </w:rPr>
        <w:t xml:space="preserve">визначення художня рецепція, </w:t>
      </w:r>
      <w:r w:rsidR="00FD6DEA" w:rsidRPr="00FC4AAE">
        <w:rPr>
          <w:rFonts w:ascii="Times New Roman" w:hAnsi="Times New Roman" w:cs="Times New Roman"/>
          <w:sz w:val="28"/>
          <w:szCs w:val="28"/>
          <w:lang w:val="uk-UA"/>
        </w:rPr>
        <w:t>запропоноване І. Нагай</w:t>
      </w:r>
      <w:r w:rsidRPr="00FC4AAE">
        <w:rPr>
          <w:rFonts w:ascii="Times New Roman" w:hAnsi="Times New Roman" w:cs="Times New Roman"/>
          <w:sz w:val="28"/>
          <w:szCs w:val="28"/>
          <w:lang w:val="uk-UA"/>
        </w:rPr>
        <w:t>: «сприйняття і відтворення на о</w:t>
      </w:r>
      <w:r w:rsidR="00FD6DEA" w:rsidRPr="00FC4AAE">
        <w:rPr>
          <w:rFonts w:ascii="Times New Roman" w:hAnsi="Times New Roman" w:cs="Times New Roman"/>
          <w:sz w:val="28"/>
          <w:szCs w:val="28"/>
          <w:lang w:val="uk-UA"/>
        </w:rPr>
        <w:t>с</w:t>
      </w:r>
      <w:r w:rsidRPr="00FC4AAE">
        <w:rPr>
          <w:rFonts w:ascii="Times New Roman" w:hAnsi="Times New Roman" w:cs="Times New Roman"/>
          <w:sz w:val="28"/>
          <w:szCs w:val="28"/>
          <w:lang w:val="uk-UA"/>
        </w:rPr>
        <w:t>нові сприйнятого (прочитаного, пережитого, побаченого, усвідомленого) власних текстів (думок,</w:t>
      </w:r>
      <w:r w:rsidR="008B79AC" w:rsidRPr="00FC4AAE">
        <w:rPr>
          <w:rFonts w:ascii="Times New Roman" w:hAnsi="Times New Roman" w:cs="Times New Roman"/>
          <w:sz w:val="28"/>
          <w:szCs w:val="28"/>
          <w:lang w:val="uk-UA"/>
        </w:rPr>
        <w:t xml:space="preserve"> ідей, вражень, картин)» (Нагай І. Д., 2015, с. </w:t>
      </w:r>
      <w:r w:rsidRPr="00FC4AAE">
        <w:rPr>
          <w:rFonts w:ascii="Times New Roman" w:hAnsi="Times New Roman" w:cs="Times New Roman"/>
          <w:sz w:val="28"/>
          <w:szCs w:val="28"/>
          <w:lang w:val="uk-UA"/>
        </w:rPr>
        <w:t>230). Власне наведене визначе</w:t>
      </w:r>
      <w:r w:rsidR="00FD6DEA" w:rsidRPr="00FC4AAE">
        <w:rPr>
          <w:rFonts w:ascii="Times New Roman" w:hAnsi="Times New Roman" w:cs="Times New Roman"/>
          <w:sz w:val="28"/>
          <w:szCs w:val="28"/>
          <w:lang w:val="uk-UA"/>
        </w:rPr>
        <w:t>ння не враховує аспекти, які ми вичленили, спираючись на праці</w:t>
      </w:r>
      <w:r w:rsidRPr="00FC4AAE">
        <w:rPr>
          <w:rFonts w:ascii="Times New Roman" w:hAnsi="Times New Roman" w:cs="Times New Roman"/>
          <w:sz w:val="28"/>
          <w:szCs w:val="28"/>
          <w:lang w:val="uk-UA"/>
        </w:rPr>
        <w:t xml:space="preserve"> закордонних і вітчизняних літературознавців (Ролан Барт, Мішель Фуко, Уейн Бу</w:t>
      </w:r>
      <w:r w:rsidR="00FD6DEA" w:rsidRPr="00FC4AAE">
        <w:rPr>
          <w:rFonts w:ascii="Times New Roman" w:hAnsi="Times New Roman" w:cs="Times New Roman"/>
          <w:sz w:val="28"/>
          <w:szCs w:val="28"/>
          <w:lang w:val="uk-UA"/>
        </w:rPr>
        <w:t>т, Стенлі Фіш, Роман Гром’як).</w:t>
      </w:r>
    </w:p>
    <w:p w14:paraId="73E5C0AD" w14:textId="6AE370F1" w:rsidR="00EE67AE" w:rsidRDefault="00FD6DEA"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t>Підсумовуючи у своєму дослідженні особливості поняття</w:t>
      </w:r>
      <w:r w:rsidR="00EE67AE" w:rsidRPr="00FC4AAE">
        <w:rPr>
          <w:rFonts w:ascii="Times New Roman" w:hAnsi="Times New Roman" w:cs="Times New Roman"/>
          <w:sz w:val="28"/>
          <w:szCs w:val="28"/>
          <w:lang w:val="uk-UA"/>
        </w:rPr>
        <w:t xml:space="preserve"> </w:t>
      </w:r>
      <w:r w:rsidRPr="00FC4AAE">
        <w:rPr>
          <w:rFonts w:ascii="Times New Roman" w:hAnsi="Times New Roman" w:cs="Times New Roman"/>
          <w:sz w:val="28"/>
          <w:szCs w:val="28"/>
          <w:lang w:val="uk-UA"/>
        </w:rPr>
        <w:t>«рецепція», М. </w:t>
      </w:r>
      <w:r w:rsidR="00EE67AE" w:rsidRPr="00FC4AAE">
        <w:rPr>
          <w:rFonts w:ascii="Times New Roman" w:hAnsi="Times New Roman" w:cs="Times New Roman"/>
          <w:sz w:val="28"/>
          <w:szCs w:val="28"/>
          <w:lang w:val="uk-UA"/>
        </w:rPr>
        <w:t>Зубрицька підкреслює, що в рецептивній естетиці перевага надається читачеві в парад</w:t>
      </w:r>
      <w:r w:rsidRPr="00FC4AAE">
        <w:rPr>
          <w:rFonts w:ascii="Times New Roman" w:hAnsi="Times New Roman" w:cs="Times New Roman"/>
          <w:sz w:val="28"/>
          <w:szCs w:val="28"/>
          <w:lang w:val="uk-UA"/>
        </w:rPr>
        <w:t>игмі «текст – читач …». Рецепцію</w:t>
      </w:r>
      <w:r w:rsidR="00EE67AE" w:rsidRPr="00FC4AAE">
        <w:rPr>
          <w:rFonts w:ascii="Times New Roman" w:hAnsi="Times New Roman" w:cs="Times New Roman"/>
          <w:sz w:val="28"/>
          <w:szCs w:val="28"/>
          <w:lang w:val="uk-UA"/>
        </w:rPr>
        <w:t xml:space="preserve"> як поняття можемо подати </w:t>
      </w:r>
      <w:r w:rsidRPr="00FC4AAE">
        <w:rPr>
          <w:rFonts w:ascii="Times New Roman" w:hAnsi="Times New Roman" w:cs="Times New Roman"/>
          <w:sz w:val="28"/>
          <w:szCs w:val="28"/>
          <w:lang w:val="uk-UA"/>
        </w:rPr>
        <w:t>як логіко-семіотичну модель</w:t>
      </w:r>
      <w:r w:rsidR="00EE67AE" w:rsidRPr="00FC4AAE">
        <w:rPr>
          <w:rFonts w:ascii="Times New Roman" w:hAnsi="Times New Roman" w:cs="Times New Roman"/>
          <w:sz w:val="28"/>
          <w:szCs w:val="28"/>
          <w:lang w:val="uk-UA"/>
        </w:rPr>
        <w:t xml:space="preserve"> на засадах філософії тріад</w:t>
      </w:r>
      <w:r w:rsidRPr="00FC4AAE">
        <w:rPr>
          <w:rFonts w:ascii="Times New Roman" w:hAnsi="Times New Roman" w:cs="Times New Roman"/>
          <w:sz w:val="28"/>
          <w:szCs w:val="28"/>
          <w:lang w:val="uk-UA"/>
        </w:rPr>
        <w:t>ності із використанням праць М. Зубрицької, С. Фіша, Р. </w:t>
      </w:r>
      <w:r w:rsidR="00F72819" w:rsidRPr="00FC4AAE">
        <w:rPr>
          <w:rFonts w:ascii="Times New Roman" w:hAnsi="Times New Roman" w:cs="Times New Roman"/>
          <w:sz w:val="28"/>
          <w:szCs w:val="28"/>
          <w:lang w:val="uk-UA"/>
        </w:rPr>
        <w:t>Т</w:t>
      </w:r>
      <w:r w:rsidRPr="00FC4AAE">
        <w:rPr>
          <w:rFonts w:ascii="Times New Roman" w:hAnsi="Times New Roman" w:cs="Times New Roman"/>
          <w:sz w:val="28"/>
          <w:szCs w:val="28"/>
          <w:lang w:val="uk-UA"/>
        </w:rPr>
        <w:t>. Гром’яка, І. </w:t>
      </w:r>
      <w:r w:rsidR="00F72819" w:rsidRPr="00FC4AAE">
        <w:rPr>
          <w:rFonts w:ascii="Times New Roman" w:hAnsi="Times New Roman" w:cs="Times New Roman"/>
          <w:sz w:val="28"/>
          <w:szCs w:val="28"/>
          <w:lang w:val="uk-UA"/>
        </w:rPr>
        <w:t>Д</w:t>
      </w:r>
      <w:r w:rsidRPr="00FC4AAE">
        <w:rPr>
          <w:rFonts w:ascii="Times New Roman" w:hAnsi="Times New Roman" w:cs="Times New Roman"/>
          <w:sz w:val="28"/>
          <w:szCs w:val="28"/>
          <w:lang w:val="uk-UA"/>
        </w:rPr>
        <w:t>. </w:t>
      </w:r>
      <w:r w:rsidR="00EE67AE" w:rsidRPr="00FC4AAE">
        <w:rPr>
          <w:rFonts w:ascii="Times New Roman" w:hAnsi="Times New Roman" w:cs="Times New Roman"/>
          <w:sz w:val="28"/>
          <w:szCs w:val="28"/>
          <w:lang w:val="uk-UA"/>
        </w:rPr>
        <w:t>Нагай у таком</w:t>
      </w:r>
      <w:r w:rsidR="00EE67AE">
        <w:rPr>
          <w:rFonts w:ascii="Times New Roman" w:hAnsi="Times New Roman" w:cs="Times New Roman"/>
          <w:sz w:val="28"/>
          <w:szCs w:val="28"/>
          <w:lang w:val="uk-UA"/>
        </w:rPr>
        <w:t>у варіанті:</w:t>
      </w:r>
    </w:p>
    <w:p w14:paraId="501DA99A" w14:textId="77777777" w:rsidR="00EE67AE" w:rsidRDefault="00EE67AE" w:rsidP="00EE67AE">
      <w:pPr>
        <w:spacing w:line="360" w:lineRule="auto"/>
        <w:jc w:val="both"/>
        <w:rPr>
          <w:rFonts w:ascii="Times New Roman" w:hAnsi="Times New Roman" w:cs="Times New Roman"/>
          <w:sz w:val="28"/>
          <w:szCs w:val="28"/>
          <w:lang w:val="uk-UA"/>
        </w:rPr>
      </w:pPr>
      <w:r>
        <w:rPr>
          <w:noProof/>
          <w:lang w:eastAsia="ru-RU"/>
        </w:rPr>
        <w:lastRenderedPageBreak/>
        <w:drawing>
          <wp:anchor distT="0" distB="0" distL="114300" distR="114300" simplePos="0" relativeHeight="251656192" behindDoc="1" locked="0" layoutInCell="1" allowOverlap="1" wp14:anchorId="11F08062" wp14:editId="5279ED44">
            <wp:simplePos x="0" y="0"/>
            <wp:positionH relativeFrom="column">
              <wp:posOffset>447040</wp:posOffset>
            </wp:positionH>
            <wp:positionV relativeFrom="paragraph">
              <wp:posOffset>2540</wp:posOffset>
            </wp:positionV>
            <wp:extent cx="4401820" cy="3820795"/>
            <wp:effectExtent l="0" t="0" r="0" b="8255"/>
            <wp:wrapTight wrapText="bothSides">
              <wp:wrapPolygon edited="0">
                <wp:start x="0" y="0"/>
                <wp:lineTo x="0" y="21539"/>
                <wp:lineTo x="21500" y="21539"/>
                <wp:lineTo x="215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820" cy="3820795"/>
                    </a:xfrm>
                    <a:prstGeom prst="rect">
                      <a:avLst/>
                    </a:prstGeom>
                    <a:noFill/>
                  </pic:spPr>
                </pic:pic>
              </a:graphicData>
            </a:graphic>
            <wp14:sizeRelH relativeFrom="page">
              <wp14:pctWidth>0</wp14:pctWidth>
            </wp14:sizeRelH>
            <wp14:sizeRelV relativeFrom="page">
              <wp14:pctHeight>0</wp14:pctHeight>
            </wp14:sizeRelV>
          </wp:anchor>
        </w:drawing>
      </w:r>
    </w:p>
    <w:p w14:paraId="1D00636C" w14:textId="77777777" w:rsidR="00EE67AE" w:rsidRDefault="00EE67AE" w:rsidP="00EE67AE">
      <w:pPr>
        <w:tabs>
          <w:tab w:val="left" w:pos="3540"/>
        </w:tabs>
        <w:jc w:val="center"/>
        <w:rPr>
          <w:rFonts w:ascii="Times New Roman" w:hAnsi="Times New Roman" w:cs="Times New Roman"/>
          <w:b/>
          <w:sz w:val="28"/>
          <w:szCs w:val="28"/>
          <w:lang w:val="uk-UA"/>
        </w:rPr>
      </w:pPr>
    </w:p>
    <w:p w14:paraId="32F2DDFB" w14:textId="77777777" w:rsidR="00EE67AE" w:rsidRDefault="00EE67AE" w:rsidP="00EE67AE">
      <w:pPr>
        <w:tabs>
          <w:tab w:val="left" w:pos="3540"/>
        </w:tabs>
        <w:jc w:val="center"/>
        <w:rPr>
          <w:rFonts w:ascii="Times New Roman" w:hAnsi="Times New Roman" w:cs="Times New Roman"/>
          <w:b/>
          <w:sz w:val="28"/>
          <w:szCs w:val="28"/>
          <w:lang w:val="uk-UA"/>
        </w:rPr>
      </w:pPr>
    </w:p>
    <w:p w14:paraId="2A3AC56B" w14:textId="77777777" w:rsidR="00EE67AE" w:rsidRDefault="00EE67AE" w:rsidP="00EE67AE">
      <w:pPr>
        <w:tabs>
          <w:tab w:val="left" w:pos="3540"/>
        </w:tabs>
        <w:jc w:val="center"/>
        <w:rPr>
          <w:rFonts w:ascii="Times New Roman" w:hAnsi="Times New Roman" w:cs="Times New Roman"/>
          <w:b/>
          <w:sz w:val="28"/>
          <w:szCs w:val="28"/>
          <w:lang w:val="uk-UA"/>
        </w:rPr>
      </w:pPr>
    </w:p>
    <w:p w14:paraId="2BB46E8B" w14:textId="77777777" w:rsidR="00EE67AE" w:rsidRDefault="00EE67AE" w:rsidP="00EE67AE">
      <w:pPr>
        <w:tabs>
          <w:tab w:val="left" w:pos="3540"/>
        </w:tabs>
        <w:jc w:val="center"/>
        <w:rPr>
          <w:rFonts w:ascii="Times New Roman" w:hAnsi="Times New Roman" w:cs="Times New Roman"/>
          <w:b/>
          <w:sz w:val="28"/>
          <w:szCs w:val="28"/>
          <w:lang w:val="uk-UA"/>
        </w:rPr>
      </w:pPr>
    </w:p>
    <w:p w14:paraId="440187B6" w14:textId="77777777" w:rsidR="00EE67AE" w:rsidRDefault="00EE67AE" w:rsidP="00EE67AE">
      <w:pPr>
        <w:tabs>
          <w:tab w:val="left" w:pos="3540"/>
        </w:tabs>
        <w:jc w:val="center"/>
        <w:rPr>
          <w:rFonts w:ascii="Times New Roman" w:hAnsi="Times New Roman" w:cs="Times New Roman"/>
          <w:b/>
          <w:sz w:val="28"/>
          <w:szCs w:val="28"/>
          <w:lang w:val="uk-UA"/>
        </w:rPr>
      </w:pPr>
    </w:p>
    <w:p w14:paraId="09C03A52" w14:textId="77777777" w:rsidR="00EE67AE" w:rsidRDefault="00EE67AE" w:rsidP="00EE67AE">
      <w:pPr>
        <w:tabs>
          <w:tab w:val="left" w:pos="3540"/>
        </w:tabs>
        <w:jc w:val="center"/>
        <w:rPr>
          <w:rFonts w:ascii="Times New Roman" w:hAnsi="Times New Roman" w:cs="Times New Roman"/>
          <w:b/>
          <w:sz w:val="28"/>
          <w:szCs w:val="28"/>
          <w:lang w:val="uk-UA"/>
        </w:rPr>
      </w:pPr>
    </w:p>
    <w:p w14:paraId="2E8A102A" w14:textId="77777777" w:rsidR="00EE67AE" w:rsidRDefault="00EE67AE" w:rsidP="00EE67AE">
      <w:pPr>
        <w:tabs>
          <w:tab w:val="left" w:pos="3540"/>
        </w:tabs>
        <w:jc w:val="center"/>
        <w:rPr>
          <w:rFonts w:ascii="Times New Roman" w:hAnsi="Times New Roman" w:cs="Times New Roman"/>
          <w:b/>
          <w:sz w:val="28"/>
          <w:szCs w:val="28"/>
          <w:lang w:val="uk-UA"/>
        </w:rPr>
      </w:pPr>
    </w:p>
    <w:p w14:paraId="019AF3D4" w14:textId="77777777" w:rsidR="00EE67AE" w:rsidRDefault="00EE67AE" w:rsidP="00EE67AE">
      <w:pPr>
        <w:tabs>
          <w:tab w:val="left" w:pos="3540"/>
        </w:tabs>
        <w:jc w:val="center"/>
        <w:rPr>
          <w:rFonts w:ascii="Times New Roman" w:hAnsi="Times New Roman" w:cs="Times New Roman"/>
          <w:b/>
          <w:sz w:val="28"/>
          <w:szCs w:val="28"/>
          <w:lang w:val="uk-UA"/>
        </w:rPr>
      </w:pPr>
    </w:p>
    <w:p w14:paraId="3088B3F4" w14:textId="77777777" w:rsidR="00EE67AE" w:rsidRDefault="00EE67AE" w:rsidP="00EE67AE">
      <w:pPr>
        <w:tabs>
          <w:tab w:val="left" w:pos="3540"/>
        </w:tabs>
        <w:jc w:val="center"/>
        <w:rPr>
          <w:rFonts w:ascii="Times New Roman" w:hAnsi="Times New Roman" w:cs="Times New Roman"/>
          <w:b/>
          <w:sz w:val="28"/>
          <w:szCs w:val="28"/>
          <w:lang w:val="uk-UA"/>
        </w:rPr>
      </w:pPr>
    </w:p>
    <w:p w14:paraId="076C6A5E" w14:textId="77777777" w:rsidR="00EE67AE" w:rsidRDefault="00EE67AE" w:rsidP="00EE67AE">
      <w:pPr>
        <w:tabs>
          <w:tab w:val="left" w:pos="3540"/>
        </w:tabs>
        <w:jc w:val="center"/>
        <w:rPr>
          <w:rFonts w:ascii="Times New Roman" w:hAnsi="Times New Roman" w:cs="Times New Roman"/>
          <w:b/>
          <w:sz w:val="28"/>
          <w:szCs w:val="28"/>
          <w:lang w:val="uk-UA"/>
        </w:rPr>
      </w:pPr>
    </w:p>
    <w:p w14:paraId="65394524" w14:textId="77777777" w:rsidR="00EE67AE" w:rsidRDefault="00EE67AE" w:rsidP="00EE67AE">
      <w:pPr>
        <w:tabs>
          <w:tab w:val="left" w:pos="3540"/>
        </w:tabs>
        <w:jc w:val="center"/>
        <w:rPr>
          <w:rFonts w:ascii="Times New Roman" w:hAnsi="Times New Roman" w:cs="Times New Roman"/>
          <w:b/>
          <w:sz w:val="28"/>
          <w:szCs w:val="28"/>
          <w:lang w:val="uk-UA"/>
        </w:rPr>
      </w:pPr>
    </w:p>
    <w:p w14:paraId="611E65FB" w14:textId="77777777" w:rsidR="00EE67AE" w:rsidRDefault="00EE67AE" w:rsidP="00EE67AE">
      <w:pPr>
        <w:tabs>
          <w:tab w:val="left" w:pos="3540"/>
        </w:tabs>
        <w:jc w:val="center"/>
        <w:rPr>
          <w:rFonts w:ascii="Times New Roman" w:hAnsi="Times New Roman" w:cs="Times New Roman"/>
          <w:b/>
          <w:sz w:val="28"/>
          <w:szCs w:val="28"/>
          <w:lang w:val="uk-UA"/>
        </w:rPr>
      </w:pPr>
    </w:p>
    <w:p w14:paraId="663B45EB" w14:textId="207552F2" w:rsidR="00EE67AE" w:rsidRDefault="00377754" w:rsidP="00EE67AE">
      <w:pPr>
        <w:tabs>
          <w:tab w:val="left" w:pos="3540"/>
        </w:tabs>
        <w:jc w:val="center"/>
        <w:rPr>
          <w:rFonts w:ascii="Times New Roman" w:hAnsi="Times New Roman" w:cs="Times New Roman"/>
          <w:b/>
          <w:sz w:val="28"/>
          <w:szCs w:val="28"/>
          <w:lang w:val="uk-UA"/>
        </w:rPr>
      </w:pPr>
      <w:r>
        <w:rPr>
          <w:rFonts w:ascii="Times New Roman" w:hAnsi="Times New Roman" w:cs="Times New Roman"/>
          <w:b/>
          <w:sz w:val="28"/>
          <w:szCs w:val="28"/>
          <w:lang w:val="uk-UA"/>
        </w:rPr>
        <w:t>Рис. 1</w:t>
      </w:r>
      <w:r w:rsidR="00EE67AE">
        <w:rPr>
          <w:rFonts w:ascii="Times New Roman" w:hAnsi="Times New Roman" w:cs="Times New Roman"/>
          <w:b/>
          <w:sz w:val="28"/>
          <w:szCs w:val="28"/>
          <w:lang w:val="uk-UA"/>
        </w:rPr>
        <w:t xml:space="preserve"> Рецеп</w:t>
      </w:r>
      <w:r w:rsidR="00FD6DEA">
        <w:rPr>
          <w:rFonts w:ascii="Times New Roman" w:hAnsi="Times New Roman" w:cs="Times New Roman"/>
          <w:b/>
          <w:sz w:val="28"/>
          <w:szCs w:val="28"/>
          <w:lang w:val="uk-UA"/>
        </w:rPr>
        <w:t>ція як поняття та його складники</w:t>
      </w:r>
    </w:p>
    <w:p w14:paraId="0AF62C41" w14:textId="77777777" w:rsidR="00EE67AE" w:rsidRDefault="00EE67AE" w:rsidP="00EE67AE">
      <w:pPr>
        <w:tabs>
          <w:tab w:val="left" w:pos="3540"/>
        </w:tabs>
        <w:jc w:val="center"/>
        <w:rPr>
          <w:rFonts w:ascii="Times New Roman" w:hAnsi="Times New Roman" w:cs="Times New Roman"/>
          <w:i/>
          <w:sz w:val="28"/>
          <w:szCs w:val="28"/>
          <w:lang w:val="uk-UA"/>
        </w:rPr>
      </w:pPr>
      <w:r>
        <w:rPr>
          <w:rFonts w:ascii="Times New Roman" w:hAnsi="Times New Roman" w:cs="Times New Roman"/>
          <w:i/>
          <w:sz w:val="28"/>
          <w:szCs w:val="28"/>
          <w:lang w:val="uk-UA"/>
        </w:rPr>
        <w:t>Джерело: авторський варіант моделі</w:t>
      </w:r>
    </w:p>
    <w:p w14:paraId="210C71F6" w14:textId="77777777" w:rsidR="00EE67AE" w:rsidRDefault="00EE67AE" w:rsidP="00EE67AE">
      <w:pPr>
        <w:spacing w:line="240" w:lineRule="auto"/>
        <w:jc w:val="both"/>
        <w:rPr>
          <w:rFonts w:ascii="Times New Roman" w:hAnsi="Times New Roman" w:cs="Times New Roman"/>
          <w:sz w:val="24"/>
          <w:szCs w:val="24"/>
          <w:lang w:val="uk-UA"/>
        </w:rPr>
      </w:pPr>
    </w:p>
    <w:p w14:paraId="757CB49E" w14:textId="6EA5A10D" w:rsidR="00EE67AE" w:rsidRPr="00FC4AAE" w:rsidRDefault="00FD6DEA"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Характерні особливості</w:t>
      </w:r>
      <w:r w:rsidR="000C3749">
        <w:rPr>
          <w:rFonts w:ascii="Times New Roman" w:hAnsi="Times New Roman" w:cs="Times New Roman"/>
          <w:sz w:val="28"/>
          <w:szCs w:val="28"/>
          <w:lang w:val="uk-UA"/>
        </w:rPr>
        <w:t xml:space="preserve"> рецепції, із</w:t>
      </w:r>
      <w:r w:rsidR="00EE67AE">
        <w:rPr>
          <w:rFonts w:ascii="Times New Roman" w:hAnsi="Times New Roman" w:cs="Times New Roman"/>
          <w:sz w:val="28"/>
          <w:szCs w:val="28"/>
          <w:lang w:val="uk-UA"/>
        </w:rPr>
        <w:t xml:space="preserve"> урахуванням ознак</w:t>
      </w:r>
      <w:r w:rsidR="000C3749" w:rsidRPr="00FC4AAE">
        <w:rPr>
          <w:rFonts w:ascii="Times New Roman" w:hAnsi="Times New Roman" w:cs="Times New Roman"/>
          <w:sz w:val="28"/>
          <w:szCs w:val="28"/>
          <w:lang w:val="uk-UA"/>
        </w:rPr>
        <w:t>, які виявили різні літературознавці, з-поміж яких і</w:t>
      </w:r>
      <w:r w:rsidR="00EE67AE" w:rsidRPr="00FC4AAE">
        <w:rPr>
          <w:rFonts w:ascii="Times New Roman" w:hAnsi="Times New Roman" w:cs="Times New Roman"/>
          <w:sz w:val="28"/>
          <w:szCs w:val="28"/>
          <w:lang w:val="uk-UA"/>
        </w:rPr>
        <w:t xml:space="preserve"> Л</w:t>
      </w:r>
      <w:r w:rsidR="00A97792" w:rsidRPr="00FC4AAE">
        <w:rPr>
          <w:rFonts w:ascii="Times New Roman" w:hAnsi="Times New Roman" w:cs="Times New Roman"/>
          <w:sz w:val="28"/>
          <w:szCs w:val="28"/>
          <w:lang w:val="uk-UA"/>
        </w:rPr>
        <w:t>.</w:t>
      </w:r>
      <w:r w:rsidR="000C3749" w:rsidRPr="00FC4AAE">
        <w:rPr>
          <w:rFonts w:ascii="Times New Roman" w:hAnsi="Times New Roman" w:cs="Times New Roman"/>
          <w:sz w:val="28"/>
          <w:szCs w:val="28"/>
          <w:lang w:val="uk-UA"/>
        </w:rPr>
        <w:t> </w:t>
      </w:r>
      <w:r w:rsidR="00A97792" w:rsidRPr="00FC4AAE">
        <w:rPr>
          <w:rFonts w:ascii="Times New Roman" w:hAnsi="Times New Roman" w:cs="Times New Roman"/>
          <w:sz w:val="28"/>
          <w:szCs w:val="28"/>
          <w:lang w:val="uk-UA"/>
        </w:rPr>
        <w:t>М.</w:t>
      </w:r>
      <w:r w:rsidR="000C3749" w:rsidRPr="00FC4AAE">
        <w:rPr>
          <w:rFonts w:ascii="Times New Roman" w:hAnsi="Times New Roman" w:cs="Times New Roman"/>
          <w:sz w:val="28"/>
          <w:szCs w:val="28"/>
          <w:lang w:val="uk-UA"/>
        </w:rPr>
        <w:t> Багата</w:t>
      </w:r>
      <w:r w:rsidR="00EE67AE" w:rsidRPr="00FC4AAE">
        <w:rPr>
          <w:rFonts w:ascii="Times New Roman" w:hAnsi="Times New Roman" w:cs="Times New Roman"/>
          <w:sz w:val="28"/>
          <w:szCs w:val="28"/>
          <w:lang w:val="uk-UA"/>
        </w:rPr>
        <w:t>, можемо потрактовувати</w:t>
      </w:r>
      <w:r w:rsidR="000C3749" w:rsidRPr="00FC4AAE">
        <w:rPr>
          <w:rFonts w:ascii="Times New Roman" w:hAnsi="Times New Roman" w:cs="Times New Roman"/>
          <w:sz w:val="28"/>
          <w:szCs w:val="28"/>
          <w:lang w:val="uk-UA"/>
        </w:rPr>
        <w:t xml:space="preserve"> так</w:t>
      </w:r>
      <w:r w:rsidR="00EE67AE" w:rsidRPr="00FC4AAE">
        <w:rPr>
          <w:rFonts w:ascii="Times New Roman" w:hAnsi="Times New Roman" w:cs="Times New Roman"/>
          <w:sz w:val="28"/>
          <w:szCs w:val="28"/>
          <w:lang w:val="uk-UA"/>
        </w:rPr>
        <w:t>. Суб’єктність рецепції викликана особистісним персональним сприйняттям художнього т</w:t>
      </w:r>
      <w:r w:rsidR="000C3749" w:rsidRPr="00FC4AAE">
        <w:rPr>
          <w:rFonts w:ascii="Times New Roman" w:hAnsi="Times New Roman" w:cs="Times New Roman"/>
          <w:sz w:val="28"/>
          <w:szCs w:val="28"/>
          <w:lang w:val="uk-UA"/>
        </w:rPr>
        <w:t>вору. Має несподівані погляди</w:t>
      </w:r>
      <w:r w:rsidR="00EE67AE" w:rsidRPr="00FC4AAE">
        <w:rPr>
          <w:rFonts w:ascii="Times New Roman" w:hAnsi="Times New Roman" w:cs="Times New Roman"/>
          <w:sz w:val="28"/>
          <w:szCs w:val="28"/>
          <w:lang w:val="uk-UA"/>
        </w:rPr>
        <w:t xml:space="preserve"> на одне і теж. Реципієнт (читач)</w:t>
      </w:r>
      <w:r w:rsidR="000C3749" w:rsidRPr="00FC4AAE">
        <w:rPr>
          <w:rFonts w:ascii="Times New Roman" w:hAnsi="Times New Roman" w:cs="Times New Roman"/>
          <w:sz w:val="28"/>
          <w:szCs w:val="28"/>
          <w:lang w:val="uk-UA"/>
        </w:rPr>
        <w:t>,</w:t>
      </w:r>
      <w:r w:rsidR="00EE67AE" w:rsidRPr="00FC4AAE">
        <w:rPr>
          <w:rFonts w:ascii="Times New Roman" w:hAnsi="Times New Roman" w:cs="Times New Roman"/>
          <w:sz w:val="28"/>
          <w:szCs w:val="28"/>
          <w:lang w:val="uk-UA"/>
        </w:rPr>
        <w:t xml:space="preserve"> інтерпретуючи ті чи інші сцени / дії / героїв</w:t>
      </w:r>
      <w:r w:rsidR="000C3749" w:rsidRPr="00FC4AAE">
        <w:rPr>
          <w:rFonts w:ascii="Times New Roman" w:hAnsi="Times New Roman" w:cs="Times New Roman"/>
          <w:sz w:val="28"/>
          <w:szCs w:val="28"/>
          <w:lang w:val="uk-UA"/>
        </w:rPr>
        <w:t>,</w:t>
      </w:r>
      <w:r w:rsidR="00EE67AE" w:rsidRPr="00FC4AAE">
        <w:rPr>
          <w:rFonts w:ascii="Times New Roman" w:hAnsi="Times New Roman" w:cs="Times New Roman"/>
          <w:sz w:val="28"/>
          <w:szCs w:val="28"/>
          <w:lang w:val="uk-UA"/>
        </w:rPr>
        <w:t xml:space="preserve"> використовує </w:t>
      </w:r>
      <w:r w:rsidR="000C3749" w:rsidRPr="00FC4AAE">
        <w:rPr>
          <w:rFonts w:ascii="Times New Roman" w:hAnsi="Times New Roman" w:cs="Times New Roman"/>
          <w:sz w:val="28"/>
          <w:szCs w:val="28"/>
          <w:lang w:val="uk-UA"/>
        </w:rPr>
        <w:t>незвичні авторські метафори, які й</w:t>
      </w:r>
      <w:r w:rsidR="00EE67AE" w:rsidRPr="00FC4AAE">
        <w:rPr>
          <w:rFonts w:ascii="Times New Roman" w:hAnsi="Times New Roman" w:cs="Times New Roman"/>
          <w:sz w:val="28"/>
          <w:szCs w:val="28"/>
          <w:lang w:val="uk-UA"/>
        </w:rPr>
        <w:t xml:space="preserve"> демонструють персональні оцінки</w:t>
      </w:r>
      <w:r w:rsidR="000C3749" w:rsidRPr="00FC4AAE">
        <w:rPr>
          <w:rFonts w:ascii="Times New Roman" w:hAnsi="Times New Roman" w:cs="Times New Roman"/>
          <w:sz w:val="28"/>
          <w:szCs w:val="28"/>
          <w:lang w:val="uk-UA"/>
        </w:rPr>
        <w:t xml:space="preserve"> / ставлення / позиції. Рецепцію характеризуємо</w:t>
      </w:r>
      <w:r w:rsidR="00EE67AE" w:rsidRPr="00FC4AAE">
        <w:rPr>
          <w:rFonts w:ascii="Times New Roman" w:hAnsi="Times New Roman" w:cs="Times New Roman"/>
          <w:sz w:val="28"/>
          <w:szCs w:val="28"/>
          <w:lang w:val="uk-UA"/>
        </w:rPr>
        <w:t xml:space="preserve"> різноманіттям ставлень / оц</w:t>
      </w:r>
      <w:r w:rsidR="000C3749" w:rsidRPr="00FC4AAE">
        <w:rPr>
          <w:rFonts w:ascii="Times New Roman" w:hAnsi="Times New Roman" w:cs="Times New Roman"/>
          <w:sz w:val="28"/>
          <w:szCs w:val="28"/>
          <w:lang w:val="uk-UA"/>
        </w:rPr>
        <w:t>інок / потрактувань. Зазвичай</w:t>
      </w:r>
      <w:r w:rsidR="00EE67AE" w:rsidRPr="00FC4AAE">
        <w:rPr>
          <w:rFonts w:ascii="Times New Roman" w:hAnsi="Times New Roman" w:cs="Times New Roman"/>
          <w:sz w:val="28"/>
          <w:szCs w:val="28"/>
          <w:lang w:val="uk-UA"/>
        </w:rPr>
        <w:t xml:space="preserve"> розбіжність сприйняття однієї і тої ж сцени / дії / образу забезпечує діалогове прочитання художнього твору. Розбіжності сприйняття</w:t>
      </w:r>
      <w:r w:rsidR="00EE67AE">
        <w:rPr>
          <w:rFonts w:ascii="Times New Roman" w:hAnsi="Times New Roman" w:cs="Times New Roman"/>
          <w:sz w:val="28"/>
          <w:szCs w:val="28"/>
          <w:lang w:val="uk-UA"/>
        </w:rPr>
        <w:t xml:space="preserve"> забезпечать діалогову платформу літературного заняття і пізнавальний процес у цілому. До ді</w:t>
      </w:r>
      <w:r w:rsidR="000C3749">
        <w:rPr>
          <w:rFonts w:ascii="Times New Roman" w:hAnsi="Times New Roman" w:cs="Times New Roman"/>
          <w:sz w:val="28"/>
          <w:szCs w:val="28"/>
          <w:lang w:val="uk-UA"/>
        </w:rPr>
        <w:t>алогової платформи заняття</w:t>
      </w:r>
      <w:r w:rsidR="00EE67AE">
        <w:rPr>
          <w:rFonts w:ascii="Times New Roman" w:hAnsi="Times New Roman" w:cs="Times New Roman"/>
          <w:sz w:val="28"/>
          <w:szCs w:val="28"/>
          <w:lang w:val="uk-UA"/>
        </w:rPr>
        <w:t xml:space="preserve"> </w:t>
      </w:r>
      <w:r w:rsidR="000C3749">
        <w:rPr>
          <w:rFonts w:ascii="Times New Roman" w:hAnsi="Times New Roman" w:cs="Times New Roman"/>
          <w:sz w:val="28"/>
          <w:szCs w:val="28"/>
          <w:lang w:val="uk-UA"/>
        </w:rPr>
        <w:t>повернемося далі</w:t>
      </w:r>
      <w:r w:rsidR="00EE67AE">
        <w:rPr>
          <w:rFonts w:ascii="Times New Roman" w:hAnsi="Times New Roman" w:cs="Times New Roman"/>
          <w:sz w:val="28"/>
          <w:szCs w:val="28"/>
          <w:lang w:val="uk-UA"/>
        </w:rPr>
        <w:t>, розглядаючи напрацювання Н</w:t>
      </w:r>
      <w:r w:rsidR="000C3749" w:rsidRPr="000C3749">
        <w:rPr>
          <w:rFonts w:ascii="Times New Roman" w:hAnsi="Times New Roman" w:cs="Times New Roman"/>
          <w:sz w:val="28"/>
          <w:szCs w:val="28"/>
          <w:lang w:val="uk-UA"/>
        </w:rPr>
        <w:t>. </w:t>
      </w:r>
      <w:r w:rsidR="00EE67AE" w:rsidRPr="000C3749">
        <w:rPr>
          <w:rFonts w:ascii="Times New Roman" w:hAnsi="Times New Roman" w:cs="Times New Roman"/>
          <w:sz w:val="28"/>
          <w:szCs w:val="28"/>
          <w:lang w:val="uk-UA"/>
        </w:rPr>
        <w:t>Ч</w:t>
      </w:r>
      <w:r w:rsidR="00EE67AE">
        <w:rPr>
          <w:rFonts w:ascii="Times New Roman" w:hAnsi="Times New Roman" w:cs="Times New Roman"/>
          <w:sz w:val="28"/>
          <w:szCs w:val="28"/>
          <w:lang w:val="uk-UA"/>
        </w:rPr>
        <w:t>епелєвої. Розбіжності сприйняття власне руй</w:t>
      </w:r>
      <w:r w:rsidR="000C3749">
        <w:rPr>
          <w:rFonts w:ascii="Times New Roman" w:hAnsi="Times New Roman" w:cs="Times New Roman"/>
          <w:sz w:val="28"/>
          <w:szCs w:val="28"/>
          <w:lang w:val="uk-UA"/>
        </w:rPr>
        <w:t>нують поле традицій, т</w:t>
      </w:r>
      <w:r w:rsidR="00EE67AE">
        <w:rPr>
          <w:rFonts w:ascii="Times New Roman" w:hAnsi="Times New Roman" w:cs="Times New Roman"/>
          <w:sz w:val="28"/>
          <w:szCs w:val="28"/>
          <w:lang w:val="uk-UA"/>
        </w:rPr>
        <w:t xml:space="preserve">ому з одного боку це процес руйнації традиції, з іншого – поява </w:t>
      </w:r>
      <w:r w:rsidR="00EE67AE">
        <w:rPr>
          <w:rFonts w:ascii="Times New Roman" w:hAnsi="Times New Roman" w:cs="Times New Roman"/>
          <w:sz w:val="28"/>
          <w:szCs w:val="28"/>
          <w:lang w:val="uk-UA"/>
        </w:rPr>
        <w:lastRenderedPageBreak/>
        <w:t>інноваційних поглядів / тверджень / оцінок. Л</w:t>
      </w:r>
      <w:r w:rsidR="000C3749" w:rsidRPr="00601754">
        <w:rPr>
          <w:rFonts w:ascii="Times New Roman" w:hAnsi="Times New Roman" w:cs="Times New Roman"/>
          <w:sz w:val="28"/>
          <w:szCs w:val="28"/>
          <w:lang w:val="uk-UA"/>
        </w:rPr>
        <w:t>. </w:t>
      </w:r>
      <w:r w:rsidR="00EE67AE" w:rsidRPr="00601754">
        <w:rPr>
          <w:rFonts w:ascii="Times New Roman" w:hAnsi="Times New Roman" w:cs="Times New Roman"/>
          <w:sz w:val="28"/>
          <w:szCs w:val="28"/>
          <w:lang w:val="uk-UA"/>
        </w:rPr>
        <w:t>Б</w:t>
      </w:r>
      <w:r w:rsidR="00EE67AE">
        <w:rPr>
          <w:rFonts w:ascii="Times New Roman" w:hAnsi="Times New Roman" w:cs="Times New Roman"/>
          <w:sz w:val="28"/>
          <w:szCs w:val="28"/>
          <w:lang w:val="uk-UA"/>
        </w:rPr>
        <w:t>огата підкреслює, що «рецепції жодним чином не слід ототожнювати з традиціями. Традиції спрямовані на збереження, а рецепції – на подо</w:t>
      </w:r>
      <w:r w:rsidR="000C3749">
        <w:rPr>
          <w:rFonts w:ascii="Times New Roman" w:hAnsi="Times New Roman" w:cs="Times New Roman"/>
          <w:sz w:val="28"/>
          <w:szCs w:val="28"/>
          <w:lang w:val="uk-UA"/>
        </w:rPr>
        <w:t>лання» (Богата Л. М., 2018, с. </w:t>
      </w:r>
      <w:r w:rsidR="00601754">
        <w:rPr>
          <w:rFonts w:ascii="Times New Roman" w:hAnsi="Times New Roman" w:cs="Times New Roman"/>
          <w:sz w:val="28"/>
          <w:szCs w:val="28"/>
          <w:lang w:val="uk-UA"/>
        </w:rPr>
        <w:t>2), т</w:t>
      </w:r>
      <w:r w:rsidR="00EE67AE">
        <w:rPr>
          <w:rFonts w:ascii="Times New Roman" w:hAnsi="Times New Roman" w:cs="Times New Roman"/>
          <w:sz w:val="28"/>
          <w:szCs w:val="28"/>
          <w:lang w:val="uk-UA"/>
        </w:rPr>
        <w:t xml:space="preserve">ому парадоксальність </w:t>
      </w:r>
      <w:r w:rsidR="000C3749" w:rsidRPr="00FC4AAE">
        <w:rPr>
          <w:rFonts w:ascii="Times New Roman" w:hAnsi="Times New Roman" w:cs="Times New Roman"/>
          <w:sz w:val="28"/>
          <w:szCs w:val="28"/>
          <w:lang w:val="uk-UA"/>
        </w:rPr>
        <w:t>виокремлюємо</w:t>
      </w:r>
      <w:r w:rsidR="00EE67AE" w:rsidRPr="00FC4AAE">
        <w:rPr>
          <w:rFonts w:ascii="Times New Roman" w:hAnsi="Times New Roman" w:cs="Times New Roman"/>
          <w:sz w:val="28"/>
          <w:szCs w:val="28"/>
          <w:lang w:val="uk-UA"/>
        </w:rPr>
        <w:t xml:space="preserve"> як таку, що стимулює «читацький рух» до творення свого тексту. Цей рух може бути як логічним продовженням стильової манери автора із розкручуванням іншої сюжетної лінії / уведення іншого персонажа / несподіваної розв’язки конфлікту тощо. У такій синергії рецепцій у нового типу читача (про нього ми говорили, аналізуючи праці</w:t>
      </w:r>
      <w:r w:rsidR="001C4443" w:rsidRPr="00FC4AAE">
        <w:rPr>
          <w:rFonts w:ascii="Times New Roman" w:hAnsi="Times New Roman" w:cs="Times New Roman"/>
          <w:sz w:val="28"/>
          <w:szCs w:val="28"/>
          <w:lang w:val="uk-UA"/>
        </w:rPr>
        <w:t xml:space="preserve"> Р</w:t>
      </w:r>
      <w:r w:rsidR="00601754" w:rsidRPr="00FC4AAE">
        <w:rPr>
          <w:rFonts w:ascii="Times New Roman" w:hAnsi="Times New Roman" w:cs="Times New Roman"/>
          <w:sz w:val="28"/>
          <w:szCs w:val="28"/>
          <w:lang w:val="uk-UA"/>
        </w:rPr>
        <w:t>.</w:t>
      </w:r>
      <w:r w:rsidR="000C3749" w:rsidRPr="00FC4AAE">
        <w:rPr>
          <w:rFonts w:ascii="Times New Roman" w:hAnsi="Times New Roman" w:cs="Times New Roman"/>
          <w:sz w:val="28"/>
          <w:szCs w:val="28"/>
          <w:lang w:val="uk-UA"/>
        </w:rPr>
        <w:t> </w:t>
      </w:r>
      <w:r w:rsidR="001C4443" w:rsidRPr="00FC4AAE">
        <w:rPr>
          <w:rFonts w:ascii="Times New Roman" w:hAnsi="Times New Roman" w:cs="Times New Roman"/>
          <w:sz w:val="28"/>
          <w:szCs w:val="28"/>
          <w:lang w:val="uk-UA"/>
        </w:rPr>
        <w:t>Т.</w:t>
      </w:r>
      <w:r w:rsidR="000C3749" w:rsidRPr="00FC4AAE">
        <w:rPr>
          <w:rFonts w:ascii="Times New Roman" w:hAnsi="Times New Roman" w:cs="Times New Roman"/>
          <w:sz w:val="28"/>
          <w:szCs w:val="28"/>
          <w:lang w:val="uk-UA"/>
        </w:rPr>
        <w:t> </w:t>
      </w:r>
      <w:r w:rsidR="00EE67AE" w:rsidRPr="00FC4AAE">
        <w:rPr>
          <w:rFonts w:ascii="Times New Roman" w:hAnsi="Times New Roman" w:cs="Times New Roman"/>
          <w:sz w:val="28"/>
          <w:szCs w:val="28"/>
          <w:lang w:val="uk-UA"/>
        </w:rPr>
        <w:t>Гром’яка) з’являються інноваційні продукти / практики. Усе це відбувається в режимі «теплої р</w:t>
      </w:r>
      <w:r w:rsidR="00377754" w:rsidRPr="00FC4AAE">
        <w:rPr>
          <w:rFonts w:ascii="Times New Roman" w:hAnsi="Times New Roman" w:cs="Times New Roman"/>
          <w:sz w:val="28"/>
          <w:szCs w:val="28"/>
          <w:lang w:val="uk-UA"/>
        </w:rPr>
        <w:t>аціональності» (Афанасьєв О</w:t>
      </w:r>
      <w:r w:rsidR="00601754" w:rsidRPr="00FC4AAE">
        <w:rPr>
          <w:rFonts w:ascii="Times New Roman" w:hAnsi="Times New Roman" w:cs="Times New Roman"/>
          <w:sz w:val="28"/>
          <w:szCs w:val="28"/>
          <w:lang w:val="uk-UA"/>
        </w:rPr>
        <w:t>. І., 2013, с. </w:t>
      </w:r>
      <w:r w:rsidR="00EE67AE" w:rsidRPr="00FC4AAE">
        <w:rPr>
          <w:rFonts w:ascii="Times New Roman" w:hAnsi="Times New Roman" w:cs="Times New Roman"/>
          <w:sz w:val="28"/>
          <w:szCs w:val="28"/>
          <w:lang w:val="uk-UA"/>
        </w:rPr>
        <w:t xml:space="preserve">229), тобто суб’єктивного, інтенціонального ставлення до прочитаного. </w:t>
      </w:r>
    </w:p>
    <w:p w14:paraId="4C2A11D3" w14:textId="0746AC0F" w:rsidR="00EE67AE" w:rsidRDefault="00EE67AE"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b/>
          <w:sz w:val="28"/>
          <w:szCs w:val="28"/>
          <w:lang w:val="uk-UA"/>
        </w:rPr>
        <w:t>Інтенціональність</w:t>
      </w:r>
      <w:r w:rsidR="00601754" w:rsidRPr="00FC4AAE">
        <w:rPr>
          <w:rFonts w:ascii="Times New Roman" w:hAnsi="Times New Roman" w:cs="Times New Roman"/>
          <w:sz w:val="28"/>
          <w:szCs w:val="28"/>
          <w:lang w:val="uk-UA"/>
        </w:rPr>
        <w:t xml:space="preserve"> розуміємо</w:t>
      </w:r>
      <w:r w:rsidRPr="00FC4AAE">
        <w:rPr>
          <w:rFonts w:ascii="Times New Roman" w:hAnsi="Times New Roman" w:cs="Times New Roman"/>
          <w:sz w:val="28"/>
          <w:szCs w:val="28"/>
          <w:lang w:val="uk-UA"/>
        </w:rPr>
        <w:t xml:space="preserve"> як здатність читача бути скерованим на певний об’єкт – художній т</w:t>
      </w:r>
      <w:r w:rsidR="00601754" w:rsidRPr="00FC4AAE">
        <w:rPr>
          <w:rFonts w:ascii="Times New Roman" w:hAnsi="Times New Roman" w:cs="Times New Roman"/>
          <w:sz w:val="28"/>
          <w:szCs w:val="28"/>
          <w:lang w:val="uk-UA"/>
        </w:rPr>
        <w:t>вір у цілому чи на його складники</w:t>
      </w:r>
      <w:r w:rsidRPr="00FC4AAE">
        <w:rPr>
          <w:rFonts w:ascii="Times New Roman" w:hAnsi="Times New Roman" w:cs="Times New Roman"/>
          <w:sz w:val="28"/>
          <w:szCs w:val="28"/>
          <w:lang w:val="uk-UA"/>
        </w:rPr>
        <w:t xml:space="preserve">, співвідноситись із предметами досвіду – досвідом життєвим, читацьким, професійним, щоб </w:t>
      </w:r>
      <w:r w:rsidR="00601754" w:rsidRPr="00FC4AAE">
        <w:rPr>
          <w:rFonts w:ascii="Times New Roman" w:hAnsi="Times New Roman" w:cs="Times New Roman"/>
          <w:sz w:val="28"/>
          <w:szCs w:val="28"/>
          <w:lang w:val="uk-UA"/>
        </w:rPr>
        <w:t>руйнувати або/і розширювати рамки</w:t>
      </w:r>
      <w:r w:rsidRPr="00FC4AAE">
        <w:rPr>
          <w:rFonts w:ascii="Times New Roman" w:hAnsi="Times New Roman" w:cs="Times New Roman"/>
          <w:sz w:val="28"/>
          <w:szCs w:val="28"/>
          <w:lang w:val="uk-UA"/>
        </w:rPr>
        <w:t xml:space="preserve"> традиційності</w:t>
      </w:r>
      <w:r>
        <w:rPr>
          <w:rFonts w:ascii="Times New Roman" w:hAnsi="Times New Roman" w:cs="Times New Roman"/>
          <w:sz w:val="28"/>
          <w:szCs w:val="28"/>
          <w:lang w:val="uk-UA"/>
        </w:rPr>
        <w:t xml:space="preserve"> і бути на вістрі інноваційності тощо.</w:t>
      </w:r>
    </w:p>
    <w:p w14:paraId="04FAB262" w14:textId="7E7CD02C"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«Тепла раціональність» у системі появи / творення / формування нового типу інтелігентного / компетентного / кваліфі</w:t>
      </w:r>
      <w:r w:rsidR="00601754">
        <w:rPr>
          <w:rFonts w:ascii="Times New Roman" w:hAnsi="Times New Roman" w:cs="Times New Roman"/>
          <w:sz w:val="28"/>
          <w:szCs w:val="28"/>
          <w:lang w:val="uk-UA"/>
        </w:rPr>
        <w:t xml:space="preserve">кованого читача передбачає </w:t>
      </w:r>
      <w:r w:rsidR="00601754" w:rsidRPr="00FC4AAE">
        <w:rPr>
          <w:rFonts w:ascii="Times New Roman" w:hAnsi="Times New Roman" w:cs="Times New Roman"/>
          <w:sz w:val="28"/>
          <w:szCs w:val="28"/>
          <w:lang w:val="uk-UA"/>
        </w:rPr>
        <w:t>введ</w:t>
      </w:r>
      <w:r w:rsidRPr="00FC4AAE">
        <w:rPr>
          <w:rFonts w:ascii="Times New Roman" w:hAnsi="Times New Roman" w:cs="Times New Roman"/>
          <w:sz w:val="28"/>
          <w:szCs w:val="28"/>
          <w:lang w:val="uk-UA"/>
        </w:rPr>
        <w:t>ення</w:t>
      </w:r>
      <w:r w:rsidR="00601754" w:rsidRPr="00FC4AAE">
        <w:rPr>
          <w:rFonts w:ascii="Times New Roman" w:hAnsi="Times New Roman" w:cs="Times New Roman"/>
          <w:sz w:val="28"/>
          <w:szCs w:val="28"/>
          <w:lang w:val="uk-UA"/>
        </w:rPr>
        <w:t xml:space="preserve"> його в</w:t>
      </w:r>
      <w:r w:rsidRPr="00FC4AAE">
        <w:rPr>
          <w:rFonts w:ascii="Times New Roman" w:hAnsi="Times New Roman" w:cs="Times New Roman"/>
          <w:sz w:val="28"/>
          <w:szCs w:val="28"/>
          <w:lang w:val="uk-UA"/>
        </w:rPr>
        <w:t xml:space="preserve"> різновекторний діалог / текстуальність / наративність у процесі вивчення</w:t>
      </w:r>
      <w:r w:rsidR="00601754" w:rsidRPr="00FC4AAE">
        <w:rPr>
          <w:rFonts w:ascii="Times New Roman" w:hAnsi="Times New Roman" w:cs="Times New Roman"/>
          <w:sz w:val="28"/>
          <w:szCs w:val="28"/>
          <w:lang w:val="uk-UA"/>
        </w:rPr>
        <w:t xml:space="preserve"> художнього твору. Пріоритетними є сприйняття / розуміння / взаєморозуміння</w:t>
      </w:r>
      <w:r w:rsidRPr="00FC4AAE">
        <w:rPr>
          <w:rFonts w:ascii="Times New Roman" w:hAnsi="Times New Roman" w:cs="Times New Roman"/>
          <w:sz w:val="28"/>
          <w:szCs w:val="28"/>
          <w:lang w:val="uk-UA"/>
        </w:rPr>
        <w:t xml:space="preserve"> художнього твору і «діалогу» учнів-читачів із автором / літературними перс</w:t>
      </w:r>
      <w:r w:rsidR="00601754" w:rsidRPr="00FC4AAE">
        <w:rPr>
          <w:rFonts w:ascii="Times New Roman" w:hAnsi="Times New Roman" w:cs="Times New Roman"/>
          <w:sz w:val="28"/>
          <w:szCs w:val="28"/>
          <w:lang w:val="uk-UA"/>
        </w:rPr>
        <w:t>онажами / образами, а не істинність</w:t>
      </w:r>
      <w:r w:rsidRPr="00FC4AAE">
        <w:rPr>
          <w:rFonts w:ascii="Times New Roman" w:hAnsi="Times New Roman" w:cs="Times New Roman"/>
          <w:sz w:val="28"/>
          <w:szCs w:val="28"/>
          <w:lang w:val="uk-UA"/>
        </w:rPr>
        <w:t xml:space="preserve">. </w:t>
      </w:r>
    </w:p>
    <w:p w14:paraId="209A0E34" w14:textId="08FE0C5F" w:rsidR="00EE67AE" w:rsidRPr="00FC4AAE" w:rsidRDefault="00EE67AE"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t xml:space="preserve">Рецептивність із позиції «теплої раціональності» спрямована більше на конструктивність думки / твердження / оцінки прочитаного, а не </w:t>
      </w:r>
      <w:r w:rsidR="00601754" w:rsidRPr="00FC4AAE">
        <w:rPr>
          <w:rFonts w:ascii="Times New Roman" w:hAnsi="Times New Roman" w:cs="Times New Roman"/>
          <w:sz w:val="28"/>
          <w:szCs w:val="28"/>
          <w:lang w:val="uk-UA"/>
        </w:rPr>
        <w:t>на відтворюваність</w:t>
      </w:r>
      <w:r w:rsidRPr="00FC4AAE">
        <w:rPr>
          <w:rFonts w:ascii="Times New Roman" w:hAnsi="Times New Roman" w:cs="Times New Roman"/>
          <w:sz w:val="28"/>
          <w:szCs w:val="28"/>
          <w:lang w:val="uk-UA"/>
        </w:rPr>
        <w:t>. Цей процес має забезпечити діалогічність читач</w:t>
      </w:r>
      <w:r w:rsidR="00601754" w:rsidRPr="00FC4AAE">
        <w:rPr>
          <w:rFonts w:ascii="Times New Roman" w:hAnsi="Times New Roman" w:cs="Times New Roman"/>
          <w:sz w:val="28"/>
          <w:szCs w:val="28"/>
          <w:lang w:val="uk-UA"/>
        </w:rPr>
        <w:t>а / читачки із художнім твором у</w:t>
      </w:r>
      <w:r w:rsidRPr="00FC4AAE">
        <w:rPr>
          <w:rFonts w:ascii="Times New Roman" w:hAnsi="Times New Roman" w:cs="Times New Roman"/>
          <w:sz w:val="28"/>
          <w:szCs w:val="28"/>
          <w:lang w:val="uk-UA"/>
        </w:rPr>
        <w:t xml:space="preserve"> цілому, а не монологічність чи відтворюваність прочитаног</w:t>
      </w:r>
      <w:r w:rsidR="00601754" w:rsidRPr="00FC4AAE">
        <w:rPr>
          <w:rFonts w:ascii="Times New Roman" w:hAnsi="Times New Roman" w:cs="Times New Roman"/>
          <w:sz w:val="28"/>
          <w:szCs w:val="28"/>
          <w:lang w:val="uk-UA"/>
        </w:rPr>
        <w:t>о / побаченого / почутого та</w:t>
      </w:r>
      <w:r w:rsidRPr="00FC4AAE">
        <w:rPr>
          <w:rFonts w:ascii="Times New Roman" w:hAnsi="Times New Roman" w:cs="Times New Roman"/>
          <w:sz w:val="28"/>
          <w:szCs w:val="28"/>
          <w:lang w:val="uk-UA"/>
        </w:rPr>
        <w:t xml:space="preserve"> посилюється міждисциплінарною</w:t>
      </w:r>
      <w:r w:rsidR="00601754" w:rsidRPr="00FC4AAE">
        <w:rPr>
          <w:rFonts w:ascii="Times New Roman" w:hAnsi="Times New Roman" w:cs="Times New Roman"/>
          <w:sz w:val="28"/>
          <w:szCs w:val="28"/>
          <w:lang w:val="uk-UA"/>
        </w:rPr>
        <w:t xml:space="preserve"> плюральністю. Учні-читачі під у</w:t>
      </w:r>
      <w:r w:rsidRPr="00FC4AAE">
        <w:rPr>
          <w:rFonts w:ascii="Times New Roman" w:hAnsi="Times New Roman" w:cs="Times New Roman"/>
          <w:sz w:val="28"/>
          <w:szCs w:val="28"/>
          <w:lang w:val="uk-UA"/>
        </w:rPr>
        <w:t>пливом інших видів мистецтва,</w:t>
      </w:r>
      <w:r>
        <w:rPr>
          <w:rFonts w:ascii="Times New Roman" w:hAnsi="Times New Roman" w:cs="Times New Roman"/>
          <w:sz w:val="28"/>
          <w:szCs w:val="28"/>
          <w:lang w:val="uk-UA"/>
        </w:rPr>
        <w:t xml:space="preserve"> зіставляючи у процесі діалогового вивчення художнього твору, виявлятимуть нові / інші </w:t>
      </w:r>
      <w:r w:rsidR="002D60C4">
        <w:rPr>
          <w:rFonts w:ascii="Times New Roman" w:hAnsi="Times New Roman" w:cs="Times New Roman"/>
          <w:sz w:val="28"/>
          <w:szCs w:val="28"/>
          <w:lang w:val="uk-UA"/>
        </w:rPr>
        <w:lastRenderedPageBreak/>
        <w:t>істини, смисли, цінності</w:t>
      </w:r>
      <w:r w:rsidR="002D60C4"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w:t>
      </w:r>
      <w:r w:rsidR="002D60C4" w:rsidRPr="00FC4AAE">
        <w:rPr>
          <w:rFonts w:ascii="Times New Roman" w:hAnsi="Times New Roman" w:cs="Times New Roman"/>
          <w:sz w:val="28"/>
          <w:szCs w:val="28"/>
          <w:lang w:val="uk-UA"/>
        </w:rPr>
        <w:t>вибудовуватимуть свої тексти як/</w:t>
      </w:r>
      <w:r w:rsidRPr="00FC4AAE">
        <w:rPr>
          <w:rFonts w:ascii="Times New Roman" w:hAnsi="Times New Roman" w:cs="Times New Roman"/>
          <w:sz w:val="28"/>
          <w:szCs w:val="28"/>
          <w:lang w:val="uk-UA"/>
        </w:rPr>
        <w:t>або парадоксальні. Вони або руйнуватимуть стереотипи або/і породжуватимуть у синергії нові / новітні / інноваційні: оцінки / твердження /</w:t>
      </w:r>
      <w:r w:rsidR="002D60C4" w:rsidRPr="00FC4AAE">
        <w:rPr>
          <w:rFonts w:ascii="Times New Roman" w:hAnsi="Times New Roman" w:cs="Times New Roman"/>
          <w:sz w:val="28"/>
          <w:szCs w:val="28"/>
          <w:lang w:val="uk-UA"/>
        </w:rPr>
        <w:t xml:space="preserve"> погляди / образи / персонажі.</w:t>
      </w:r>
    </w:p>
    <w:p w14:paraId="511FA7FF" w14:textId="6F3EBFBC" w:rsidR="00EE67AE" w:rsidRDefault="00EE67AE"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t>Духовні (нематеріальні) набутки і сприйняття (рецепція) їх у читацькій діяльності школярів перебуває в площині наукової раціональності й гуманітарної раціональності. Такий дуалістичний підхід до духовної сфери і діяльності потребує вибору. Нам важливо акцентувати на суб’єктові, особистості, індивідуальності, тому вибір на користь гуманітарної раціональн</w:t>
      </w:r>
      <w:r w:rsidR="002D60C4" w:rsidRPr="00FC4AAE">
        <w:rPr>
          <w:rFonts w:ascii="Times New Roman" w:hAnsi="Times New Roman" w:cs="Times New Roman"/>
          <w:sz w:val="28"/>
          <w:szCs w:val="28"/>
          <w:lang w:val="uk-UA"/>
        </w:rPr>
        <w:t>ості. Наш варіант узгоджується з позицією</w:t>
      </w:r>
      <w:r w:rsidRPr="00FC4AAE">
        <w:rPr>
          <w:rFonts w:ascii="Times New Roman" w:hAnsi="Times New Roman" w:cs="Times New Roman"/>
          <w:sz w:val="28"/>
          <w:szCs w:val="28"/>
          <w:lang w:val="uk-UA"/>
        </w:rPr>
        <w:t xml:space="preserve"> О</w:t>
      </w:r>
      <w:r w:rsidR="002D60C4"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І</w:t>
      </w:r>
      <w:r w:rsidR="002D60C4"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Аф</w:t>
      </w:r>
      <w:r w:rsidR="007B1A3A" w:rsidRPr="00FC4AAE">
        <w:rPr>
          <w:rFonts w:ascii="Times New Roman" w:hAnsi="Times New Roman" w:cs="Times New Roman"/>
          <w:sz w:val="28"/>
          <w:szCs w:val="28"/>
          <w:lang w:val="uk-UA"/>
        </w:rPr>
        <w:t xml:space="preserve">анасьєва: філософ зазначає, що </w:t>
      </w:r>
      <w:r w:rsidRPr="00FC4AAE">
        <w:rPr>
          <w:rFonts w:ascii="Times New Roman" w:hAnsi="Times New Roman" w:cs="Times New Roman"/>
          <w:sz w:val="28"/>
          <w:szCs w:val="28"/>
          <w:lang w:val="uk-UA"/>
        </w:rPr>
        <w:t>друга сфера (гуманітарна раціональність) може</w:t>
      </w:r>
      <w:r>
        <w:rPr>
          <w:rFonts w:ascii="Times New Roman" w:hAnsi="Times New Roman" w:cs="Times New Roman"/>
          <w:sz w:val="28"/>
          <w:szCs w:val="28"/>
          <w:lang w:val="uk-UA"/>
        </w:rPr>
        <w:t xml:space="preserve"> бути названа «суб’єктоведенням, де «-ведення», а не «-логія» підкреслює відхі</w:t>
      </w:r>
      <w:r w:rsidR="007B1A3A">
        <w:rPr>
          <w:rFonts w:ascii="Times New Roman" w:hAnsi="Times New Roman" w:cs="Times New Roman"/>
          <w:sz w:val="28"/>
          <w:szCs w:val="28"/>
          <w:lang w:val="uk-UA"/>
        </w:rPr>
        <w:t>д від занадто жорстких щодо так</w:t>
      </w:r>
      <w:r>
        <w:rPr>
          <w:rFonts w:ascii="Times New Roman" w:hAnsi="Times New Roman" w:cs="Times New Roman"/>
          <w:sz w:val="28"/>
          <w:szCs w:val="28"/>
          <w:lang w:val="uk-UA"/>
        </w:rPr>
        <w:t>ого матеріалу загально</w:t>
      </w:r>
      <w:r w:rsidR="007B1A3A">
        <w:rPr>
          <w:rFonts w:ascii="Times New Roman" w:hAnsi="Times New Roman" w:cs="Times New Roman"/>
          <w:sz w:val="28"/>
          <w:szCs w:val="28"/>
          <w:lang w:val="uk-UA"/>
        </w:rPr>
        <w:t>наукових стандартів» (Афанасьєв О. І., 2013, с. </w:t>
      </w:r>
      <w:r>
        <w:rPr>
          <w:rFonts w:ascii="Times New Roman" w:hAnsi="Times New Roman" w:cs="Times New Roman"/>
          <w:sz w:val="28"/>
          <w:szCs w:val="28"/>
          <w:lang w:val="uk-UA"/>
        </w:rPr>
        <w:t>230</w:t>
      </w:r>
      <w:r w:rsidR="007B1A3A">
        <w:rPr>
          <w:rFonts w:ascii="Times New Roman" w:hAnsi="Times New Roman" w:cs="Times New Roman"/>
          <w:sz w:val="28"/>
          <w:szCs w:val="28"/>
          <w:lang w:val="uk-UA"/>
        </w:rPr>
        <w:t xml:space="preserve">–231). </w:t>
      </w:r>
    </w:p>
    <w:p w14:paraId="467CC9F0" w14:textId="5058F8C4"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рецепція як нова методо</w:t>
      </w:r>
      <w:r w:rsidR="007B1A3A">
        <w:rPr>
          <w:rFonts w:ascii="Times New Roman" w:hAnsi="Times New Roman" w:cs="Times New Roman"/>
          <w:sz w:val="28"/>
          <w:szCs w:val="28"/>
          <w:lang w:val="uk-UA"/>
        </w:rPr>
        <w:t>логічна процедура</w:t>
      </w:r>
      <w:r>
        <w:rPr>
          <w:rFonts w:ascii="Times New Roman" w:hAnsi="Times New Roman" w:cs="Times New Roman"/>
          <w:sz w:val="28"/>
          <w:szCs w:val="28"/>
          <w:lang w:val="uk-UA"/>
        </w:rPr>
        <w:t xml:space="preserve"> розвивається в у мовах «теплої раціональності», у ситуаціях багатоваріантності, плюрального підходу, різном</w:t>
      </w:r>
      <w:r w:rsidR="007B1A3A">
        <w:rPr>
          <w:rFonts w:ascii="Times New Roman" w:hAnsi="Times New Roman" w:cs="Times New Roman"/>
          <w:sz w:val="28"/>
          <w:szCs w:val="28"/>
          <w:lang w:val="uk-UA"/>
        </w:rPr>
        <w:t xml:space="preserve">анітності традицій й інновацій </w:t>
      </w:r>
      <w:r w:rsidR="007B1A3A" w:rsidRPr="00FC4AAE">
        <w:rPr>
          <w:rFonts w:ascii="Times New Roman" w:hAnsi="Times New Roman" w:cs="Times New Roman"/>
          <w:sz w:val="28"/>
          <w:szCs w:val="28"/>
          <w:lang w:val="uk-UA"/>
        </w:rPr>
        <w:t>у</w:t>
      </w:r>
      <w:r w:rsidRPr="00FC4AAE">
        <w:rPr>
          <w:rFonts w:ascii="Times New Roman" w:hAnsi="Times New Roman" w:cs="Times New Roman"/>
          <w:sz w:val="28"/>
          <w:szCs w:val="28"/>
          <w:lang w:val="uk-UA"/>
        </w:rPr>
        <w:t xml:space="preserve"> с</w:t>
      </w:r>
      <w:r>
        <w:rPr>
          <w:rFonts w:ascii="Times New Roman" w:hAnsi="Times New Roman" w:cs="Times New Roman"/>
          <w:sz w:val="28"/>
          <w:szCs w:val="28"/>
          <w:lang w:val="uk-UA"/>
        </w:rPr>
        <w:t>истемі гуманітарної раціональності / у сфері духовної діяльності.</w:t>
      </w:r>
    </w:p>
    <w:p w14:paraId="3C5BD008" w14:textId="004C5FE2"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Послуговуючись основами філософії тріадності</w:t>
      </w:r>
      <w:r w:rsidR="007B1A3A">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пропонуємо логіко-семіотичну модель (рис. 2):</w:t>
      </w:r>
    </w:p>
    <w:p w14:paraId="2948A690" w14:textId="77777777" w:rsidR="00EE67AE" w:rsidRDefault="00EE67AE" w:rsidP="00EE67AE">
      <w:pPr>
        <w:spacing w:line="240" w:lineRule="auto"/>
        <w:ind w:firstLine="709"/>
        <w:jc w:val="both"/>
        <w:rPr>
          <w:rFonts w:ascii="Times New Roman" w:hAnsi="Times New Roman" w:cs="Times New Roman"/>
          <w:sz w:val="24"/>
          <w:szCs w:val="24"/>
          <w:lang w:val="uk-UA"/>
        </w:rPr>
      </w:pPr>
    </w:p>
    <w:p w14:paraId="632AAC1D" w14:textId="77777777" w:rsidR="00EE67AE" w:rsidRDefault="00EE67AE" w:rsidP="00EE67AE">
      <w:pPr>
        <w:spacing w:line="240" w:lineRule="auto"/>
        <w:jc w:val="both"/>
        <w:rPr>
          <w:rFonts w:ascii="Times New Roman" w:hAnsi="Times New Roman" w:cs="Times New Roman"/>
          <w:sz w:val="24"/>
          <w:szCs w:val="24"/>
          <w:lang w:val="uk-UA"/>
        </w:rPr>
      </w:pPr>
      <w:r>
        <w:rPr>
          <w:noProof/>
          <w:lang w:eastAsia="ru-RU"/>
        </w:rPr>
        <w:lastRenderedPageBreak/>
        <w:drawing>
          <wp:anchor distT="0" distB="0" distL="114300" distR="114300" simplePos="0" relativeHeight="251657216" behindDoc="1" locked="0" layoutInCell="1" allowOverlap="1" wp14:anchorId="2A90365A" wp14:editId="7981DCB4">
            <wp:simplePos x="0" y="0"/>
            <wp:positionH relativeFrom="column">
              <wp:posOffset>1043305</wp:posOffset>
            </wp:positionH>
            <wp:positionV relativeFrom="paragraph">
              <wp:posOffset>61595</wp:posOffset>
            </wp:positionV>
            <wp:extent cx="3761740" cy="3981450"/>
            <wp:effectExtent l="0" t="0" r="0" b="0"/>
            <wp:wrapTight wrapText="bothSides">
              <wp:wrapPolygon edited="0">
                <wp:start x="0" y="0"/>
                <wp:lineTo x="0" y="21497"/>
                <wp:lineTo x="21440" y="21497"/>
                <wp:lineTo x="214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l="1949" t="1186" r="4482" b="16676"/>
                    <a:stretch>
                      <a:fillRect/>
                    </a:stretch>
                  </pic:blipFill>
                  <pic:spPr bwMode="auto">
                    <a:xfrm>
                      <a:off x="0" y="0"/>
                      <a:ext cx="3761740" cy="3981450"/>
                    </a:xfrm>
                    <a:prstGeom prst="rect">
                      <a:avLst/>
                    </a:prstGeom>
                    <a:noFill/>
                  </pic:spPr>
                </pic:pic>
              </a:graphicData>
            </a:graphic>
            <wp14:sizeRelH relativeFrom="page">
              <wp14:pctWidth>0</wp14:pctWidth>
            </wp14:sizeRelH>
            <wp14:sizeRelV relativeFrom="page">
              <wp14:pctHeight>0</wp14:pctHeight>
            </wp14:sizeRelV>
          </wp:anchor>
        </w:drawing>
      </w:r>
    </w:p>
    <w:p w14:paraId="7719D183" w14:textId="77777777" w:rsidR="00EE67AE" w:rsidRDefault="00EE67AE" w:rsidP="00EE67AE">
      <w:pPr>
        <w:spacing w:line="240" w:lineRule="auto"/>
        <w:ind w:firstLine="709"/>
        <w:jc w:val="both"/>
        <w:rPr>
          <w:rFonts w:ascii="Times New Roman" w:hAnsi="Times New Roman" w:cs="Times New Roman"/>
          <w:sz w:val="24"/>
          <w:szCs w:val="24"/>
          <w:lang w:val="uk-UA"/>
        </w:rPr>
      </w:pPr>
    </w:p>
    <w:p w14:paraId="34878DE5" w14:textId="77777777" w:rsidR="00EE67AE" w:rsidRDefault="00EE67AE" w:rsidP="00EE67AE">
      <w:pPr>
        <w:spacing w:line="240" w:lineRule="auto"/>
        <w:ind w:firstLine="709"/>
        <w:jc w:val="both"/>
        <w:rPr>
          <w:rFonts w:ascii="Times New Roman" w:hAnsi="Times New Roman" w:cs="Times New Roman"/>
          <w:sz w:val="24"/>
          <w:szCs w:val="24"/>
          <w:lang w:val="uk-UA"/>
        </w:rPr>
      </w:pPr>
    </w:p>
    <w:p w14:paraId="4F5B550B" w14:textId="77777777" w:rsidR="00EE67AE" w:rsidRDefault="00EE67AE" w:rsidP="00EE67AE">
      <w:pPr>
        <w:tabs>
          <w:tab w:val="left" w:pos="3540"/>
        </w:tabs>
        <w:jc w:val="center"/>
        <w:rPr>
          <w:rFonts w:ascii="Times New Roman" w:hAnsi="Times New Roman" w:cs="Times New Roman"/>
          <w:b/>
          <w:sz w:val="28"/>
          <w:szCs w:val="28"/>
          <w:lang w:val="uk-UA"/>
        </w:rPr>
      </w:pPr>
    </w:p>
    <w:p w14:paraId="7DDA7271" w14:textId="77777777" w:rsidR="00EE67AE" w:rsidRDefault="00EE67AE" w:rsidP="00EE67AE">
      <w:pPr>
        <w:tabs>
          <w:tab w:val="left" w:pos="3540"/>
        </w:tabs>
        <w:jc w:val="center"/>
        <w:rPr>
          <w:rFonts w:ascii="Times New Roman" w:hAnsi="Times New Roman" w:cs="Times New Roman"/>
          <w:b/>
          <w:sz w:val="28"/>
          <w:szCs w:val="28"/>
          <w:lang w:val="uk-UA"/>
        </w:rPr>
      </w:pPr>
    </w:p>
    <w:p w14:paraId="40654506" w14:textId="77777777" w:rsidR="00EE67AE" w:rsidRDefault="00EE67AE" w:rsidP="00EE67AE">
      <w:pPr>
        <w:tabs>
          <w:tab w:val="left" w:pos="3540"/>
        </w:tabs>
        <w:jc w:val="center"/>
        <w:rPr>
          <w:rFonts w:ascii="Times New Roman" w:hAnsi="Times New Roman" w:cs="Times New Roman"/>
          <w:b/>
          <w:sz w:val="28"/>
          <w:szCs w:val="28"/>
          <w:lang w:val="uk-UA"/>
        </w:rPr>
      </w:pPr>
    </w:p>
    <w:p w14:paraId="0815C748" w14:textId="77777777" w:rsidR="00EE67AE" w:rsidRDefault="00EE67AE" w:rsidP="00EE67AE">
      <w:pPr>
        <w:tabs>
          <w:tab w:val="left" w:pos="3540"/>
        </w:tabs>
        <w:jc w:val="center"/>
        <w:rPr>
          <w:rFonts w:ascii="Times New Roman" w:hAnsi="Times New Roman" w:cs="Times New Roman"/>
          <w:b/>
          <w:sz w:val="28"/>
          <w:szCs w:val="28"/>
          <w:lang w:val="uk-UA"/>
        </w:rPr>
      </w:pPr>
    </w:p>
    <w:p w14:paraId="468ACF4D" w14:textId="77777777" w:rsidR="00EE67AE" w:rsidRDefault="00EE67AE" w:rsidP="00EE67AE">
      <w:pPr>
        <w:tabs>
          <w:tab w:val="left" w:pos="3540"/>
        </w:tabs>
        <w:jc w:val="center"/>
        <w:rPr>
          <w:rFonts w:ascii="Times New Roman" w:hAnsi="Times New Roman" w:cs="Times New Roman"/>
          <w:b/>
          <w:sz w:val="28"/>
          <w:szCs w:val="28"/>
          <w:lang w:val="uk-UA"/>
        </w:rPr>
      </w:pPr>
    </w:p>
    <w:p w14:paraId="563F9503" w14:textId="77777777" w:rsidR="00EE67AE" w:rsidRDefault="00EE67AE" w:rsidP="00EE67AE">
      <w:pPr>
        <w:tabs>
          <w:tab w:val="left" w:pos="3540"/>
        </w:tabs>
        <w:jc w:val="center"/>
        <w:rPr>
          <w:rFonts w:ascii="Times New Roman" w:hAnsi="Times New Roman" w:cs="Times New Roman"/>
          <w:b/>
          <w:sz w:val="28"/>
          <w:szCs w:val="28"/>
          <w:lang w:val="uk-UA"/>
        </w:rPr>
      </w:pPr>
    </w:p>
    <w:p w14:paraId="60447E56" w14:textId="77777777" w:rsidR="00EE67AE" w:rsidRDefault="00EE67AE" w:rsidP="00EE67AE">
      <w:pPr>
        <w:tabs>
          <w:tab w:val="left" w:pos="3540"/>
        </w:tabs>
        <w:jc w:val="center"/>
        <w:rPr>
          <w:rFonts w:ascii="Times New Roman" w:hAnsi="Times New Roman" w:cs="Times New Roman"/>
          <w:b/>
          <w:sz w:val="28"/>
          <w:szCs w:val="28"/>
          <w:lang w:val="uk-UA"/>
        </w:rPr>
      </w:pPr>
    </w:p>
    <w:p w14:paraId="3EAF98D0" w14:textId="77777777" w:rsidR="00EE67AE" w:rsidRDefault="00EE67AE" w:rsidP="00EE67AE">
      <w:pPr>
        <w:tabs>
          <w:tab w:val="left" w:pos="3540"/>
        </w:tabs>
        <w:jc w:val="center"/>
        <w:rPr>
          <w:rFonts w:ascii="Times New Roman" w:hAnsi="Times New Roman" w:cs="Times New Roman"/>
          <w:b/>
          <w:sz w:val="28"/>
          <w:szCs w:val="28"/>
          <w:lang w:val="uk-UA"/>
        </w:rPr>
      </w:pPr>
    </w:p>
    <w:p w14:paraId="718628CB" w14:textId="77777777" w:rsidR="00EE67AE" w:rsidRDefault="00EE67AE" w:rsidP="00EE67AE">
      <w:pPr>
        <w:tabs>
          <w:tab w:val="left" w:pos="3540"/>
        </w:tabs>
        <w:jc w:val="center"/>
        <w:rPr>
          <w:rFonts w:ascii="Times New Roman" w:hAnsi="Times New Roman" w:cs="Times New Roman"/>
          <w:b/>
          <w:sz w:val="28"/>
          <w:szCs w:val="28"/>
          <w:lang w:val="uk-UA"/>
        </w:rPr>
      </w:pPr>
    </w:p>
    <w:p w14:paraId="42D7EDA8" w14:textId="77777777" w:rsidR="00EE67AE" w:rsidRDefault="00EE67AE" w:rsidP="00EE67AE">
      <w:pPr>
        <w:tabs>
          <w:tab w:val="left" w:pos="3540"/>
        </w:tabs>
        <w:jc w:val="center"/>
        <w:rPr>
          <w:rFonts w:ascii="Times New Roman" w:hAnsi="Times New Roman" w:cs="Times New Roman"/>
          <w:b/>
          <w:sz w:val="28"/>
          <w:szCs w:val="28"/>
          <w:lang w:val="uk-UA"/>
        </w:rPr>
      </w:pPr>
    </w:p>
    <w:p w14:paraId="70C50DE3" w14:textId="77777777" w:rsidR="00EE67AE" w:rsidRDefault="00EE67AE" w:rsidP="00EE67AE">
      <w:pPr>
        <w:tabs>
          <w:tab w:val="left" w:pos="3540"/>
        </w:tabs>
        <w:jc w:val="center"/>
        <w:rPr>
          <w:rFonts w:ascii="Times New Roman" w:hAnsi="Times New Roman" w:cs="Times New Roman"/>
          <w:b/>
          <w:sz w:val="28"/>
          <w:szCs w:val="28"/>
          <w:lang w:val="uk-UA"/>
        </w:rPr>
      </w:pPr>
    </w:p>
    <w:p w14:paraId="52B29EB9" w14:textId="624033DD" w:rsidR="00EE67AE" w:rsidRDefault="007B1A3A" w:rsidP="00EE67AE">
      <w:pPr>
        <w:tabs>
          <w:tab w:val="left" w:pos="3540"/>
        </w:tabs>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EE67AE">
        <w:rPr>
          <w:rFonts w:ascii="Times New Roman" w:hAnsi="Times New Roman" w:cs="Times New Roman"/>
          <w:b/>
          <w:sz w:val="28"/>
          <w:szCs w:val="28"/>
          <w:lang w:val="uk-UA"/>
        </w:rPr>
        <w:t xml:space="preserve"> Характерні особливості рецепції</w:t>
      </w:r>
    </w:p>
    <w:p w14:paraId="297FF05B" w14:textId="54A55D17" w:rsidR="00EE67AE" w:rsidRDefault="00EE67AE" w:rsidP="00EE67AE">
      <w:pPr>
        <w:tabs>
          <w:tab w:val="left" w:pos="3540"/>
        </w:tabs>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Джерело: </w:t>
      </w:r>
      <w:r w:rsidRPr="00B51110">
        <w:rPr>
          <w:rFonts w:ascii="Times New Roman" w:hAnsi="Times New Roman" w:cs="Times New Roman"/>
          <w:i/>
          <w:sz w:val="28"/>
          <w:szCs w:val="28"/>
          <w:lang w:val="uk-UA"/>
        </w:rPr>
        <w:t>авторський варіант моделі</w:t>
      </w:r>
      <w:r w:rsidR="00BA3E08">
        <w:rPr>
          <w:rFonts w:ascii="Times New Roman" w:hAnsi="Times New Roman" w:cs="Times New Roman"/>
          <w:i/>
          <w:sz w:val="28"/>
          <w:szCs w:val="28"/>
          <w:lang w:val="uk-UA"/>
        </w:rPr>
        <w:t xml:space="preserve"> </w:t>
      </w:r>
    </w:p>
    <w:p w14:paraId="2C34A209" w14:textId="77777777" w:rsidR="00EE67AE" w:rsidRDefault="00EE67AE" w:rsidP="00EE67AE">
      <w:pPr>
        <w:spacing w:line="360" w:lineRule="auto"/>
        <w:jc w:val="both"/>
        <w:rPr>
          <w:rFonts w:ascii="Times New Roman" w:hAnsi="Times New Roman" w:cs="Times New Roman"/>
          <w:sz w:val="28"/>
          <w:szCs w:val="28"/>
          <w:lang w:val="uk-UA"/>
        </w:rPr>
      </w:pPr>
    </w:p>
    <w:p w14:paraId="7A38F7FA" w14:textId="4F18B0C0"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формування «соціокультурної компетентності» стала предметом розгляду вчених у системі початкових класів </w:t>
      </w:r>
      <w:r w:rsidR="001D455B">
        <w:rPr>
          <w:rFonts w:ascii="Times New Roman" w:hAnsi="Times New Roman" w:cs="Times New Roman"/>
          <w:sz w:val="28"/>
          <w:szCs w:val="28"/>
          <w:lang w:val="uk-UA"/>
        </w:rPr>
        <w:t>(Бондар Т. </w:t>
      </w:r>
      <w:r w:rsidR="001065FC">
        <w:rPr>
          <w:rFonts w:ascii="Times New Roman" w:hAnsi="Times New Roman" w:cs="Times New Roman"/>
          <w:sz w:val="28"/>
          <w:szCs w:val="28"/>
          <w:lang w:val="uk-UA"/>
        </w:rPr>
        <w:t xml:space="preserve">І., 2020). </w:t>
      </w:r>
      <w:r w:rsidR="001065FC" w:rsidRPr="00FC4AAE">
        <w:rPr>
          <w:rFonts w:ascii="Times New Roman" w:hAnsi="Times New Roman" w:cs="Times New Roman"/>
          <w:sz w:val="28"/>
          <w:szCs w:val="28"/>
          <w:lang w:val="uk-UA"/>
        </w:rPr>
        <w:t>Означену компетентність</w:t>
      </w:r>
      <w:r w:rsidR="0011676E" w:rsidRPr="00FC4AAE">
        <w:rPr>
          <w:rFonts w:ascii="Times New Roman" w:hAnsi="Times New Roman" w:cs="Times New Roman"/>
          <w:sz w:val="28"/>
          <w:szCs w:val="28"/>
          <w:lang w:val="uk-UA"/>
        </w:rPr>
        <w:t xml:space="preserve"> уведено як норму</w:t>
      </w:r>
      <w:r w:rsidRPr="00FC4AAE">
        <w:rPr>
          <w:rFonts w:ascii="Times New Roman" w:hAnsi="Times New Roman" w:cs="Times New Roman"/>
          <w:sz w:val="28"/>
          <w:szCs w:val="28"/>
          <w:lang w:val="uk-UA"/>
        </w:rPr>
        <w:t xml:space="preserve"> попереднім державним стандартом</w:t>
      </w:r>
      <w:r w:rsidR="00EB65D4" w:rsidRPr="00FC4AAE">
        <w:rPr>
          <w:rFonts w:ascii="Times New Roman" w:hAnsi="Times New Roman" w:cs="Times New Roman"/>
          <w:sz w:val="28"/>
          <w:szCs w:val="28"/>
          <w:lang w:val="uk-UA"/>
        </w:rPr>
        <w:t xml:space="preserve"> (Державний стандарт початкової загальної освіти, затверджений постановою Кабінету Міністрів України від 21 лютого 2018 р. № 87)</w:t>
      </w:r>
      <w:r w:rsidRPr="00FC4AAE">
        <w:rPr>
          <w:rFonts w:ascii="Times New Roman" w:hAnsi="Times New Roman" w:cs="Times New Roman"/>
          <w:sz w:val="28"/>
          <w:szCs w:val="28"/>
          <w:lang w:val="uk-UA"/>
        </w:rPr>
        <w:t xml:space="preserve">, який, на </w:t>
      </w:r>
      <w:r w:rsidR="001D455B" w:rsidRPr="00FC4AAE">
        <w:rPr>
          <w:rFonts w:ascii="Times New Roman" w:hAnsi="Times New Roman" w:cs="Times New Roman"/>
          <w:sz w:val="28"/>
          <w:szCs w:val="28"/>
          <w:lang w:val="uk-UA"/>
        </w:rPr>
        <w:t>нашу думку, у цій позиції є</w:t>
      </w:r>
      <w:r w:rsidRPr="00FC4AAE">
        <w:rPr>
          <w:rFonts w:ascii="Times New Roman" w:hAnsi="Times New Roman" w:cs="Times New Roman"/>
          <w:sz w:val="28"/>
          <w:szCs w:val="28"/>
          <w:lang w:val="uk-UA"/>
        </w:rPr>
        <w:t xml:space="preserve"> актуальним: соціокультурна змістова лінія, яка передбачає «загальнокультурний розвиток</w:t>
      </w:r>
      <w:r>
        <w:rPr>
          <w:rFonts w:ascii="Times New Roman" w:hAnsi="Times New Roman" w:cs="Times New Roman"/>
          <w:sz w:val="28"/>
          <w:szCs w:val="28"/>
          <w:lang w:val="uk-UA"/>
        </w:rPr>
        <w:t xml:space="preserve"> учнів і підготовку їх до життєдіяльності в українському соціумі, що реалізують через досягнення виховних цілей уроків, використання тематичних текстів (повага до старших та допомога їм, повага до вчителів і дружні взаємини з однокласниками, дружба та взаємодопомога, правила поведінки в громадських місцях, зі знайомими й незнайомими людьми, добрі справи для рі</w:t>
      </w:r>
      <w:r w:rsidR="001D455B">
        <w:rPr>
          <w:rFonts w:ascii="Times New Roman" w:hAnsi="Times New Roman" w:cs="Times New Roman"/>
          <w:sz w:val="28"/>
          <w:szCs w:val="28"/>
          <w:lang w:val="uk-UA"/>
        </w:rPr>
        <w:t xml:space="preserve">дного краю) </w:t>
      </w:r>
      <w:r w:rsidR="001D455B">
        <w:rPr>
          <w:rFonts w:ascii="Times New Roman" w:hAnsi="Times New Roman" w:cs="Times New Roman"/>
          <w:sz w:val="28"/>
          <w:szCs w:val="28"/>
          <w:lang w:val="uk-UA"/>
        </w:rPr>
        <w:lastRenderedPageBreak/>
        <w:t>(</w:t>
      </w:r>
      <w:r w:rsidR="00EB65D4" w:rsidRPr="00EB65D4">
        <w:rPr>
          <w:rFonts w:ascii="Times New Roman" w:hAnsi="Times New Roman" w:cs="Times New Roman"/>
          <w:sz w:val="28"/>
          <w:szCs w:val="28"/>
          <w:lang w:val="uk-UA"/>
        </w:rPr>
        <w:t>Навчальні програми. 3 клас: методичні рекомендації щодо організації навчально-виховного процесу в 2016/2017 навчальному році з коментарем провідних фахівців</w:t>
      </w:r>
      <w:r w:rsidR="001D455B" w:rsidRPr="00EB65D4">
        <w:rPr>
          <w:rFonts w:ascii="Times New Roman" w:hAnsi="Times New Roman" w:cs="Times New Roman"/>
          <w:color w:val="000000" w:themeColor="text1"/>
          <w:sz w:val="28"/>
          <w:szCs w:val="28"/>
          <w:lang w:val="uk-UA"/>
        </w:rPr>
        <w:t>, 2016, c. </w:t>
      </w:r>
      <w:r w:rsidRPr="00EB65D4">
        <w:rPr>
          <w:rFonts w:ascii="Times New Roman" w:hAnsi="Times New Roman" w:cs="Times New Roman"/>
          <w:color w:val="000000" w:themeColor="text1"/>
          <w:sz w:val="28"/>
          <w:szCs w:val="28"/>
          <w:lang w:val="uk-UA"/>
        </w:rPr>
        <w:t>22</w:t>
      </w:r>
      <w:r>
        <w:rPr>
          <w:rFonts w:ascii="Times New Roman" w:hAnsi="Times New Roman" w:cs="Times New Roman"/>
          <w:sz w:val="28"/>
          <w:szCs w:val="28"/>
          <w:lang w:val="uk-UA"/>
        </w:rPr>
        <w:t xml:space="preserve">). Беремо до уваги варіант потрактування </w:t>
      </w:r>
      <w:r w:rsidRPr="001D455B">
        <w:rPr>
          <w:rFonts w:ascii="Times New Roman" w:hAnsi="Times New Roman" w:cs="Times New Roman"/>
          <w:sz w:val="28"/>
          <w:szCs w:val="28"/>
          <w:lang w:val="uk-UA"/>
        </w:rPr>
        <w:t>В</w:t>
      </w:r>
      <w:r w:rsidR="001D455B" w:rsidRPr="001D455B">
        <w:rPr>
          <w:rFonts w:ascii="Times New Roman" w:hAnsi="Times New Roman" w:cs="Times New Roman"/>
          <w:sz w:val="28"/>
          <w:szCs w:val="28"/>
          <w:lang w:val="uk-UA"/>
        </w:rPr>
        <w:t>. </w:t>
      </w:r>
      <w:r w:rsidRPr="001D455B">
        <w:rPr>
          <w:rFonts w:ascii="Times New Roman" w:hAnsi="Times New Roman" w:cs="Times New Roman"/>
          <w:sz w:val="28"/>
          <w:szCs w:val="28"/>
          <w:lang w:val="uk-UA"/>
        </w:rPr>
        <w:t>В</w:t>
      </w:r>
      <w:r w:rsidR="001D455B" w:rsidRPr="001D455B">
        <w:rPr>
          <w:rFonts w:ascii="Times New Roman" w:hAnsi="Times New Roman" w:cs="Times New Roman"/>
          <w:sz w:val="28"/>
          <w:szCs w:val="28"/>
          <w:lang w:val="uk-UA"/>
        </w:rPr>
        <w:t>. </w:t>
      </w:r>
      <w:r w:rsidRPr="001D455B">
        <w:rPr>
          <w:rFonts w:ascii="Times New Roman" w:hAnsi="Times New Roman" w:cs="Times New Roman"/>
          <w:sz w:val="28"/>
          <w:szCs w:val="28"/>
          <w:lang w:val="uk-UA"/>
        </w:rPr>
        <w:t>Вітюк</w:t>
      </w:r>
      <w:r>
        <w:rPr>
          <w:rFonts w:ascii="Times New Roman" w:hAnsi="Times New Roman" w:cs="Times New Roman"/>
          <w:sz w:val="28"/>
          <w:szCs w:val="28"/>
          <w:lang w:val="uk-UA"/>
        </w:rPr>
        <w:t xml:space="preserve">: «соціокультурна компетентність учнів спрямована на розвиток світогляду школярів та їхню підготовку до сприйняття себе як носія національних цінностей; на усвідомлення власних обов’язків як члена суспільства й відповідальності за майбутнє своєї країни; знання культурних норм поведінки українського суспільства, усталених форм самовираження та використання їх під час спілкування; розвиток умінь послуговуватися соціокультурними знаннями, уміннями й навичками відповідно </w:t>
      </w:r>
      <w:r w:rsidR="001D455B">
        <w:rPr>
          <w:rFonts w:ascii="Times New Roman" w:hAnsi="Times New Roman" w:cs="Times New Roman"/>
          <w:sz w:val="28"/>
          <w:szCs w:val="28"/>
          <w:lang w:val="uk-UA"/>
        </w:rPr>
        <w:t>до ситуацій спілкування» (Вітю</w:t>
      </w:r>
      <w:r w:rsidR="00245725">
        <w:rPr>
          <w:rFonts w:ascii="Times New Roman" w:hAnsi="Times New Roman" w:cs="Times New Roman"/>
          <w:sz w:val="28"/>
          <w:szCs w:val="28"/>
          <w:lang w:val="uk-UA"/>
        </w:rPr>
        <w:t>к</w:t>
      </w:r>
      <w:r w:rsidR="001D455B">
        <w:rPr>
          <w:rFonts w:ascii="Times New Roman" w:hAnsi="Times New Roman" w:cs="Times New Roman"/>
          <w:sz w:val="28"/>
          <w:szCs w:val="28"/>
          <w:lang w:val="uk-UA"/>
        </w:rPr>
        <w:t> В. В., 2013, c. </w:t>
      </w:r>
      <w:r>
        <w:rPr>
          <w:rFonts w:ascii="Times New Roman" w:hAnsi="Times New Roman" w:cs="Times New Roman"/>
          <w:sz w:val="28"/>
          <w:szCs w:val="28"/>
          <w:lang w:val="uk-UA"/>
        </w:rPr>
        <w:t xml:space="preserve">475). </w:t>
      </w:r>
    </w:p>
    <w:p w14:paraId="768E2150" w14:textId="77777777"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напрацьованого підводить нас до потрактування понять: «рецепція», «соціокультурна рецепція», «соціокультурна компетентність».</w:t>
      </w:r>
    </w:p>
    <w:p w14:paraId="45A0DEB1" w14:textId="0BCC8D47"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Рецепція</w:t>
      </w:r>
      <w:r>
        <w:rPr>
          <w:rFonts w:ascii="Times New Roman" w:hAnsi="Times New Roman" w:cs="Times New Roman"/>
          <w:sz w:val="28"/>
          <w:szCs w:val="28"/>
          <w:lang w:val="uk-UA"/>
        </w:rPr>
        <w:t xml:space="preserve"> як форма сприйняття на основі прочитання / споглядання / слухання містить інтертекстуальність, яка забезпечує діалог із текстами, появу вражень / захоплень / думок та передбачає інтерпретування </w:t>
      </w:r>
      <w:r w:rsidR="0011676E">
        <w:rPr>
          <w:rFonts w:ascii="Times New Roman" w:hAnsi="Times New Roman" w:cs="Times New Roman"/>
          <w:sz w:val="28"/>
          <w:szCs w:val="28"/>
          <w:lang w:val="uk-UA"/>
        </w:rPr>
        <w:t>–</w:t>
      </w:r>
      <w:r>
        <w:rPr>
          <w:rFonts w:ascii="Times New Roman" w:hAnsi="Times New Roman" w:cs="Times New Roman"/>
          <w:sz w:val="28"/>
          <w:szCs w:val="28"/>
          <w:lang w:val="uk-UA"/>
        </w:rPr>
        <w:t xml:space="preserve"> власного трактування / доп</w:t>
      </w:r>
      <w:r w:rsidR="0011676E">
        <w:rPr>
          <w:rFonts w:ascii="Times New Roman" w:hAnsi="Times New Roman" w:cs="Times New Roman"/>
          <w:sz w:val="28"/>
          <w:szCs w:val="28"/>
          <w:lang w:val="uk-UA"/>
        </w:rPr>
        <w:t>овнення раніше створеного через</w:t>
      </w:r>
      <w:r>
        <w:rPr>
          <w:rFonts w:ascii="Times New Roman" w:hAnsi="Times New Roman" w:cs="Times New Roman"/>
          <w:sz w:val="28"/>
          <w:szCs w:val="28"/>
          <w:lang w:val="uk-UA"/>
        </w:rPr>
        <w:t xml:space="preserve"> копіювання / наслідування / творення свого тексту. </w:t>
      </w:r>
    </w:p>
    <w:p w14:paraId="478C040B" w14:textId="77777777"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Соціокультурна рецепція</w:t>
      </w:r>
      <w:r>
        <w:rPr>
          <w:rFonts w:ascii="Times New Roman" w:hAnsi="Times New Roman" w:cs="Times New Roman"/>
          <w:sz w:val="28"/>
          <w:szCs w:val="28"/>
          <w:lang w:val="uk-UA"/>
        </w:rPr>
        <w:t xml:space="preserve"> – здатність читачів до виявлення специфіки / особливостей / рис національно-культурної спадщини письменника.</w:t>
      </w:r>
    </w:p>
    <w:p w14:paraId="6183E85F" w14:textId="0EE2F32E"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Соціокультурна компетентність (СКК)</w:t>
      </w:r>
      <w:r>
        <w:rPr>
          <w:rFonts w:ascii="Times New Roman" w:hAnsi="Times New Roman" w:cs="Times New Roman"/>
          <w:sz w:val="28"/>
          <w:szCs w:val="28"/>
          <w:lang w:val="uk-UA"/>
        </w:rPr>
        <w:t xml:space="preserve"> передбачає обізнаність читачів із жанрами / родами / стилями національної літератури взагалі та конкретного письменника зокрема, які віддзеркалюють культуру, традиції і досвід національно-культурної специфіки українського народу. СКК містить навички виявлення мовних / літературознавчих / зображувальних особливостей українськомовних текстів / творів. СКК – здатність читачів / глядачів / слухачів до міжкультурної комунікації, ді</w:t>
      </w:r>
      <w:r w:rsidR="00D849C3">
        <w:rPr>
          <w:rFonts w:ascii="Times New Roman" w:hAnsi="Times New Roman" w:cs="Times New Roman"/>
          <w:sz w:val="28"/>
          <w:szCs w:val="28"/>
          <w:lang w:val="uk-UA"/>
        </w:rPr>
        <w:t xml:space="preserve">алогової співпраці з текстами / творами, </w:t>
      </w:r>
      <w:r w:rsidR="00D849C3" w:rsidRPr="00FC4AAE">
        <w:rPr>
          <w:rFonts w:ascii="Times New Roman" w:hAnsi="Times New Roman" w:cs="Times New Roman"/>
          <w:sz w:val="28"/>
          <w:szCs w:val="28"/>
          <w:lang w:val="uk-UA"/>
        </w:rPr>
        <w:t>адекватного продукування власних текстів</w:t>
      </w:r>
      <w:r w:rsidRPr="00FC4AAE">
        <w:rPr>
          <w:rFonts w:ascii="Times New Roman" w:hAnsi="Times New Roman" w:cs="Times New Roman"/>
          <w:sz w:val="28"/>
          <w:szCs w:val="28"/>
          <w:lang w:val="uk-UA"/>
        </w:rPr>
        <w:t xml:space="preserve"> відповідно до комунікати</w:t>
      </w:r>
      <w:r w:rsidR="00D849C3" w:rsidRPr="00FC4AAE">
        <w:rPr>
          <w:rFonts w:ascii="Times New Roman" w:hAnsi="Times New Roman" w:cs="Times New Roman"/>
          <w:sz w:val="28"/>
          <w:szCs w:val="28"/>
          <w:lang w:val="uk-UA"/>
        </w:rPr>
        <w:t xml:space="preserve">вної ситуації / потреби / мети </w:t>
      </w:r>
      <w:r w:rsidRPr="00FC4AAE">
        <w:rPr>
          <w:rFonts w:ascii="Times New Roman" w:hAnsi="Times New Roman" w:cs="Times New Roman"/>
          <w:sz w:val="28"/>
          <w:szCs w:val="28"/>
          <w:lang w:val="uk-UA"/>
        </w:rPr>
        <w:t xml:space="preserve">спілкування. </w:t>
      </w:r>
    </w:p>
    <w:p w14:paraId="1C765E34" w14:textId="3397EEFF" w:rsidR="00EE67AE" w:rsidRPr="00FC4AAE" w:rsidRDefault="00EE67AE"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lastRenderedPageBreak/>
        <w:t xml:space="preserve">Соціокультурна рецепція / соціокультурна компетентність як ціннісні феномени в системі літературної освіти учнів-читачів / глядачів / слухачів виконують </w:t>
      </w:r>
      <w:r w:rsidR="00DF4388" w:rsidRPr="00FC4AAE">
        <w:rPr>
          <w:rFonts w:ascii="Times New Roman" w:hAnsi="Times New Roman" w:cs="Times New Roman"/>
          <w:sz w:val="28"/>
          <w:szCs w:val="28"/>
          <w:lang w:val="uk-UA"/>
        </w:rPr>
        <w:t xml:space="preserve">такі </w:t>
      </w:r>
      <w:r w:rsidRPr="00FC4AAE">
        <w:rPr>
          <w:rFonts w:ascii="Times New Roman" w:hAnsi="Times New Roman" w:cs="Times New Roman"/>
          <w:b/>
          <w:sz w:val="28"/>
          <w:szCs w:val="28"/>
          <w:lang w:val="uk-UA"/>
        </w:rPr>
        <w:t>соціокультурні функції</w:t>
      </w:r>
      <w:r w:rsidRPr="00FC4AAE">
        <w:rPr>
          <w:rFonts w:ascii="Times New Roman" w:hAnsi="Times New Roman" w:cs="Times New Roman"/>
          <w:sz w:val="28"/>
          <w:szCs w:val="28"/>
          <w:lang w:val="uk-UA"/>
        </w:rPr>
        <w:t xml:space="preserve">: </w:t>
      </w:r>
    </w:p>
    <w:p w14:paraId="0408B4A1" w14:textId="0C33EB8B" w:rsidR="00EE67AE" w:rsidRPr="00FC4AAE" w:rsidRDefault="00EE67AE" w:rsidP="00EE67AE">
      <w:pPr>
        <w:pStyle w:val="a4"/>
        <w:numPr>
          <w:ilvl w:val="0"/>
          <w:numId w:val="1"/>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входження учнів-читачів / глядачів / слухачів у світ національної літератури / української культури взагалі</w:t>
      </w:r>
      <w:r w:rsidR="00D849C3" w:rsidRPr="00FC4AAE">
        <w:rPr>
          <w:rFonts w:ascii="Times New Roman" w:hAnsi="Times New Roman"/>
          <w:sz w:val="28"/>
          <w:szCs w:val="28"/>
          <w:lang w:val="uk-UA"/>
        </w:rPr>
        <w:t xml:space="preserve"> та</w:t>
      </w:r>
      <w:r w:rsidRPr="00FC4AAE">
        <w:rPr>
          <w:rFonts w:ascii="Times New Roman" w:hAnsi="Times New Roman"/>
          <w:sz w:val="28"/>
          <w:szCs w:val="28"/>
          <w:lang w:val="uk-UA"/>
        </w:rPr>
        <w:t xml:space="preserve"> творчості конкретного автора зокрема;</w:t>
      </w:r>
    </w:p>
    <w:p w14:paraId="5D063FC1" w14:textId="0A6922AB" w:rsidR="00EE67AE" w:rsidRPr="00FC4AAE" w:rsidRDefault="00EE67AE" w:rsidP="00EE67AE">
      <w:pPr>
        <w:pStyle w:val="a4"/>
        <w:numPr>
          <w:ilvl w:val="0"/>
          <w:numId w:val="1"/>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відображення ментальності та к</w:t>
      </w:r>
      <w:r w:rsidR="00D849C3" w:rsidRPr="00FC4AAE">
        <w:rPr>
          <w:rFonts w:ascii="Times New Roman" w:hAnsi="Times New Roman"/>
          <w:sz w:val="28"/>
          <w:szCs w:val="28"/>
          <w:lang w:val="uk-UA"/>
        </w:rPr>
        <w:t>ультури українського народу для забезпечення можливості</w:t>
      </w:r>
      <w:r w:rsidRPr="00FC4AAE">
        <w:rPr>
          <w:rFonts w:ascii="Times New Roman" w:hAnsi="Times New Roman"/>
          <w:sz w:val="28"/>
          <w:szCs w:val="28"/>
          <w:lang w:val="uk-UA"/>
        </w:rPr>
        <w:t xml:space="preserve"> читачеві-реципієнтові створювати «національн</w:t>
      </w:r>
      <w:r w:rsidR="00D849C3" w:rsidRPr="00FC4AAE">
        <w:rPr>
          <w:rFonts w:ascii="Times New Roman" w:hAnsi="Times New Roman"/>
          <w:sz w:val="28"/>
          <w:szCs w:val="28"/>
          <w:lang w:val="uk-UA"/>
        </w:rPr>
        <w:t>ий імідж» вітчизняній культурі в</w:t>
      </w:r>
      <w:r w:rsidRPr="00FC4AAE">
        <w:rPr>
          <w:rFonts w:ascii="Times New Roman" w:hAnsi="Times New Roman"/>
          <w:sz w:val="28"/>
          <w:szCs w:val="28"/>
          <w:lang w:val="uk-UA"/>
        </w:rPr>
        <w:t xml:space="preserve"> зіставленні з європейською;</w:t>
      </w:r>
    </w:p>
    <w:p w14:paraId="53C8C2F4" w14:textId="77777777"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соціалізації здобувачів літературної освіти до світу, який неоднозначний / суперечливий / мінливий;</w:t>
      </w:r>
    </w:p>
    <w:p w14:paraId="57EBDD6F" w14:textId="77777777"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забезпечення трансляції ціннісних поведінкових моделей, які закладено в культурологічних текстах та художніх творах українського мистецтва;</w:t>
      </w:r>
    </w:p>
    <w:p w14:paraId="0E9AE084" w14:textId="130AC478"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розуміння інтертекстуальності сприй</w:t>
      </w:r>
      <w:r w:rsidR="00A749F1">
        <w:rPr>
          <w:rFonts w:ascii="Times New Roman" w:hAnsi="Times New Roman"/>
          <w:sz w:val="28"/>
          <w:szCs w:val="28"/>
          <w:lang w:val="uk-UA"/>
        </w:rPr>
        <w:t>няття текстів як діалог автора</w:t>
      </w:r>
      <w:r>
        <w:rPr>
          <w:rFonts w:ascii="Times New Roman" w:hAnsi="Times New Roman"/>
          <w:sz w:val="28"/>
          <w:szCs w:val="28"/>
          <w:lang w:val="uk-UA"/>
        </w:rPr>
        <w:t xml:space="preserve"> з читачами: письменник – епоха – твір у новому соціокультурному контексті;</w:t>
      </w:r>
    </w:p>
    <w:p w14:paraId="66A3DEB9" w14:textId="38B2B636"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визначення впливів / взаємодії / взаємовпли</w:t>
      </w:r>
      <w:r w:rsidR="00A749F1">
        <w:rPr>
          <w:rFonts w:ascii="Times New Roman" w:hAnsi="Times New Roman"/>
          <w:sz w:val="28"/>
          <w:szCs w:val="28"/>
          <w:lang w:val="uk-UA"/>
        </w:rPr>
        <w:t>ву твору з іншими творами, що</w:t>
      </w:r>
      <w:r>
        <w:rPr>
          <w:rFonts w:ascii="Times New Roman" w:hAnsi="Times New Roman"/>
          <w:sz w:val="28"/>
          <w:szCs w:val="28"/>
          <w:lang w:val="uk-UA"/>
        </w:rPr>
        <w:t xml:space="preserve"> належать до різних художньо-естетичних систем;</w:t>
      </w:r>
    </w:p>
    <w:p w14:paraId="37A456F1" w14:textId="5C4A2889" w:rsidR="00EE67AE" w:rsidRPr="00FC4A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виявлення здатності вступити в діалог із мистец</w:t>
      </w:r>
      <w:r w:rsidR="00A749F1">
        <w:rPr>
          <w:rFonts w:ascii="Times New Roman" w:hAnsi="Times New Roman"/>
          <w:sz w:val="28"/>
          <w:szCs w:val="28"/>
          <w:lang w:val="uk-UA"/>
        </w:rPr>
        <w:t xml:space="preserve">ькими текстами / </w:t>
      </w:r>
      <w:r w:rsidR="00A749F1" w:rsidRPr="00FC4AAE">
        <w:rPr>
          <w:rFonts w:ascii="Times New Roman" w:hAnsi="Times New Roman"/>
          <w:sz w:val="28"/>
          <w:szCs w:val="28"/>
          <w:lang w:val="uk-UA"/>
        </w:rPr>
        <w:t>творами для створення</w:t>
      </w:r>
      <w:r w:rsidRPr="00FC4AAE">
        <w:rPr>
          <w:rFonts w:ascii="Times New Roman" w:hAnsi="Times New Roman"/>
          <w:sz w:val="28"/>
          <w:szCs w:val="28"/>
          <w:lang w:val="uk-UA"/>
        </w:rPr>
        <w:t xml:space="preserve"> тексту-сприйняття / тексту-відгуку / тексту-доповнення;</w:t>
      </w:r>
    </w:p>
    <w:p w14:paraId="36A83F6E" w14:textId="1AF8C8E3"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забезпечення виявлення культурних цінностей, які закладені в текстах / творах</w:t>
      </w:r>
      <w:r w:rsidR="00630591">
        <w:rPr>
          <w:rFonts w:ascii="Times New Roman" w:hAnsi="Times New Roman"/>
          <w:sz w:val="28"/>
          <w:szCs w:val="28"/>
          <w:lang w:val="uk-UA"/>
        </w:rPr>
        <w:t>, для</w:t>
      </w:r>
      <w:r>
        <w:rPr>
          <w:rFonts w:ascii="Times New Roman" w:hAnsi="Times New Roman"/>
          <w:sz w:val="28"/>
          <w:szCs w:val="28"/>
          <w:lang w:val="uk-UA"/>
        </w:rPr>
        <w:t xml:space="preserve"> прийняття рішення до побудови власної ціннісно-етичної поведінкової моделі;</w:t>
      </w:r>
    </w:p>
    <w:p w14:paraId="6F963DAB" w14:textId="298AE6EB"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переосмислення прочитаного / побаченог</w:t>
      </w:r>
      <w:r w:rsidR="00630591">
        <w:rPr>
          <w:rFonts w:ascii="Times New Roman" w:hAnsi="Times New Roman"/>
          <w:sz w:val="28"/>
          <w:szCs w:val="28"/>
          <w:lang w:val="uk-UA"/>
        </w:rPr>
        <w:t>о / почутого для</w:t>
      </w:r>
      <w:r>
        <w:rPr>
          <w:rFonts w:ascii="Times New Roman" w:hAnsi="Times New Roman"/>
          <w:sz w:val="28"/>
          <w:szCs w:val="28"/>
          <w:lang w:val="uk-UA"/>
        </w:rPr>
        <w:t xml:space="preserve"> подальшого розвитку та творення нової л</w:t>
      </w:r>
      <w:r w:rsidR="00630591">
        <w:rPr>
          <w:rFonts w:ascii="Times New Roman" w:hAnsi="Times New Roman"/>
          <w:sz w:val="28"/>
          <w:szCs w:val="28"/>
          <w:lang w:val="uk-UA"/>
        </w:rPr>
        <w:t xml:space="preserve">ітературно-мистецької традиції </w:t>
      </w:r>
      <w:r w:rsidR="00630591" w:rsidRPr="00630591">
        <w:rPr>
          <w:rFonts w:ascii="Times New Roman" w:hAnsi="Times New Roman"/>
          <w:sz w:val="28"/>
          <w:szCs w:val="28"/>
          <w:highlight w:val="yellow"/>
          <w:lang w:val="uk-UA"/>
        </w:rPr>
        <w:t>в</w:t>
      </w:r>
      <w:r>
        <w:rPr>
          <w:rFonts w:ascii="Times New Roman" w:hAnsi="Times New Roman"/>
          <w:sz w:val="28"/>
          <w:szCs w:val="28"/>
          <w:lang w:val="uk-UA"/>
        </w:rPr>
        <w:t xml:space="preserve"> різних формах;</w:t>
      </w:r>
    </w:p>
    <w:p w14:paraId="71C8B9BC" w14:textId="77777777"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збереження / примноження / розвитку національної культури українського народу як конкурентоспроможної в європейській культурі;</w:t>
      </w:r>
    </w:p>
    <w:p w14:paraId="3C8A61CD" w14:textId="77777777" w:rsidR="00EE67AE" w:rsidRDefault="00EE67AE" w:rsidP="00EE67AE">
      <w:pPr>
        <w:pStyle w:val="a4"/>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сприяння активному прискоренню культурних змін у суспільному житті українців на довершених мистецьких творах / текстах.</w:t>
      </w:r>
    </w:p>
    <w:p w14:paraId="001321D0" w14:textId="598A444F"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перетворення та відтворення у пр</w:t>
      </w:r>
      <w:r w:rsidR="00630591">
        <w:rPr>
          <w:rFonts w:ascii="Times New Roman" w:hAnsi="Times New Roman" w:cs="Times New Roman"/>
          <w:sz w:val="28"/>
          <w:szCs w:val="28"/>
          <w:lang w:val="uk-UA"/>
        </w:rPr>
        <w:t xml:space="preserve">оцесі творчої рецепції </w:t>
      </w:r>
      <w:r w:rsidR="00630591" w:rsidRPr="00FC4AAE">
        <w:rPr>
          <w:rFonts w:ascii="Times New Roman" w:hAnsi="Times New Roman" w:cs="Times New Roman"/>
          <w:sz w:val="28"/>
          <w:szCs w:val="28"/>
          <w:lang w:val="uk-UA"/>
        </w:rPr>
        <w:t>запропонували</w:t>
      </w:r>
      <w:r w:rsidRPr="00FC4AAE">
        <w:rPr>
          <w:rFonts w:ascii="Times New Roman" w:hAnsi="Times New Roman" w:cs="Times New Roman"/>
          <w:sz w:val="28"/>
          <w:szCs w:val="28"/>
          <w:lang w:val="uk-UA"/>
        </w:rPr>
        <w:t xml:space="preserve"> В</w:t>
      </w:r>
      <w:r w:rsidR="00630591"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В</w:t>
      </w:r>
      <w:r w:rsidR="00630591" w:rsidRPr="00FC4AAE">
        <w:rPr>
          <w:rFonts w:ascii="Times New Roman" w:hAnsi="Times New Roman" w:cs="Times New Roman"/>
          <w:sz w:val="28"/>
          <w:szCs w:val="28"/>
          <w:lang w:val="uk-UA"/>
        </w:rPr>
        <w:t>. Будний і</w:t>
      </w:r>
      <w:r w:rsidRPr="00FC4AAE">
        <w:rPr>
          <w:rFonts w:ascii="Times New Roman" w:hAnsi="Times New Roman" w:cs="Times New Roman"/>
          <w:sz w:val="28"/>
          <w:szCs w:val="28"/>
          <w:lang w:val="uk-UA"/>
        </w:rPr>
        <w:t xml:space="preserve"> М</w:t>
      </w:r>
      <w:r w:rsidR="00630591" w:rsidRPr="00FC4AAE">
        <w:rPr>
          <w:rFonts w:ascii="Times New Roman" w:hAnsi="Times New Roman" w:cs="Times New Roman"/>
          <w:sz w:val="28"/>
          <w:szCs w:val="28"/>
          <w:lang w:val="uk-UA"/>
        </w:rPr>
        <w:t>. М. Ільницький (Будний В. </w:t>
      </w:r>
      <w:r w:rsidRPr="00FC4AAE">
        <w:rPr>
          <w:rFonts w:ascii="Times New Roman" w:hAnsi="Times New Roman" w:cs="Times New Roman"/>
          <w:sz w:val="28"/>
          <w:szCs w:val="28"/>
          <w:lang w:val="uk-UA"/>
        </w:rPr>
        <w:t xml:space="preserve">В., </w:t>
      </w:r>
      <w:r w:rsidR="00630591" w:rsidRPr="00FC4AAE">
        <w:rPr>
          <w:rFonts w:ascii="Times New Roman" w:hAnsi="Times New Roman" w:cs="Times New Roman"/>
          <w:sz w:val="28"/>
          <w:szCs w:val="28"/>
          <w:lang w:val="uk-UA"/>
        </w:rPr>
        <w:t>2008, с. </w:t>
      </w:r>
      <w:r w:rsidRPr="00FC4AAE">
        <w:rPr>
          <w:rFonts w:ascii="Times New Roman" w:hAnsi="Times New Roman" w:cs="Times New Roman"/>
          <w:sz w:val="28"/>
          <w:szCs w:val="28"/>
          <w:lang w:val="uk-UA"/>
        </w:rPr>
        <w:t>70): «вплив, запозичення, трансплантація, трансформація, наслідування, відштовхування, суперництво та ін.»; а також учені виділяють такі: переклад, парафраз, наслідування, епігонство – група відтворення; пародіювання, полеміка, травестія, стилізація, осучаснення та архаїзація – група перетворення. Перспектива подальшого вивчення проблеми – відбір і методичні поради щодо використання форм творчої рецепції в системі шкільної літературної освіти.</w:t>
      </w:r>
    </w:p>
    <w:p w14:paraId="7904CDCC" w14:textId="56EF4EAB" w:rsidR="00EE67AE" w:rsidRDefault="00EE67AE" w:rsidP="00EE67AE">
      <w:pPr>
        <w:spacing w:line="360" w:lineRule="auto"/>
        <w:ind w:firstLine="709"/>
        <w:jc w:val="both"/>
        <w:rPr>
          <w:rFonts w:ascii="Times New Roman" w:hAnsi="Times New Roman" w:cs="Times New Roman"/>
          <w:sz w:val="28"/>
          <w:szCs w:val="28"/>
          <w:lang w:val="uk-UA"/>
        </w:rPr>
      </w:pPr>
      <w:r w:rsidRPr="00FC4AAE">
        <w:rPr>
          <w:rFonts w:ascii="Times New Roman" w:hAnsi="Times New Roman" w:cs="Times New Roman"/>
          <w:sz w:val="28"/>
          <w:szCs w:val="28"/>
          <w:lang w:val="uk-UA"/>
        </w:rPr>
        <w:t xml:space="preserve">Життєва і соціокультурна філософія поета Кременя була </w:t>
      </w:r>
      <w:r w:rsidR="00366368" w:rsidRPr="00FC4AAE">
        <w:rPr>
          <w:rFonts w:ascii="Times New Roman" w:hAnsi="Times New Roman" w:cs="Times New Roman"/>
          <w:sz w:val="28"/>
          <w:szCs w:val="28"/>
          <w:lang w:val="uk-UA"/>
        </w:rPr>
        <w:t>опри</w:t>
      </w:r>
      <w:r w:rsidRPr="00FC4AAE">
        <w:rPr>
          <w:rFonts w:ascii="Times New Roman" w:hAnsi="Times New Roman" w:cs="Times New Roman"/>
          <w:sz w:val="28"/>
          <w:szCs w:val="28"/>
          <w:lang w:val="uk-UA"/>
        </w:rPr>
        <w:t xml:space="preserve">явлена під час </w:t>
      </w:r>
      <w:r w:rsidR="008770E9" w:rsidRPr="00FC4AAE">
        <w:rPr>
          <w:rFonts w:ascii="Times New Roman" w:hAnsi="Times New Roman" w:cs="Times New Roman"/>
          <w:sz w:val="28"/>
          <w:szCs w:val="28"/>
          <w:lang w:val="uk-UA"/>
        </w:rPr>
        <w:t>так званого «допиту-розправи» н</w:t>
      </w:r>
      <w:r w:rsidRPr="00FC4AAE">
        <w:rPr>
          <w:rFonts w:ascii="Times New Roman" w:hAnsi="Times New Roman" w:cs="Times New Roman"/>
          <w:sz w:val="28"/>
          <w:szCs w:val="28"/>
          <w:lang w:val="uk-UA"/>
        </w:rPr>
        <w:t>ад непокірним молодим чоловіком, який</w:t>
      </w:r>
      <w:r w:rsidR="008770E9" w:rsidRPr="00FC4AAE">
        <w:rPr>
          <w:rFonts w:ascii="Times New Roman" w:hAnsi="Times New Roman" w:cs="Times New Roman"/>
          <w:sz w:val="28"/>
          <w:szCs w:val="28"/>
          <w:lang w:val="uk-UA"/>
        </w:rPr>
        <w:t xml:space="preserve"> дозволив собі писати по-іншому:</w:t>
      </w:r>
      <w:r w:rsidRPr="00FC4AAE">
        <w:rPr>
          <w:rFonts w:ascii="Times New Roman" w:hAnsi="Times New Roman" w:cs="Times New Roman"/>
          <w:sz w:val="28"/>
          <w:szCs w:val="28"/>
          <w:lang w:val="uk-UA"/>
        </w:rPr>
        <w:t xml:space="preserve"> під час засідання літературної студії вимагали (чи підводили до того) примирення (читай – відмови від свого стилю, манери письма, своєї позиц</w:t>
      </w:r>
      <w:r w:rsidR="008770E9" w:rsidRPr="00FC4AAE">
        <w:rPr>
          <w:rFonts w:ascii="Times New Roman" w:hAnsi="Times New Roman" w:cs="Times New Roman"/>
          <w:sz w:val="28"/>
          <w:szCs w:val="28"/>
          <w:lang w:val="uk-UA"/>
        </w:rPr>
        <w:t xml:space="preserve">ії). Як згадує і вичитує факти </w:t>
      </w:r>
      <w:r w:rsidRPr="00FC4AAE">
        <w:rPr>
          <w:rFonts w:ascii="Times New Roman" w:hAnsi="Times New Roman" w:cs="Times New Roman"/>
          <w:sz w:val="28"/>
          <w:szCs w:val="28"/>
          <w:lang w:val="uk-UA"/>
        </w:rPr>
        <w:t>з протоколу того засідання Т</w:t>
      </w:r>
      <w:r w:rsidR="00B233BF" w:rsidRPr="00FC4AAE">
        <w:rPr>
          <w:rFonts w:ascii="Times New Roman" w:hAnsi="Times New Roman" w:cs="Times New Roman"/>
          <w:sz w:val="28"/>
          <w:szCs w:val="28"/>
          <w:lang w:val="uk-UA"/>
        </w:rPr>
        <w:t>.</w:t>
      </w:r>
      <w:r w:rsidR="008770E9" w:rsidRPr="00FC4AAE">
        <w:rPr>
          <w:rFonts w:ascii="Times New Roman" w:hAnsi="Times New Roman" w:cs="Times New Roman"/>
          <w:sz w:val="28"/>
          <w:szCs w:val="28"/>
          <w:lang w:val="uk-UA"/>
        </w:rPr>
        <w:t> </w:t>
      </w:r>
      <w:r w:rsidR="00B233BF" w:rsidRPr="00FC4AAE">
        <w:rPr>
          <w:rFonts w:ascii="Times New Roman" w:hAnsi="Times New Roman" w:cs="Times New Roman"/>
          <w:sz w:val="28"/>
          <w:szCs w:val="28"/>
          <w:lang w:val="uk-UA"/>
        </w:rPr>
        <w:t>Д.</w:t>
      </w:r>
      <w:r w:rsidR="008770E9" w:rsidRPr="00FC4AAE">
        <w:rPr>
          <w:rFonts w:ascii="Times New Roman" w:hAnsi="Times New Roman" w:cs="Times New Roman"/>
          <w:sz w:val="28"/>
          <w:szCs w:val="28"/>
          <w:lang w:val="uk-UA"/>
        </w:rPr>
        <w:t> Кремінь, на запитання П. </w:t>
      </w:r>
      <w:r w:rsidRPr="00FC4AAE">
        <w:rPr>
          <w:rFonts w:ascii="Times New Roman" w:hAnsi="Times New Roman" w:cs="Times New Roman"/>
          <w:sz w:val="28"/>
          <w:szCs w:val="28"/>
          <w:lang w:val="uk-UA"/>
        </w:rPr>
        <w:t xml:space="preserve">Лизанця про труднощі в письменницькій діяльності, </w:t>
      </w:r>
      <w:r w:rsidR="008770E9" w:rsidRPr="00FC4AAE">
        <w:rPr>
          <w:rFonts w:ascii="Times New Roman" w:hAnsi="Times New Roman" w:cs="Times New Roman"/>
          <w:sz w:val="28"/>
          <w:szCs w:val="28"/>
          <w:lang w:val="uk-UA"/>
        </w:rPr>
        <w:t>Д. Д. Кремінь</w:t>
      </w:r>
      <w:r w:rsidRPr="00FC4AAE">
        <w:rPr>
          <w:rFonts w:ascii="Times New Roman" w:hAnsi="Times New Roman" w:cs="Times New Roman"/>
          <w:sz w:val="28"/>
          <w:szCs w:val="28"/>
          <w:lang w:val="uk-UA"/>
        </w:rPr>
        <w:t xml:space="preserve"> прямо</w:t>
      </w:r>
      <w:r>
        <w:rPr>
          <w:rFonts w:ascii="Times New Roman" w:hAnsi="Times New Roman" w:cs="Times New Roman"/>
          <w:sz w:val="28"/>
          <w:szCs w:val="28"/>
          <w:lang w:val="uk-UA"/>
        </w:rPr>
        <w:t xml:space="preserve"> назвав дві проблеми: стратегічну і тактичну. Перша – досту</w:t>
      </w:r>
      <w:r w:rsidR="006C7AF6">
        <w:rPr>
          <w:rFonts w:ascii="Times New Roman" w:hAnsi="Times New Roman" w:cs="Times New Roman"/>
          <w:sz w:val="28"/>
          <w:szCs w:val="28"/>
          <w:lang w:val="uk-UA"/>
        </w:rPr>
        <w:t>катися до серця читача, а друга –</w:t>
      </w:r>
      <w:r>
        <w:rPr>
          <w:rFonts w:ascii="Times New Roman" w:hAnsi="Times New Roman" w:cs="Times New Roman"/>
          <w:sz w:val="28"/>
          <w:szCs w:val="28"/>
          <w:lang w:val="uk-UA"/>
        </w:rPr>
        <w:t xml:space="preserve"> реальна трудність із видавцями, аргументувавши свою позицію. За наведеним фрагментом п</w:t>
      </w:r>
      <w:r w:rsidR="006C7AF6">
        <w:rPr>
          <w:rFonts w:ascii="Times New Roman" w:hAnsi="Times New Roman" w:cs="Times New Roman"/>
          <w:sz w:val="28"/>
          <w:szCs w:val="28"/>
          <w:lang w:val="uk-UA"/>
        </w:rPr>
        <w:t>ротокольного засідання (Кремінь Т. </w:t>
      </w:r>
      <w:r>
        <w:rPr>
          <w:rFonts w:ascii="Times New Roman" w:hAnsi="Times New Roman" w:cs="Times New Roman"/>
          <w:sz w:val="28"/>
          <w:szCs w:val="28"/>
          <w:lang w:val="uk-UA"/>
        </w:rPr>
        <w:t xml:space="preserve">Д., 2020, </w:t>
      </w:r>
      <w:r w:rsidR="006C7AF6">
        <w:rPr>
          <w:rFonts w:ascii="Times New Roman" w:hAnsi="Times New Roman" w:cs="Times New Roman"/>
          <w:sz w:val="28"/>
          <w:szCs w:val="28"/>
          <w:lang w:val="uk-UA"/>
        </w:rPr>
        <w:t>с. </w:t>
      </w:r>
      <w:r>
        <w:rPr>
          <w:rFonts w:ascii="Times New Roman" w:hAnsi="Times New Roman" w:cs="Times New Roman"/>
          <w:sz w:val="28"/>
          <w:szCs w:val="28"/>
          <w:lang w:val="uk-UA"/>
        </w:rPr>
        <w:t>18</w:t>
      </w:r>
      <w:r w:rsidR="006C7AF6">
        <w:rPr>
          <w:rFonts w:ascii="Times New Roman" w:hAnsi="Times New Roman" w:cs="Times New Roman"/>
          <w:sz w:val="28"/>
          <w:szCs w:val="28"/>
          <w:lang w:val="uk-UA"/>
        </w:rPr>
        <w:t>8) можемо візуалізувати складн</w:t>
      </w:r>
      <w:r w:rsidR="006C7AF6" w:rsidRPr="0079280D">
        <w:rPr>
          <w:rFonts w:ascii="Times New Roman" w:hAnsi="Times New Roman" w:cs="Times New Roman"/>
          <w:sz w:val="28"/>
          <w:szCs w:val="28"/>
          <w:lang w:val="uk-UA"/>
        </w:rPr>
        <w:t>ики</w:t>
      </w:r>
      <w:r>
        <w:rPr>
          <w:rFonts w:ascii="Times New Roman" w:hAnsi="Times New Roman" w:cs="Times New Roman"/>
          <w:sz w:val="28"/>
          <w:szCs w:val="28"/>
          <w:lang w:val="uk-UA"/>
        </w:rPr>
        <w:t xml:space="preserve"> істинності дій молодого поета логіко-семіотичною моделлю</w:t>
      </w:r>
      <w:r w:rsidR="006C7AF6">
        <w:rPr>
          <w:rFonts w:ascii="Times New Roman" w:hAnsi="Times New Roman" w:cs="Times New Roman"/>
          <w:sz w:val="28"/>
          <w:szCs w:val="28"/>
          <w:lang w:val="uk-UA"/>
        </w:rPr>
        <w:t xml:space="preserve"> (рис. 3)</w:t>
      </w:r>
      <w:r>
        <w:rPr>
          <w:rFonts w:ascii="Times New Roman" w:hAnsi="Times New Roman" w:cs="Times New Roman"/>
          <w:sz w:val="28"/>
          <w:szCs w:val="28"/>
          <w:lang w:val="uk-UA"/>
        </w:rPr>
        <w:t>:</w:t>
      </w:r>
    </w:p>
    <w:p w14:paraId="485815E1" w14:textId="6D0C4598" w:rsidR="00EE67AE" w:rsidRDefault="00DB1196" w:rsidP="00EE67AE">
      <w:pPr>
        <w:spacing w:line="360" w:lineRule="auto"/>
        <w:jc w:val="both"/>
        <w:rPr>
          <w:rFonts w:ascii="Times New Roman" w:hAnsi="Times New Roman" w:cs="Times New Roman"/>
          <w:sz w:val="28"/>
          <w:szCs w:val="28"/>
          <w:lang w:val="uk-UA"/>
        </w:rPr>
      </w:pPr>
      <w:r>
        <w:rPr>
          <w:noProof/>
          <w:lang w:eastAsia="ru-RU"/>
        </w:rPr>
        <w:lastRenderedPageBreak/>
        <w:drawing>
          <wp:anchor distT="0" distB="0" distL="114300" distR="114300" simplePos="0" relativeHeight="251661312" behindDoc="1" locked="0" layoutInCell="1" allowOverlap="1" wp14:anchorId="0AD6DB46" wp14:editId="14AFCE17">
            <wp:simplePos x="0" y="0"/>
            <wp:positionH relativeFrom="column">
              <wp:posOffset>665018</wp:posOffset>
            </wp:positionH>
            <wp:positionV relativeFrom="paragraph">
              <wp:posOffset>398780</wp:posOffset>
            </wp:positionV>
            <wp:extent cx="4138930" cy="4283075"/>
            <wp:effectExtent l="0" t="0" r="0" b="3175"/>
            <wp:wrapTight wrapText="bothSides">
              <wp:wrapPolygon edited="0">
                <wp:start x="0" y="0"/>
                <wp:lineTo x="0" y="21520"/>
                <wp:lineTo x="21474" y="21520"/>
                <wp:lineTo x="2147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38930" cy="4283075"/>
                    </a:xfrm>
                    <a:prstGeom prst="rect">
                      <a:avLst/>
                    </a:prstGeom>
                  </pic:spPr>
                </pic:pic>
              </a:graphicData>
            </a:graphic>
            <wp14:sizeRelH relativeFrom="page">
              <wp14:pctWidth>0</wp14:pctWidth>
            </wp14:sizeRelH>
            <wp14:sizeRelV relativeFrom="page">
              <wp14:pctHeight>0</wp14:pctHeight>
            </wp14:sizeRelV>
          </wp:anchor>
        </w:drawing>
      </w:r>
    </w:p>
    <w:p w14:paraId="764C2949"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62D8B979"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2F503CC9"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3438BF17" w14:textId="77777777" w:rsidR="00EE67AE" w:rsidRDefault="00EE67AE" w:rsidP="00EE67AE">
      <w:pPr>
        <w:spacing w:line="240" w:lineRule="auto"/>
        <w:jc w:val="both"/>
        <w:rPr>
          <w:rFonts w:ascii="Times New Roman" w:hAnsi="Times New Roman" w:cs="Times New Roman"/>
          <w:sz w:val="28"/>
          <w:szCs w:val="28"/>
          <w:lang w:val="uk-UA"/>
        </w:rPr>
      </w:pPr>
    </w:p>
    <w:p w14:paraId="0007A78E" w14:textId="77777777" w:rsidR="00EE67AE" w:rsidRDefault="00EE67AE" w:rsidP="00EE67AE">
      <w:pPr>
        <w:spacing w:line="240" w:lineRule="auto"/>
        <w:jc w:val="both"/>
        <w:rPr>
          <w:rFonts w:ascii="Times New Roman" w:hAnsi="Times New Roman" w:cs="Times New Roman"/>
          <w:sz w:val="28"/>
          <w:szCs w:val="28"/>
          <w:lang w:val="uk-UA"/>
        </w:rPr>
      </w:pPr>
    </w:p>
    <w:p w14:paraId="40B3B007" w14:textId="77777777" w:rsidR="00EE67AE" w:rsidRDefault="00EE67AE" w:rsidP="00EE67AE">
      <w:pPr>
        <w:spacing w:line="240" w:lineRule="auto"/>
        <w:jc w:val="both"/>
        <w:rPr>
          <w:rFonts w:ascii="Times New Roman" w:hAnsi="Times New Roman" w:cs="Times New Roman"/>
          <w:sz w:val="28"/>
          <w:szCs w:val="28"/>
          <w:lang w:val="uk-UA"/>
        </w:rPr>
      </w:pPr>
    </w:p>
    <w:p w14:paraId="4874D449" w14:textId="77777777" w:rsidR="00EE67AE" w:rsidRDefault="00EE67AE" w:rsidP="00EE67AE">
      <w:pPr>
        <w:spacing w:line="240" w:lineRule="auto"/>
        <w:ind w:firstLine="709"/>
        <w:jc w:val="center"/>
        <w:rPr>
          <w:rFonts w:ascii="Times New Roman" w:hAnsi="Times New Roman" w:cs="Times New Roman"/>
          <w:b/>
          <w:sz w:val="28"/>
          <w:szCs w:val="28"/>
          <w:lang w:val="uk-UA"/>
        </w:rPr>
      </w:pPr>
    </w:p>
    <w:p w14:paraId="4500D088" w14:textId="77777777" w:rsidR="00EE67AE" w:rsidRDefault="00EE67AE" w:rsidP="00EE67AE">
      <w:pPr>
        <w:spacing w:line="240" w:lineRule="auto"/>
        <w:ind w:firstLine="709"/>
        <w:jc w:val="center"/>
        <w:rPr>
          <w:rFonts w:ascii="Times New Roman" w:hAnsi="Times New Roman" w:cs="Times New Roman"/>
          <w:b/>
          <w:sz w:val="28"/>
          <w:szCs w:val="28"/>
          <w:lang w:val="uk-UA"/>
        </w:rPr>
      </w:pPr>
    </w:p>
    <w:p w14:paraId="4B4CCD58" w14:textId="77777777" w:rsidR="00EE67AE" w:rsidRDefault="00EE67AE" w:rsidP="00EE67AE">
      <w:pPr>
        <w:spacing w:line="240" w:lineRule="auto"/>
        <w:ind w:firstLine="709"/>
        <w:jc w:val="center"/>
        <w:rPr>
          <w:rFonts w:ascii="Times New Roman" w:hAnsi="Times New Roman" w:cs="Times New Roman"/>
          <w:b/>
          <w:sz w:val="28"/>
          <w:szCs w:val="28"/>
          <w:lang w:val="uk-UA"/>
        </w:rPr>
      </w:pPr>
    </w:p>
    <w:p w14:paraId="5C6E7DF0" w14:textId="77777777" w:rsidR="00EE67AE" w:rsidRDefault="00EE67AE" w:rsidP="00EE67AE">
      <w:pPr>
        <w:spacing w:line="240" w:lineRule="auto"/>
        <w:ind w:firstLine="709"/>
        <w:jc w:val="center"/>
        <w:rPr>
          <w:rFonts w:ascii="Times New Roman" w:hAnsi="Times New Roman" w:cs="Times New Roman"/>
          <w:b/>
          <w:sz w:val="28"/>
          <w:szCs w:val="28"/>
          <w:lang w:val="uk-UA"/>
        </w:rPr>
      </w:pPr>
    </w:p>
    <w:p w14:paraId="15E23948" w14:textId="37820007" w:rsidR="00EE67AE" w:rsidRDefault="00EE67AE" w:rsidP="00EE67AE">
      <w:pPr>
        <w:spacing w:line="240" w:lineRule="auto"/>
        <w:ind w:firstLine="709"/>
        <w:jc w:val="center"/>
        <w:rPr>
          <w:rFonts w:ascii="Times New Roman" w:hAnsi="Times New Roman" w:cs="Times New Roman"/>
          <w:b/>
          <w:sz w:val="28"/>
          <w:szCs w:val="28"/>
          <w:lang w:val="uk-UA"/>
        </w:rPr>
      </w:pPr>
    </w:p>
    <w:p w14:paraId="1147E4D0" w14:textId="0E21B1FE" w:rsidR="00DB1196" w:rsidRDefault="00DB1196" w:rsidP="00EE67AE">
      <w:pPr>
        <w:spacing w:line="240" w:lineRule="auto"/>
        <w:ind w:firstLine="709"/>
        <w:jc w:val="center"/>
        <w:rPr>
          <w:rFonts w:ascii="Times New Roman" w:hAnsi="Times New Roman" w:cs="Times New Roman"/>
          <w:b/>
          <w:sz w:val="28"/>
          <w:szCs w:val="28"/>
          <w:lang w:val="uk-UA"/>
        </w:rPr>
      </w:pPr>
    </w:p>
    <w:p w14:paraId="3DB61A1E" w14:textId="0E14B742" w:rsidR="00DB1196" w:rsidRDefault="00DB1196" w:rsidP="00EE67AE">
      <w:pPr>
        <w:spacing w:line="240" w:lineRule="auto"/>
        <w:ind w:firstLine="709"/>
        <w:jc w:val="center"/>
        <w:rPr>
          <w:rFonts w:ascii="Times New Roman" w:hAnsi="Times New Roman" w:cs="Times New Roman"/>
          <w:b/>
          <w:sz w:val="28"/>
          <w:szCs w:val="28"/>
          <w:lang w:val="uk-UA"/>
        </w:rPr>
      </w:pPr>
    </w:p>
    <w:p w14:paraId="4BC727F5" w14:textId="77777777" w:rsidR="00DB1196" w:rsidRDefault="00DB1196" w:rsidP="00EE67AE">
      <w:pPr>
        <w:spacing w:line="240" w:lineRule="auto"/>
        <w:ind w:firstLine="709"/>
        <w:jc w:val="center"/>
        <w:rPr>
          <w:rFonts w:ascii="Times New Roman" w:hAnsi="Times New Roman" w:cs="Times New Roman"/>
          <w:b/>
          <w:sz w:val="28"/>
          <w:szCs w:val="28"/>
          <w:lang w:val="uk-UA"/>
        </w:rPr>
      </w:pPr>
    </w:p>
    <w:p w14:paraId="22BC3183" w14:textId="009F669D" w:rsidR="00EE67AE" w:rsidRDefault="00EE67AE" w:rsidP="00EE67AE">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 </w:t>
      </w:r>
      <w:r w:rsidR="006C7AF6">
        <w:rPr>
          <w:rFonts w:ascii="Times New Roman" w:hAnsi="Times New Roman" w:cs="Times New Roman"/>
          <w:b/>
          <w:sz w:val="28"/>
          <w:szCs w:val="28"/>
          <w:lang w:val="uk-UA"/>
        </w:rPr>
        <w:t>3</w:t>
      </w:r>
      <w:r w:rsidR="00440E6D">
        <w:rPr>
          <w:rFonts w:ascii="Times New Roman" w:hAnsi="Times New Roman" w:cs="Times New Roman"/>
          <w:b/>
          <w:sz w:val="28"/>
          <w:szCs w:val="28"/>
          <w:lang w:val="uk-UA"/>
        </w:rPr>
        <w:t>.</w:t>
      </w:r>
      <w:r w:rsidR="006C7A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Модель пошуку «ключа до серця читача» </w:t>
      </w:r>
      <w:r>
        <w:rPr>
          <w:rFonts w:ascii="Times New Roman" w:hAnsi="Times New Roman" w:cs="Times New Roman"/>
          <w:b/>
          <w:sz w:val="28"/>
          <w:szCs w:val="28"/>
          <w:lang w:val="uk-UA"/>
        </w:rPr>
        <w:br/>
        <w:t>за твердженням Дмитра Кременя</w:t>
      </w:r>
    </w:p>
    <w:p w14:paraId="28C42477" w14:textId="77777777" w:rsidR="00EE67AE" w:rsidRDefault="00EE67AE" w:rsidP="00EE67AE">
      <w:pPr>
        <w:tabs>
          <w:tab w:val="left" w:pos="3540"/>
        </w:tabs>
        <w:jc w:val="center"/>
        <w:rPr>
          <w:rFonts w:ascii="Times New Roman" w:hAnsi="Times New Roman" w:cs="Times New Roman"/>
          <w:i/>
          <w:sz w:val="28"/>
          <w:szCs w:val="28"/>
          <w:lang w:val="uk-UA"/>
        </w:rPr>
      </w:pPr>
    </w:p>
    <w:p w14:paraId="07B7B3B7" w14:textId="77777777" w:rsidR="00EE67AE" w:rsidRDefault="00EE67AE" w:rsidP="00EE67AE">
      <w:pPr>
        <w:tabs>
          <w:tab w:val="left" w:pos="3540"/>
        </w:tabs>
        <w:jc w:val="center"/>
        <w:rPr>
          <w:rFonts w:ascii="Times New Roman" w:hAnsi="Times New Roman" w:cs="Times New Roman"/>
          <w:i/>
          <w:sz w:val="28"/>
          <w:szCs w:val="28"/>
          <w:lang w:val="uk-UA"/>
        </w:rPr>
      </w:pPr>
      <w:r>
        <w:rPr>
          <w:rFonts w:ascii="Times New Roman" w:hAnsi="Times New Roman" w:cs="Times New Roman"/>
          <w:i/>
          <w:sz w:val="28"/>
          <w:szCs w:val="28"/>
          <w:lang w:val="uk-UA"/>
        </w:rPr>
        <w:t>Джерело: авторський варіант моделі</w:t>
      </w:r>
    </w:p>
    <w:p w14:paraId="2D7615B9" w14:textId="77777777" w:rsidR="00EE67AE" w:rsidRDefault="00EE67AE" w:rsidP="00EE67AE">
      <w:pPr>
        <w:spacing w:line="240" w:lineRule="auto"/>
        <w:ind w:firstLine="709"/>
        <w:jc w:val="both"/>
        <w:rPr>
          <w:rFonts w:ascii="Times New Roman" w:hAnsi="Times New Roman" w:cs="Times New Roman"/>
          <w:sz w:val="28"/>
          <w:szCs w:val="28"/>
          <w:lang w:val="uk-UA"/>
        </w:rPr>
      </w:pPr>
    </w:p>
    <w:p w14:paraId="262C346C" w14:textId="1F14E872"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читацької діяльності школярів із ліричними </w:t>
      </w:r>
      <w:r w:rsidRPr="00FC4AAE">
        <w:rPr>
          <w:rFonts w:ascii="Times New Roman" w:hAnsi="Times New Roman" w:cs="Times New Roman"/>
          <w:sz w:val="28"/>
          <w:szCs w:val="28"/>
          <w:lang w:val="uk-UA"/>
        </w:rPr>
        <w:t xml:space="preserve">текстами потребує специфічної підготовки і роботи. Сама по собі лірика </w:t>
      </w:r>
      <w:r w:rsidR="006C7AF6" w:rsidRPr="00FC4AAE">
        <w:rPr>
          <w:rFonts w:ascii="Times New Roman" w:hAnsi="Times New Roman" w:cs="Times New Roman"/>
          <w:sz w:val="28"/>
          <w:szCs w:val="28"/>
          <w:lang w:val="uk-UA"/>
        </w:rPr>
        <w:t>порівняно</w:t>
      </w:r>
      <w:r w:rsidRPr="00FC4AAE">
        <w:rPr>
          <w:rFonts w:ascii="Times New Roman" w:hAnsi="Times New Roman" w:cs="Times New Roman"/>
          <w:sz w:val="28"/>
          <w:szCs w:val="28"/>
          <w:lang w:val="uk-UA"/>
        </w:rPr>
        <w:t xml:space="preserve"> з іншими родами </w:t>
      </w:r>
      <w:r w:rsidR="006C7AF6" w:rsidRPr="00FC4AAE">
        <w:rPr>
          <w:rFonts w:ascii="Times New Roman" w:hAnsi="Times New Roman" w:cs="Times New Roman"/>
          <w:sz w:val="28"/>
          <w:szCs w:val="28"/>
          <w:lang w:val="uk-UA"/>
        </w:rPr>
        <w:t xml:space="preserve">літератури </w:t>
      </w:r>
      <w:r w:rsidRPr="00FC4AAE">
        <w:rPr>
          <w:rFonts w:ascii="Times New Roman" w:hAnsi="Times New Roman" w:cs="Times New Roman"/>
          <w:sz w:val="28"/>
          <w:szCs w:val="28"/>
          <w:lang w:val="uk-UA"/>
        </w:rPr>
        <w:t>занадто специфічна й унікальна. Не кожен готовий її сприйняти / почути / відчути. Тут мають працювати і душа, і розум. Важливо, щоб учні-читачі розуміли</w:t>
      </w:r>
      <w:r w:rsidR="006C7AF6" w:rsidRPr="00FC4AAE">
        <w:rPr>
          <w:rFonts w:ascii="Times New Roman" w:hAnsi="Times New Roman" w:cs="Times New Roman"/>
          <w:sz w:val="28"/>
          <w:szCs w:val="28"/>
          <w:lang w:val="uk-UA"/>
        </w:rPr>
        <w:t>,</w:t>
      </w:r>
      <w:r w:rsidRPr="00FC4AAE">
        <w:rPr>
          <w:rFonts w:ascii="Times New Roman" w:hAnsi="Times New Roman" w:cs="Times New Roman"/>
          <w:sz w:val="28"/>
          <w:szCs w:val="28"/>
          <w:lang w:val="uk-UA"/>
        </w:rPr>
        <w:t xml:space="preserve"> як поет передає картини життя ліричних героїв і їх</w:t>
      </w:r>
      <w:r w:rsidR="006C7AF6" w:rsidRPr="00FC4AAE">
        <w:rPr>
          <w:rFonts w:ascii="Times New Roman" w:hAnsi="Times New Roman" w:cs="Times New Roman"/>
          <w:sz w:val="28"/>
          <w:szCs w:val="28"/>
          <w:lang w:val="uk-UA"/>
        </w:rPr>
        <w:t>ні душевні стани, як</w:t>
      </w:r>
      <w:r w:rsidRPr="00FC4AAE">
        <w:rPr>
          <w:rFonts w:ascii="Times New Roman" w:hAnsi="Times New Roman" w:cs="Times New Roman"/>
          <w:sz w:val="28"/>
          <w:szCs w:val="28"/>
          <w:lang w:val="uk-UA"/>
        </w:rPr>
        <w:t xml:space="preserve"> і чим «напо</w:t>
      </w:r>
      <w:r w:rsidR="006C7AF6" w:rsidRPr="00FC4AAE">
        <w:rPr>
          <w:rFonts w:ascii="Times New Roman" w:hAnsi="Times New Roman" w:cs="Times New Roman"/>
          <w:sz w:val="28"/>
          <w:szCs w:val="28"/>
          <w:lang w:val="uk-UA"/>
        </w:rPr>
        <w:t xml:space="preserve">внений» автор ліричного твору, </w:t>
      </w:r>
      <w:r w:rsidRPr="00FC4AAE">
        <w:rPr>
          <w:rFonts w:ascii="Times New Roman" w:hAnsi="Times New Roman" w:cs="Times New Roman"/>
          <w:sz w:val="28"/>
          <w:szCs w:val="28"/>
          <w:lang w:val="uk-UA"/>
        </w:rPr>
        <w:t>скільки по</w:t>
      </w:r>
      <w:r w:rsidR="006C7AF6" w:rsidRPr="00FC4AAE">
        <w:rPr>
          <w:rFonts w:ascii="Times New Roman" w:hAnsi="Times New Roman" w:cs="Times New Roman"/>
          <w:sz w:val="28"/>
          <w:szCs w:val="28"/>
          <w:lang w:val="uk-UA"/>
        </w:rPr>
        <w:t xml:space="preserve">етичної інформації закладено в </w:t>
      </w:r>
      <w:r w:rsidRPr="00FC4AAE">
        <w:rPr>
          <w:rFonts w:ascii="Times New Roman" w:hAnsi="Times New Roman" w:cs="Times New Roman"/>
          <w:sz w:val="28"/>
          <w:szCs w:val="28"/>
          <w:lang w:val="uk-UA"/>
        </w:rPr>
        <w:t xml:space="preserve">текст </w:t>
      </w:r>
      <w:r w:rsidR="006C7AF6" w:rsidRPr="00FC4AAE">
        <w:rPr>
          <w:rFonts w:ascii="Times New Roman" w:hAnsi="Times New Roman" w:cs="Times New Roman"/>
          <w:sz w:val="28"/>
          <w:szCs w:val="28"/>
          <w:lang w:val="uk-UA"/>
        </w:rPr>
        <w:t xml:space="preserve">його </w:t>
      </w:r>
      <w:r w:rsidRPr="00FC4AAE">
        <w:rPr>
          <w:rFonts w:ascii="Times New Roman" w:hAnsi="Times New Roman" w:cs="Times New Roman"/>
          <w:sz w:val="28"/>
          <w:szCs w:val="28"/>
          <w:lang w:val="uk-UA"/>
        </w:rPr>
        <w:t>поезії, щ</w:t>
      </w:r>
      <w:r w:rsidR="006C7AF6" w:rsidRPr="00FC4AAE">
        <w:rPr>
          <w:rFonts w:ascii="Times New Roman" w:hAnsi="Times New Roman" w:cs="Times New Roman"/>
          <w:sz w:val="28"/>
          <w:szCs w:val="28"/>
          <w:lang w:val="uk-UA"/>
        </w:rPr>
        <w:t>об уникнути «перенаситу» (за Г. </w:t>
      </w:r>
      <w:r w:rsidR="00DC1F6D" w:rsidRPr="00FC4AAE">
        <w:rPr>
          <w:rFonts w:ascii="Times New Roman" w:hAnsi="Times New Roman" w:cs="Times New Roman"/>
          <w:sz w:val="28"/>
          <w:szCs w:val="28"/>
          <w:lang w:val="uk-UA"/>
        </w:rPr>
        <w:t>С.</w:t>
      </w:r>
      <w:r w:rsidR="006C7AF6"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 xml:space="preserve">Сковородою) і не спримітизувати сам текст у цілому. Як автор вірша демонструє читачам доречний максимум поетових рефлексій, </w:t>
      </w:r>
      <w:r w:rsidRPr="00FC4AAE">
        <w:rPr>
          <w:rFonts w:ascii="Times New Roman" w:hAnsi="Times New Roman" w:cs="Times New Roman"/>
          <w:sz w:val="28"/>
          <w:szCs w:val="28"/>
          <w:lang w:val="uk-UA"/>
        </w:rPr>
        <w:lastRenderedPageBreak/>
        <w:t>щ</w:t>
      </w:r>
      <w:r w:rsidR="006C7AF6" w:rsidRPr="00FC4AAE">
        <w:rPr>
          <w:rFonts w:ascii="Times New Roman" w:hAnsi="Times New Roman" w:cs="Times New Roman"/>
          <w:sz w:val="28"/>
          <w:szCs w:val="28"/>
          <w:lang w:val="uk-UA"/>
        </w:rPr>
        <w:t>об вони пережили той катарсис, я</w:t>
      </w:r>
      <w:r w:rsidRPr="00FC4AAE">
        <w:rPr>
          <w:rFonts w:ascii="Times New Roman" w:hAnsi="Times New Roman" w:cs="Times New Roman"/>
          <w:sz w:val="28"/>
          <w:szCs w:val="28"/>
          <w:lang w:val="uk-UA"/>
        </w:rPr>
        <w:t xml:space="preserve">кий </w:t>
      </w:r>
      <w:r w:rsidR="006C7AF6" w:rsidRPr="00FC4AAE">
        <w:rPr>
          <w:rFonts w:ascii="Times New Roman" w:hAnsi="Times New Roman" w:cs="Times New Roman"/>
          <w:sz w:val="28"/>
          <w:szCs w:val="28"/>
          <w:lang w:val="uk-UA"/>
        </w:rPr>
        <w:t>він сам пережив</w:t>
      </w:r>
      <w:r w:rsidRPr="00FC4AAE">
        <w:rPr>
          <w:rFonts w:ascii="Times New Roman" w:hAnsi="Times New Roman" w:cs="Times New Roman"/>
          <w:sz w:val="28"/>
          <w:szCs w:val="28"/>
          <w:lang w:val="uk-UA"/>
        </w:rPr>
        <w:t xml:space="preserve"> раніше. Щоб читач</w:t>
      </w:r>
      <w:r w:rsidR="006C7AF6" w:rsidRPr="00FC4AAE">
        <w:rPr>
          <w:rFonts w:ascii="Times New Roman" w:hAnsi="Times New Roman" w:cs="Times New Roman"/>
          <w:sz w:val="28"/>
          <w:szCs w:val="28"/>
          <w:lang w:val="uk-UA"/>
        </w:rPr>
        <w:t xml:space="preserve"> / читачка,</w:t>
      </w:r>
      <w:r w:rsidRPr="00FC4AAE">
        <w:rPr>
          <w:rFonts w:ascii="Times New Roman" w:hAnsi="Times New Roman" w:cs="Times New Roman"/>
          <w:sz w:val="28"/>
          <w:szCs w:val="28"/>
          <w:lang w:val="uk-UA"/>
        </w:rPr>
        <w:t xml:space="preserve"> «увійшовши» в емоційний світ по</w:t>
      </w:r>
      <w:r w:rsidR="006C7AF6" w:rsidRPr="00FC4AAE">
        <w:rPr>
          <w:rFonts w:ascii="Times New Roman" w:hAnsi="Times New Roman" w:cs="Times New Roman"/>
          <w:sz w:val="28"/>
          <w:szCs w:val="28"/>
          <w:lang w:val="uk-UA"/>
        </w:rPr>
        <w:t>езії, переживань ліричного героя,</w:t>
      </w:r>
      <w:r w:rsidRPr="00FC4AAE">
        <w:rPr>
          <w:rFonts w:ascii="Times New Roman" w:hAnsi="Times New Roman" w:cs="Times New Roman"/>
          <w:sz w:val="28"/>
          <w:szCs w:val="28"/>
          <w:lang w:val="uk-UA"/>
        </w:rPr>
        <w:t xml:space="preserve"> міг / могла сам / сама по-своєму пережити і для себе «світ по-новому відкривати» (за М</w:t>
      </w:r>
      <w:r w:rsidR="006C7AF6" w:rsidRPr="00FC4AAE">
        <w:rPr>
          <w:rFonts w:ascii="Times New Roman" w:hAnsi="Times New Roman" w:cs="Times New Roman"/>
          <w:sz w:val="28"/>
          <w:szCs w:val="28"/>
          <w:lang w:val="uk-UA"/>
        </w:rPr>
        <w:t>. </w:t>
      </w:r>
      <w:r w:rsidR="00DC1F6D" w:rsidRPr="00FC4AAE">
        <w:rPr>
          <w:rFonts w:ascii="Times New Roman" w:hAnsi="Times New Roman" w:cs="Times New Roman"/>
          <w:sz w:val="28"/>
          <w:szCs w:val="28"/>
          <w:lang w:val="uk-UA"/>
        </w:rPr>
        <w:t>Т.</w:t>
      </w:r>
      <w:r w:rsidR="006C7AF6" w:rsidRPr="00FC4AAE">
        <w:rPr>
          <w:rFonts w:ascii="Times New Roman" w:hAnsi="Times New Roman" w:cs="Times New Roman"/>
          <w:sz w:val="28"/>
          <w:szCs w:val="28"/>
          <w:lang w:val="uk-UA"/>
        </w:rPr>
        <w:t> </w:t>
      </w:r>
      <w:r w:rsidRPr="00FC4AAE">
        <w:rPr>
          <w:rFonts w:ascii="Times New Roman" w:hAnsi="Times New Roman" w:cs="Times New Roman"/>
          <w:sz w:val="28"/>
          <w:szCs w:val="28"/>
          <w:lang w:val="uk-UA"/>
        </w:rPr>
        <w:t>Рильським) ще не раз. Чи в</w:t>
      </w:r>
      <w:r w:rsidR="006C7AF6" w:rsidRPr="00FC4AAE">
        <w:rPr>
          <w:rFonts w:ascii="Times New Roman" w:hAnsi="Times New Roman" w:cs="Times New Roman"/>
          <w:sz w:val="28"/>
          <w:szCs w:val="28"/>
          <w:lang w:val="uk-UA"/>
        </w:rPr>
        <w:t>ідбудеться діалогова</w:t>
      </w:r>
      <w:r w:rsidR="006C7AF6">
        <w:rPr>
          <w:rFonts w:ascii="Times New Roman" w:hAnsi="Times New Roman" w:cs="Times New Roman"/>
          <w:sz w:val="28"/>
          <w:szCs w:val="28"/>
          <w:lang w:val="uk-UA"/>
        </w:rPr>
        <w:t xml:space="preserve"> співпраця </w:t>
      </w:r>
      <w:r>
        <w:rPr>
          <w:rFonts w:ascii="Times New Roman" w:hAnsi="Times New Roman" w:cs="Times New Roman"/>
          <w:sz w:val="28"/>
          <w:szCs w:val="28"/>
          <w:lang w:val="uk-UA"/>
        </w:rPr>
        <w:t xml:space="preserve">з поезією в цілому. Чи через авторську рецепцію та інші види рецепції (образу, сюжету, мотиву, проблематики, поетики, дійсності) (за </w:t>
      </w:r>
      <w:r w:rsidRPr="006C7AF6">
        <w:rPr>
          <w:rFonts w:ascii="Times New Roman" w:hAnsi="Times New Roman" w:cs="Times New Roman"/>
          <w:sz w:val="28"/>
          <w:szCs w:val="28"/>
          <w:lang w:val="uk-UA"/>
        </w:rPr>
        <w:t>І</w:t>
      </w:r>
      <w:r w:rsidR="006C7AF6" w:rsidRPr="006C7AF6">
        <w:rPr>
          <w:rFonts w:ascii="Times New Roman" w:hAnsi="Times New Roman" w:cs="Times New Roman"/>
          <w:sz w:val="28"/>
          <w:szCs w:val="28"/>
          <w:lang w:val="uk-UA"/>
        </w:rPr>
        <w:t>ордан </w:t>
      </w:r>
      <w:r w:rsidRPr="006C7AF6">
        <w:rPr>
          <w:rFonts w:ascii="Times New Roman" w:hAnsi="Times New Roman" w:cs="Times New Roman"/>
          <w:sz w:val="28"/>
          <w:szCs w:val="28"/>
          <w:lang w:val="uk-UA"/>
        </w:rPr>
        <w:t>Д</w:t>
      </w:r>
      <w:r w:rsidR="006C7AF6" w:rsidRPr="006C7AF6">
        <w:rPr>
          <w:rFonts w:ascii="Times New Roman" w:hAnsi="Times New Roman" w:cs="Times New Roman"/>
          <w:sz w:val="28"/>
          <w:szCs w:val="28"/>
          <w:lang w:val="uk-UA"/>
        </w:rPr>
        <w:t>. С</w:t>
      </w:r>
      <w:r w:rsidR="006C7AF6">
        <w:rPr>
          <w:rFonts w:ascii="Times New Roman" w:hAnsi="Times New Roman" w:cs="Times New Roman"/>
          <w:sz w:val="28"/>
          <w:szCs w:val="28"/>
          <w:lang w:val="uk-UA"/>
        </w:rPr>
        <w:t>.</w:t>
      </w:r>
      <w:r>
        <w:rPr>
          <w:rFonts w:ascii="Times New Roman" w:hAnsi="Times New Roman" w:cs="Times New Roman"/>
          <w:sz w:val="28"/>
          <w:szCs w:val="28"/>
          <w:lang w:val="uk-UA"/>
        </w:rPr>
        <w:t>, 2021) відбудеться читацьке переосмислення раніше прочитаного / побаченого / почутого і, звичайно ж, – пережитого, щоб спровокувати його (читача / читачку) до появи нового тексту</w:t>
      </w:r>
      <w:r w:rsidR="006C7AF6">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авторського або читацького, який матеріалізується в новий художній твір. І якщо «поетова енергія» наповнить</w:t>
      </w:r>
      <w:r w:rsidR="006C7AF6">
        <w:rPr>
          <w:rFonts w:ascii="Times New Roman" w:hAnsi="Times New Roman" w:cs="Times New Roman"/>
          <w:sz w:val="28"/>
          <w:szCs w:val="28"/>
          <w:lang w:val="uk-UA"/>
        </w:rPr>
        <w:t xml:space="preserve"> душу читача / читачки сповна, </w:t>
      </w:r>
      <w:r>
        <w:rPr>
          <w:rFonts w:ascii="Times New Roman" w:hAnsi="Times New Roman" w:cs="Times New Roman"/>
          <w:sz w:val="28"/>
          <w:szCs w:val="28"/>
          <w:lang w:val="uk-UA"/>
        </w:rPr>
        <w:t xml:space="preserve">він стане для них затребуваним ще </w:t>
      </w:r>
      <w:r w:rsidR="009238B7">
        <w:rPr>
          <w:rFonts w:ascii="Times New Roman" w:hAnsi="Times New Roman" w:cs="Times New Roman"/>
          <w:sz w:val="28"/>
          <w:szCs w:val="28"/>
          <w:lang w:val="uk-UA"/>
        </w:rPr>
        <w:t>не один раз. Розуміння складників</w:t>
      </w:r>
      <w:r>
        <w:rPr>
          <w:rFonts w:ascii="Times New Roman" w:hAnsi="Times New Roman" w:cs="Times New Roman"/>
          <w:sz w:val="28"/>
          <w:szCs w:val="28"/>
          <w:lang w:val="uk-UA"/>
        </w:rPr>
        <w:t xml:space="preserve"> пошуку «кл</w:t>
      </w:r>
      <w:r w:rsidR="009238B7">
        <w:rPr>
          <w:rFonts w:ascii="Times New Roman" w:hAnsi="Times New Roman" w:cs="Times New Roman"/>
          <w:sz w:val="28"/>
          <w:szCs w:val="28"/>
          <w:lang w:val="uk-UA"/>
        </w:rPr>
        <w:t>юча до серця читача» (за Д. Д. </w:t>
      </w:r>
      <w:r>
        <w:rPr>
          <w:rFonts w:ascii="Times New Roman" w:hAnsi="Times New Roman" w:cs="Times New Roman"/>
          <w:sz w:val="28"/>
          <w:szCs w:val="28"/>
          <w:lang w:val="uk-UA"/>
        </w:rPr>
        <w:t>Кременем) допоможе учням-читачам під час художньої рецепції творів поета взагалі та соціокультурної зокрема виявити / помітити / виокремити їх. Саме вони сприятимуть читачам / читачкам у вибудові такої системи цінностей, яка допоможе їм бути істинними.</w:t>
      </w:r>
    </w:p>
    <w:p w14:paraId="08E3E163" w14:textId="640B6948"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Свою громадянську позицію, соціокультурну позицію </w:t>
      </w:r>
      <w:r w:rsidRPr="009238B7">
        <w:rPr>
          <w:rFonts w:ascii="Times New Roman" w:hAnsi="Times New Roman" w:cs="Times New Roman"/>
          <w:sz w:val="28"/>
          <w:szCs w:val="28"/>
          <w:lang w:val="uk-UA"/>
        </w:rPr>
        <w:t>Д</w:t>
      </w:r>
      <w:r w:rsidR="00DC1F6D" w:rsidRPr="009238B7">
        <w:rPr>
          <w:rFonts w:ascii="Times New Roman" w:hAnsi="Times New Roman" w:cs="Times New Roman"/>
          <w:sz w:val="28"/>
          <w:szCs w:val="28"/>
          <w:lang w:val="uk-UA"/>
        </w:rPr>
        <w:t>.</w:t>
      </w:r>
      <w:r w:rsidR="009238B7" w:rsidRPr="009238B7">
        <w:rPr>
          <w:rFonts w:ascii="Times New Roman" w:hAnsi="Times New Roman" w:cs="Times New Roman"/>
          <w:sz w:val="28"/>
          <w:szCs w:val="28"/>
          <w:lang w:val="uk-UA"/>
        </w:rPr>
        <w:t> </w:t>
      </w:r>
      <w:r w:rsidR="00DC1F6D" w:rsidRPr="009238B7">
        <w:rPr>
          <w:rFonts w:ascii="Times New Roman" w:hAnsi="Times New Roman" w:cs="Times New Roman"/>
          <w:sz w:val="28"/>
          <w:szCs w:val="28"/>
          <w:lang w:val="uk-UA"/>
        </w:rPr>
        <w:t>Д.</w:t>
      </w:r>
      <w:r w:rsidR="009238B7" w:rsidRPr="009238B7">
        <w:rPr>
          <w:rFonts w:ascii="Times New Roman" w:hAnsi="Times New Roman" w:cs="Times New Roman"/>
          <w:sz w:val="28"/>
          <w:szCs w:val="28"/>
          <w:lang w:val="uk-UA"/>
        </w:rPr>
        <w:t> </w:t>
      </w:r>
      <w:r>
        <w:rPr>
          <w:rFonts w:ascii="Times New Roman" w:hAnsi="Times New Roman" w:cs="Times New Roman"/>
          <w:sz w:val="28"/>
          <w:szCs w:val="28"/>
          <w:lang w:val="uk-UA"/>
        </w:rPr>
        <w:t xml:space="preserve">Кремінь яскраво продемонстрував, обираючи проблемну і ризиковану постать в історії Другої світової війни (і не тільки) – Курта Герштейна. </w:t>
      </w:r>
    </w:p>
    <w:p w14:paraId="294A57C0" w14:textId="215D7C72"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Курт Герштейн – офіцер </w:t>
      </w:r>
      <w:r w:rsidRPr="00FC4AAE">
        <w:rPr>
          <w:rFonts w:ascii="Times New Roman" w:hAnsi="Times New Roman" w:cs="Times New Roman"/>
          <w:sz w:val="28"/>
          <w:szCs w:val="28"/>
          <w:lang w:val="uk-UA"/>
        </w:rPr>
        <w:t>СС, який розпочав непереможн</w:t>
      </w:r>
      <w:r w:rsidR="009238B7" w:rsidRPr="00FC4AAE">
        <w:rPr>
          <w:rFonts w:ascii="Times New Roman" w:hAnsi="Times New Roman" w:cs="Times New Roman"/>
          <w:sz w:val="28"/>
          <w:szCs w:val="28"/>
          <w:lang w:val="uk-UA"/>
        </w:rPr>
        <w:t>у війну проти нацизму. Його метою було</w:t>
      </w:r>
      <w:r w:rsidRPr="00FC4AAE">
        <w:rPr>
          <w:rFonts w:ascii="Times New Roman" w:hAnsi="Times New Roman" w:cs="Times New Roman"/>
          <w:sz w:val="28"/>
          <w:szCs w:val="28"/>
          <w:lang w:val="uk-UA"/>
        </w:rPr>
        <w:t xml:space="preserve"> – донести до всього прогресивного людства у будь-який спосіб правду про жорстоку машину на</w:t>
      </w:r>
      <w:r w:rsidR="009238B7" w:rsidRPr="00FC4AAE">
        <w:rPr>
          <w:rFonts w:ascii="Times New Roman" w:hAnsi="Times New Roman" w:cs="Times New Roman"/>
          <w:sz w:val="28"/>
          <w:szCs w:val="28"/>
          <w:lang w:val="uk-UA"/>
        </w:rPr>
        <w:t>цистів у концтаборах, де</w:t>
      </w:r>
      <w:r w:rsidRPr="00FC4AAE">
        <w:rPr>
          <w:rFonts w:ascii="Times New Roman" w:hAnsi="Times New Roman" w:cs="Times New Roman"/>
          <w:sz w:val="28"/>
          <w:szCs w:val="28"/>
          <w:lang w:val="uk-UA"/>
        </w:rPr>
        <w:t xml:space="preserve"> знищували в’язнів / полонених, отрую</w:t>
      </w:r>
      <w:r w:rsidR="009238B7" w:rsidRPr="00FC4AAE">
        <w:rPr>
          <w:rFonts w:ascii="Times New Roman" w:hAnsi="Times New Roman" w:cs="Times New Roman"/>
          <w:sz w:val="28"/>
          <w:szCs w:val="28"/>
          <w:lang w:val="uk-UA"/>
        </w:rPr>
        <w:t xml:space="preserve">ючи циклоном «В». Співпрацюючи </w:t>
      </w:r>
      <w:r w:rsidRPr="00FC4AAE">
        <w:rPr>
          <w:rFonts w:ascii="Times New Roman" w:hAnsi="Times New Roman" w:cs="Times New Roman"/>
          <w:sz w:val="28"/>
          <w:szCs w:val="28"/>
          <w:lang w:val="uk-UA"/>
        </w:rPr>
        <w:t>з</w:t>
      </w:r>
      <w:r>
        <w:rPr>
          <w:rFonts w:ascii="Times New Roman" w:hAnsi="Times New Roman" w:cs="Times New Roman"/>
          <w:sz w:val="28"/>
          <w:szCs w:val="28"/>
          <w:lang w:val="uk-UA"/>
        </w:rPr>
        <w:t xml:space="preserve"> тими чорними силами, ві</w:t>
      </w:r>
      <w:r w:rsidR="009238B7">
        <w:rPr>
          <w:rFonts w:ascii="Times New Roman" w:hAnsi="Times New Roman" w:cs="Times New Roman"/>
          <w:sz w:val="28"/>
          <w:szCs w:val="28"/>
          <w:lang w:val="uk-UA"/>
        </w:rPr>
        <w:t>н намагався допомогти в’язням, з</w:t>
      </w:r>
      <w:r>
        <w:rPr>
          <w:rFonts w:ascii="Times New Roman" w:hAnsi="Times New Roman" w:cs="Times New Roman"/>
          <w:sz w:val="28"/>
          <w:szCs w:val="28"/>
          <w:lang w:val="uk-UA"/>
        </w:rPr>
        <w:t>а що і поплатився. Його було викрито. За не встановлен</w:t>
      </w:r>
      <w:r w:rsidR="009238B7">
        <w:rPr>
          <w:rFonts w:ascii="Times New Roman" w:hAnsi="Times New Roman" w:cs="Times New Roman"/>
          <w:sz w:val="28"/>
          <w:szCs w:val="28"/>
          <w:lang w:val="uk-UA"/>
        </w:rPr>
        <w:t>их обставин Курт загинув. Лише в 1965 </w:t>
      </w:r>
      <w:r>
        <w:rPr>
          <w:rFonts w:ascii="Times New Roman" w:hAnsi="Times New Roman" w:cs="Times New Roman"/>
          <w:sz w:val="28"/>
          <w:szCs w:val="28"/>
          <w:lang w:val="uk-UA"/>
        </w:rPr>
        <w:t>році пр</w:t>
      </w:r>
      <w:r w:rsidR="009238B7">
        <w:rPr>
          <w:rFonts w:ascii="Times New Roman" w:hAnsi="Times New Roman" w:cs="Times New Roman"/>
          <w:sz w:val="28"/>
          <w:szCs w:val="28"/>
          <w:lang w:val="uk-UA"/>
        </w:rPr>
        <w:t xml:space="preserve">езидент землі Баден-Вюртемберґ </w:t>
      </w:r>
      <w:r>
        <w:rPr>
          <w:rFonts w:ascii="Times New Roman" w:hAnsi="Times New Roman" w:cs="Times New Roman"/>
          <w:sz w:val="28"/>
          <w:szCs w:val="28"/>
          <w:lang w:val="uk-UA"/>
        </w:rPr>
        <w:t xml:space="preserve">зняв із Курта Герштейна всі звинувачення. Про цю постать </w:t>
      </w:r>
      <w:r w:rsidRPr="009238B7">
        <w:rPr>
          <w:rFonts w:ascii="Times New Roman" w:hAnsi="Times New Roman" w:cs="Times New Roman"/>
          <w:sz w:val="28"/>
          <w:szCs w:val="28"/>
          <w:lang w:val="uk-UA"/>
        </w:rPr>
        <w:t>Д</w:t>
      </w:r>
      <w:r w:rsidR="00D53D10" w:rsidRPr="009238B7">
        <w:rPr>
          <w:rFonts w:ascii="Times New Roman" w:hAnsi="Times New Roman" w:cs="Times New Roman"/>
          <w:sz w:val="28"/>
          <w:szCs w:val="28"/>
          <w:lang w:val="uk-UA"/>
        </w:rPr>
        <w:t>.</w:t>
      </w:r>
      <w:r w:rsidR="009238B7" w:rsidRPr="009238B7">
        <w:rPr>
          <w:rFonts w:ascii="Times New Roman" w:hAnsi="Times New Roman" w:cs="Times New Roman"/>
          <w:sz w:val="28"/>
          <w:szCs w:val="28"/>
          <w:lang w:val="uk-UA"/>
        </w:rPr>
        <w:t> </w:t>
      </w:r>
      <w:r w:rsidR="00D53D10" w:rsidRPr="009238B7">
        <w:rPr>
          <w:rFonts w:ascii="Times New Roman" w:hAnsi="Times New Roman" w:cs="Times New Roman"/>
          <w:sz w:val="28"/>
          <w:szCs w:val="28"/>
          <w:lang w:val="uk-UA"/>
        </w:rPr>
        <w:t>Д.</w:t>
      </w:r>
      <w:r w:rsidR="009238B7" w:rsidRPr="009238B7">
        <w:rPr>
          <w:rFonts w:ascii="Times New Roman" w:hAnsi="Times New Roman" w:cs="Times New Roman"/>
          <w:sz w:val="28"/>
          <w:szCs w:val="28"/>
          <w:lang w:val="uk-UA"/>
        </w:rPr>
        <w:t> </w:t>
      </w:r>
      <w:r w:rsidRPr="009238B7">
        <w:rPr>
          <w:rFonts w:ascii="Times New Roman" w:hAnsi="Times New Roman" w:cs="Times New Roman"/>
          <w:sz w:val="28"/>
          <w:szCs w:val="28"/>
          <w:lang w:val="uk-UA"/>
        </w:rPr>
        <w:t xml:space="preserve">Кремінь </w:t>
      </w:r>
      <w:r>
        <w:rPr>
          <w:rFonts w:ascii="Times New Roman" w:hAnsi="Times New Roman" w:cs="Times New Roman"/>
          <w:sz w:val="28"/>
          <w:szCs w:val="28"/>
          <w:lang w:val="uk-UA"/>
        </w:rPr>
        <w:t>дізнався зі сторіно</w:t>
      </w:r>
      <w:r w:rsidR="009238B7">
        <w:rPr>
          <w:rFonts w:ascii="Times New Roman" w:hAnsi="Times New Roman" w:cs="Times New Roman"/>
          <w:sz w:val="28"/>
          <w:szCs w:val="28"/>
          <w:lang w:val="uk-UA"/>
        </w:rPr>
        <w:t>к одного радянського часопису, п</w:t>
      </w:r>
      <w:r>
        <w:rPr>
          <w:rFonts w:ascii="Times New Roman" w:hAnsi="Times New Roman" w:cs="Times New Roman"/>
          <w:sz w:val="28"/>
          <w:szCs w:val="28"/>
          <w:lang w:val="uk-UA"/>
        </w:rPr>
        <w:t>ереосмислив і написав поему «Меморандум Герштейна»</w:t>
      </w:r>
      <w:r w:rsidR="00245725">
        <w:rPr>
          <w:rFonts w:ascii="Times New Roman" w:hAnsi="Times New Roman" w:cs="Times New Roman"/>
          <w:sz w:val="28"/>
          <w:szCs w:val="28"/>
          <w:lang w:val="uk-UA"/>
        </w:rPr>
        <w:t xml:space="preserve"> (Кремінь Д. Д., 2021</w:t>
      </w:r>
      <w:r w:rsidR="00302700">
        <w:rPr>
          <w:rFonts w:ascii="Times New Roman" w:hAnsi="Times New Roman" w:cs="Times New Roman"/>
          <w:sz w:val="28"/>
          <w:szCs w:val="28"/>
          <w:lang w:val="uk-UA"/>
        </w:rPr>
        <w:t>, с. 86–108</w:t>
      </w:r>
      <w:r w:rsidR="00245725">
        <w:rPr>
          <w:rFonts w:ascii="Times New Roman" w:hAnsi="Times New Roman" w:cs="Times New Roman"/>
          <w:sz w:val="28"/>
          <w:szCs w:val="28"/>
          <w:lang w:val="uk-UA"/>
        </w:rPr>
        <w:t>)</w:t>
      </w:r>
      <w:r>
        <w:rPr>
          <w:rFonts w:ascii="Times New Roman" w:hAnsi="Times New Roman" w:cs="Times New Roman"/>
          <w:sz w:val="28"/>
          <w:szCs w:val="28"/>
          <w:lang w:val="uk-UA"/>
        </w:rPr>
        <w:t xml:space="preserve">. Поема викликала в радянських </w:t>
      </w:r>
      <w:r>
        <w:rPr>
          <w:rFonts w:ascii="Times New Roman" w:hAnsi="Times New Roman" w:cs="Times New Roman"/>
          <w:sz w:val="28"/>
          <w:szCs w:val="28"/>
          <w:lang w:val="uk-UA"/>
        </w:rPr>
        <w:lastRenderedPageBreak/>
        <w:t>владних кола</w:t>
      </w:r>
      <w:r w:rsidR="009238B7">
        <w:rPr>
          <w:rFonts w:ascii="Times New Roman" w:hAnsi="Times New Roman" w:cs="Times New Roman"/>
          <w:sz w:val="28"/>
          <w:szCs w:val="28"/>
          <w:lang w:val="uk-UA"/>
        </w:rPr>
        <w:t xml:space="preserve">х негативне ставлення. Це одна </w:t>
      </w:r>
      <w:r>
        <w:rPr>
          <w:rFonts w:ascii="Times New Roman" w:hAnsi="Times New Roman" w:cs="Times New Roman"/>
          <w:sz w:val="28"/>
          <w:szCs w:val="28"/>
          <w:lang w:val="uk-UA"/>
        </w:rPr>
        <w:t>з</w:t>
      </w:r>
      <w:r w:rsidR="009238B7">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сторінок життя </w:t>
      </w:r>
      <w:r w:rsidRPr="009238B7">
        <w:rPr>
          <w:rFonts w:ascii="Times New Roman" w:hAnsi="Times New Roman" w:cs="Times New Roman"/>
          <w:sz w:val="28"/>
          <w:szCs w:val="28"/>
          <w:lang w:val="uk-UA"/>
        </w:rPr>
        <w:t>Д</w:t>
      </w:r>
      <w:r w:rsidR="00222E98" w:rsidRPr="009238B7">
        <w:rPr>
          <w:rFonts w:ascii="Times New Roman" w:hAnsi="Times New Roman" w:cs="Times New Roman"/>
          <w:sz w:val="28"/>
          <w:szCs w:val="28"/>
          <w:lang w:val="uk-UA"/>
        </w:rPr>
        <w:t>.</w:t>
      </w:r>
      <w:r w:rsidR="009238B7" w:rsidRPr="009238B7">
        <w:rPr>
          <w:rFonts w:ascii="Times New Roman" w:hAnsi="Times New Roman" w:cs="Times New Roman"/>
          <w:sz w:val="28"/>
          <w:szCs w:val="28"/>
          <w:lang w:val="uk-UA"/>
        </w:rPr>
        <w:t> </w:t>
      </w:r>
      <w:r w:rsidR="00222E98" w:rsidRPr="009238B7">
        <w:rPr>
          <w:rFonts w:ascii="Times New Roman" w:hAnsi="Times New Roman" w:cs="Times New Roman"/>
          <w:sz w:val="28"/>
          <w:szCs w:val="28"/>
          <w:lang w:val="uk-UA"/>
        </w:rPr>
        <w:t>Д.</w:t>
      </w:r>
      <w:r w:rsidR="009238B7" w:rsidRPr="009238B7">
        <w:rPr>
          <w:rFonts w:ascii="Times New Roman" w:hAnsi="Times New Roman" w:cs="Times New Roman"/>
          <w:sz w:val="28"/>
          <w:szCs w:val="28"/>
          <w:lang w:val="uk-UA"/>
        </w:rPr>
        <w:t> </w:t>
      </w:r>
      <w:r w:rsidRPr="009238B7">
        <w:rPr>
          <w:rFonts w:ascii="Times New Roman" w:hAnsi="Times New Roman" w:cs="Times New Roman"/>
          <w:sz w:val="28"/>
          <w:szCs w:val="28"/>
          <w:lang w:val="uk-UA"/>
        </w:rPr>
        <w:t>Кременя</w:t>
      </w:r>
      <w:r>
        <w:rPr>
          <w:rFonts w:ascii="Times New Roman" w:hAnsi="Times New Roman" w:cs="Times New Roman"/>
          <w:sz w:val="28"/>
          <w:szCs w:val="28"/>
          <w:lang w:val="uk-UA"/>
        </w:rPr>
        <w:t xml:space="preserve">, розплатою </w:t>
      </w:r>
      <w:r w:rsidR="009238B7" w:rsidRPr="009238B7">
        <w:rPr>
          <w:rFonts w:ascii="Times New Roman" w:hAnsi="Times New Roman" w:cs="Times New Roman"/>
          <w:sz w:val="28"/>
          <w:szCs w:val="28"/>
          <w:lang w:val="uk-UA"/>
        </w:rPr>
        <w:t xml:space="preserve">за яку </w:t>
      </w:r>
      <w:r w:rsidR="009238B7">
        <w:rPr>
          <w:rFonts w:ascii="Times New Roman" w:hAnsi="Times New Roman" w:cs="Times New Roman"/>
          <w:sz w:val="28"/>
          <w:szCs w:val="28"/>
          <w:lang w:val="uk-UA"/>
        </w:rPr>
        <w:t>було «виселення» на південь до Казанківського</w:t>
      </w:r>
      <w:r>
        <w:rPr>
          <w:rFonts w:ascii="Times New Roman" w:hAnsi="Times New Roman" w:cs="Times New Roman"/>
          <w:sz w:val="28"/>
          <w:szCs w:val="28"/>
          <w:lang w:val="uk-UA"/>
        </w:rPr>
        <w:t xml:space="preserve"> район</w:t>
      </w:r>
      <w:r w:rsidR="009238B7">
        <w:rPr>
          <w:rFonts w:ascii="Times New Roman" w:hAnsi="Times New Roman" w:cs="Times New Roman"/>
          <w:sz w:val="28"/>
          <w:szCs w:val="28"/>
          <w:lang w:val="uk-UA"/>
        </w:rPr>
        <w:t>у</w:t>
      </w:r>
      <w:r>
        <w:rPr>
          <w:rFonts w:ascii="Times New Roman" w:hAnsi="Times New Roman" w:cs="Times New Roman"/>
          <w:sz w:val="28"/>
          <w:szCs w:val="28"/>
          <w:lang w:val="uk-UA"/>
        </w:rPr>
        <w:t xml:space="preserve"> Миколаївщини. А до цього – переслідування, запитання, роз</w:t>
      </w:r>
      <w:r w:rsidR="00366368">
        <w:rPr>
          <w:rFonts w:ascii="Times New Roman" w:hAnsi="Times New Roman" w:cs="Times New Roman"/>
          <w:sz w:val="28"/>
          <w:szCs w:val="28"/>
          <w:lang w:val="uk-UA"/>
        </w:rPr>
        <w:t>гляд персональної справи тощо</w:t>
      </w:r>
      <w:r>
        <w:rPr>
          <w:rFonts w:ascii="Times New Roman" w:hAnsi="Times New Roman" w:cs="Times New Roman"/>
          <w:sz w:val="28"/>
          <w:szCs w:val="28"/>
          <w:lang w:val="uk-UA"/>
        </w:rPr>
        <w:t>. Про ці події та поему пла</w:t>
      </w:r>
      <w:r w:rsidR="00366368">
        <w:rPr>
          <w:rFonts w:ascii="Times New Roman" w:hAnsi="Times New Roman" w:cs="Times New Roman"/>
          <w:sz w:val="28"/>
          <w:szCs w:val="28"/>
          <w:lang w:val="uk-UA"/>
        </w:rPr>
        <w:t>нуємо підготувати окрему статтю.</w:t>
      </w:r>
    </w:p>
    <w:p w14:paraId="241530DA" w14:textId="4449A5B3"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контексті обговорюваної </w:t>
      </w:r>
      <w:r w:rsidR="00CE00BF">
        <w:rPr>
          <w:rFonts w:ascii="Times New Roman" w:hAnsi="Times New Roman" w:cs="Times New Roman"/>
          <w:sz w:val="28"/>
          <w:szCs w:val="28"/>
          <w:lang w:val="uk-UA"/>
        </w:rPr>
        <w:t xml:space="preserve">проблеми – істинності українця </w:t>
      </w:r>
      <w:r>
        <w:rPr>
          <w:rFonts w:ascii="Times New Roman" w:hAnsi="Times New Roman" w:cs="Times New Roman"/>
          <w:sz w:val="28"/>
          <w:szCs w:val="28"/>
          <w:lang w:val="uk-UA"/>
        </w:rPr>
        <w:t xml:space="preserve">з позиції соціокультурної рецепції та актуальності події війни в Україні, спробуємо виокремити </w:t>
      </w:r>
      <w:r w:rsidR="00CE00BF">
        <w:rPr>
          <w:rFonts w:ascii="Times New Roman" w:hAnsi="Times New Roman" w:cs="Times New Roman"/>
          <w:sz w:val="28"/>
          <w:szCs w:val="28"/>
          <w:lang w:val="uk-UA"/>
        </w:rPr>
        <w:t xml:space="preserve">спочатку </w:t>
      </w:r>
      <w:r>
        <w:rPr>
          <w:rFonts w:ascii="Times New Roman" w:hAnsi="Times New Roman" w:cs="Times New Roman"/>
          <w:sz w:val="28"/>
          <w:szCs w:val="28"/>
          <w:lang w:val="uk-UA"/>
        </w:rPr>
        <w:t>на рівні конс</w:t>
      </w:r>
      <w:r w:rsidR="00CE00BF">
        <w:rPr>
          <w:rFonts w:ascii="Times New Roman" w:hAnsi="Times New Roman" w:cs="Times New Roman"/>
          <w:sz w:val="28"/>
          <w:szCs w:val="28"/>
          <w:lang w:val="uk-UA"/>
        </w:rPr>
        <w:t xml:space="preserve">татації образ ліричного героя </w:t>
      </w:r>
      <w:r>
        <w:rPr>
          <w:rFonts w:ascii="Times New Roman" w:hAnsi="Times New Roman" w:cs="Times New Roman"/>
          <w:sz w:val="28"/>
          <w:szCs w:val="28"/>
          <w:lang w:val="uk-UA"/>
        </w:rPr>
        <w:t>Курта Герштейна й авторської по</w:t>
      </w:r>
      <w:r w:rsidR="00CE00BF">
        <w:rPr>
          <w:rFonts w:ascii="Times New Roman" w:hAnsi="Times New Roman" w:cs="Times New Roman"/>
          <w:sz w:val="28"/>
          <w:szCs w:val="28"/>
          <w:lang w:val="uk-UA"/>
        </w:rPr>
        <w:t>зиції поета до персонажа</w:t>
      </w:r>
      <w:r w:rsidR="00CE00BF" w:rsidRPr="00FC4AAE">
        <w:rPr>
          <w:rFonts w:ascii="Times New Roman" w:hAnsi="Times New Roman" w:cs="Times New Roman"/>
          <w:sz w:val="28"/>
          <w:szCs w:val="28"/>
          <w:lang w:val="uk-UA"/>
        </w:rPr>
        <w:t>. Доклад</w:t>
      </w:r>
      <w:r w:rsidRPr="00FC4AAE">
        <w:rPr>
          <w:rFonts w:ascii="Times New Roman" w:hAnsi="Times New Roman" w:cs="Times New Roman"/>
          <w:sz w:val="28"/>
          <w:szCs w:val="28"/>
          <w:lang w:val="uk-UA"/>
        </w:rPr>
        <w:t>но аналізують названу поему літературознавці (</w:t>
      </w:r>
      <w:r w:rsidR="00CE00BF" w:rsidRPr="00FC4AAE">
        <w:rPr>
          <w:rFonts w:ascii="Times New Roman" w:hAnsi="Times New Roman" w:cs="Times New Roman"/>
          <w:sz w:val="28"/>
          <w:szCs w:val="28"/>
          <w:lang w:val="uk-UA"/>
        </w:rPr>
        <w:t>Т. </w:t>
      </w:r>
      <w:r w:rsidR="00366368" w:rsidRPr="00FC4AAE">
        <w:rPr>
          <w:rFonts w:ascii="Times New Roman" w:hAnsi="Times New Roman" w:cs="Times New Roman"/>
          <w:sz w:val="28"/>
          <w:szCs w:val="28"/>
          <w:lang w:val="uk-UA"/>
        </w:rPr>
        <w:t>Кремінь, Н. Ребрик, М. </w:t>
      </w:r>
      <w:r w:rsidRPr="00FC4AAE">
        <w:rPr>
          <w:rFonts w:ascii="Times New Roman" w:hAnsi="Times New Roman" w:cs="Times New Roman"/>
          <w:sz w:val="28"/>
          <w:szCs w:val="28"/>
          <w:lang w:val="uk-UA"/>
        </w:rPr>
        <w:t>Вас</w:t>
      </w:r>
      <w:r w:rsidR="00377754" w:rsidRPr="00FC4AAE">
        <w:rPr>
          <w:rFonts w:ascii="Times New Roman" w:hAnsi="Times New Roman" w:cs="Times New Roman"/>
          <w:sz w:val="28"/>
          <w:szCs w:val="28"/>
          <w:lang w:val="uk-UA"/>
        </w:rPr>
        <w:t>ь</w:t>
      </w:r>
      <w:r w:rsidRPr="00FC4AAE">
        <w:rPr>
          <w:rFonts w:ascii="Times New Roman" w:hAnsi="Times New Roman" w:cs="Times New Roman"/>
          <w:sz w:val="28"/>
          <w:szCs w:val="28"/>
          <w:lang w:val="uk-UA"/>
        </w:rPr>
        <w:t xml:space="preserve">ків). </w:t>
      </w:r>
      <w:r w:rsidR="00CE00BF" w:rsidRPr="00FC4AAE">
        <w:rPr>
          <w:rFonts w:ascii="Times New Roman" w:hAnsi="Times New Roman" w:cs="Times New Roman"/>
          <w:sz w:val="28"/>
          <w:szCs w:val="28"/>
          <w:lang w:val="uk-UA"/>
        </w:rPr>
        <w:t xml:space="preserve">Дмитро Кремінь </w:t>
      </w:r>
      <w:r w:rsidR="0079280D" w:rsidRPr="00FC4AAE">
        <w:rPr>
          <w:rFonts w:ascii="Times New Roman" w:hAnsi="Times New Roman" w:cs="Times New Roman"/>
          <w:sz w:val="28"/>
          <w:szCs w:val="28"/>
          <w:lang w:val="uk-UA"/>
        </w:rPr>
        <w:t>акцент</w:t>
      </w:r>
      <w:r w:rsidR="00CE00BF" w:rsidRPr="00FC4AAE">
        <w:rPr>
          <w:rFonts w:ascii="Times New Roman" w:hAnsi="Times New Roman" w:cs="Times New Roman"/>
          <w:sz w:val="28"/>
          <w:szCs w:val="28"/>
          <w:lang w:val="uk-UA"/>
        </w:rPr>
        <w:t>ує</w:t>
      </w:r>
      <w:r w:rsidRPr="00FC4AAE">
        <w:rPr>
          <w:rFonts w:ascii="Times New Roman" w:hAnsi="Times New Roman" w:cs="Times New Roman"/>
          <w:sz w:val="28"/>
          <w:szCs w:val="28"/>
          <w:lang w:val="uk-UA"/>
        </w:rPr>
        <w:t xml:space="preserve"> на проблемі «людяності під час вій</w:t>
      </w:r>
      <w:r w:rsidR="00CE00BF" w:rsidRPr="00FC4AAE">
        <w:rPr>
          <w:rFonts w:ascii="Times New Roman" w:hAnsi="Times New Roman" w:cs="Times New Roman"/>
          <w:sz w:val="28"/>
          <w:szCs w:val="28"/>
          <w:lang w:val="uk-UA"/>
        </w:rPr>
        <w:t xml:space="preserve">ни». Герштейн хоч і співпрацює </w:t>
      </w:r>
      <w:r w:rsidRPr="00FC4AAE">
        <w:rPr>
          <w:rFonts w:ascii="Times New Roman" w:hAnsi="Times New Roman" w:cs="Times New Roman"/>
          <w:sz w:val="28"/>
          <w:szCs w:val="28"/>
          <w:lang w:val="uk-UA"/>
        </w:rPr>
        <w:t>з СС, але на своєму місц</w:t>
      </w:r>
      <w:r w:rsidR="00CE00BF" w:rsidRPr="00FC4AAE">
        <w:rPr>
          <w:rFonts w:ascii="Times New Roman" w:hAnsi="Times New Roman" w:cs="Times New Roman"/>
          <w:sz w:val="28"/>
          <w:szCs w:val="28"/>
          <w:lang w:val="uk-UA"/>
        </w:rPr>
        <w:t>і не втрачає людське / людяне, намагається допомогти в’язням, р</w:t>
      </w:r>
      <w:r w:rsidRPr="00FC4AAE">
        <w:rPr>
          <w:rFonts w:ascii="Times New Roman" w:hAnsi="Times New Roman" w:cs="Times New Roman"/>
          <w:sz w:val="28"/>
          <w:szCs w:val="28"/>
          <w:lang w:val="uk-UA"/>
        </w:rPr>
        <w:t>обить це в різний спосіб, ведучи боротьбу зі злом. Ризикує своїм життям, репутацією, сумлінням. У поведінковій моделі життя Курта домінує пошук людяного в «собі-та-інших». Пошук «людяного» як цінність надзвичайно важливо розу</w:t>
      </w:r>
      <w:r w:rsidR="00CE00BF" w:rsidRPr="00FC4AAE">
        <w:rPr>
          <w:rFonts w:ascii="Times New Roman" w:hAnsi="Times New Roman" w:cs="Times New Roman"/>
          <w:sz w:val="28"/>
          <w:szCs w:val="28"/>
          <w:lang w:val="uk-UA"/>
        </w:rPr>
        <w:t xml:space="preserve">міти сучасному читачеві. Війна </w:t>
      </w:r>
      <w:r w:rsidRPr="00FC4AAE">
        <w:rPr>
          <w:rFonts w:ascii="Times New Roman" w:hAnsi="Times New Roman" w:cs="Times New Roman"/>
          <w:sz w:val="28"/>
          <w:szCs w:val="28"/>
          <w:lang w:val="uk-UA"/>
        </w:rPr>
        <w:t xml:space="preserve">з перенавантаженням наповнила їх / наше життя злочинністю і безсердечністю рашистів. Образ Курта </w:t>
      </w:r>
      <w:r w:rsidR="00CE00BF" w:rsidRPr="00FC4AAE">
        <w:rPr>
          <w:rFonts w:ascii="Times New Roman" w:hAnsi="Times New Roman" w:cs="Times New Roman"/>
          <w:sz w:val="28"/>
          <w:szCs w:val="28"/>
          <w:lang w:val="uk-UA"/>
        </w:rPr>
        <w:t>поет</w:t>
      </w:r>
      <w:r w:rsidRPr="00FC4AAE">
        <w:rPr>
          <w:rFonts w:ascii="Times New Roman" w:hAnsi="Times New Roman" w:cs="Times New Roman"/>
          <w:sz w:val="28"/>
          <w:szCs w:val="28"/>
          <w:lang w:val="uk-UA"/>
        </w:rPr>
        <w:t xml:space="preserve"> </w:t>
      </w:r>
      <w:r w:rsidR="00CE00BF" w:rsidRPr="00FC4AAE">
        <w:rPr>
          <w:rFonts w:ascii="Times New Roman" w:hAnsi="Times New Roman" w:cs="Times New Roman"/>
          <w:sz w:val="28"/>
          <w:szCs w:val="28"/>
          <w:lang w:val="uk-UA"/>
        </w:rPr>
        <w:t xml:space="preserve">представив </w:t>
      </w:r>
      <w:r w:rsidRPr="00FC4AAE">
        <w:rPr>
          <w:rFonts w:ascii="Times New Roman" w:hAnsi="Times New Roman" w:cs="Times New Roman"/>
          <w:sz w:val="28"/>
          <w:szCs w:val="28"/>
          <w:lang w:val="uk-UA"/>
        </w:rPr>
        <w:t>так, що</w:t>
      </w:r>
      <w:r w:rsidR="00CE00BF" w:rsidRPr="00FC4AAE">
        <w:rPr>
          <w:rFonts w:ascii="Times New Roman" w:hAnsi="Times New Roman" w:cs="Times New Roman"/>
          <w:sz w:val="28"/>
          <w:szCs w:val="28"/>
          <w:lang w:val="uk-UA"/>
        </w:rPr>
        <w:t xml:space="preserve"> його самого і його гуманізм читач не сприймає</w:t>
      </w:r>
      <w:r w:rsidRPr="00FC4AAE">
        <w:rPr>
          <w:rFonts w:ascii="Times New Roman" w:hAnsi="Times New Roman" w:cs="Times New Roman"/>
          <w:sz w:val="28"/>
          <w:szCs w:val="28"/>
          <w:lang w:val="uk-UA"/>
        </w:rPr>
        <w:t xml:space="preserve"> відсторонено, наратор / читач щиро переймаються пошуком і збереженням людяності у страшній нищівній машині війни.</w:t>
      </w:r>
    </w:p>
    <w:p w14:paraId="5BFFD557" w14:textId="77777777" w:rsidR="00EE67AE" w:rsidRDefault="00EE67AE" w:rsidP="00EE67AE">
      <w:pPr>
        <w:spacing w:line="360" w:lineRule="auto"/>
        <w:ind w:left="1701"/>
        <w:rPr>
          <w:rFonts w:ascii="Times New Roman" w:hAnsi="Times New Roman" w:cs="Times New Roman"/>
          <w:sz w:val="28"/>
          <w:szCs w:val="28"/>
          <w:lang w:val="uk-UA"/>
        </w:rPr>
      </w:pPr>
      <w:r w:rsidRPr="00FC4AAE">
        <w:rPr>
          <w:rFonts w:ascii="Times New Roman" w:hAnsi="Times New Roman" w:cs="Times New Roman"/>
          <w:sz w:val="28"/>
          <w:szCs w:val="28"/>
          <w:lang w:val="uk-UA"/>
        </w:rPr>
        <w:t>Я, що звідав видіння нічні й опівнічні</w:t>
      </w:r>
      <w:r>
        <w:rPr>
          <w:rFonts w:ascii="Times New Roman" w:hAnsi="Times New Roman" w:cs="Times New Roman"/>
          <w:sz w:val="28"/>
          <w:szCs w:val="28"/>
          <w:lang w:val="uk-UA"/>
        </w:rPr>
        <w:br/>
        <w:t>ЛЮДИНИ,</w:t>
      </w:r>
      <w:r>
        <w:rPr>
          <w:rFonts w:ascii="Times New Roman" w:hAnsi="Times New Roman" w:cs="Times New Roman"/>
          <w:sz w:val="28"/>
          <w:szCs w:val="28"/>
          <w:lang w:val="uk-UA"/>
        </w:rPr>
        <w:br/>
        <w:t>Каменем буду, буду вогнем радше, аніж людиною…</w:t>
      </w:r>
      <w:r>
        <w:rPr>
          <w:rFonts w:ascii="Times New Roman" w:hAnsi="Times New Roman" w:cs="Times New Roman"/>
          <w:sz w:val="28"/>
          <w:szCs w:val="28"/>
          <w:lang w:val="uk-UA"/>
        </w:rPr>
        <w:br/>
      </w:r>
    </w:p>
    <w:p w14:paraId="00A842A7" w14:textId="77777777" w:rsidR="00EE67AE" w:rsidRDefault="00EE67AE" w:rsidP="00EE67AE">
      <w:pPr>
        <w:spacing w:line="360" w:lineRule="auto"/>
        <w:ind w:left="1701"/>
        <w:rPr>
          <w:rFonts w:ascii="Times New Roman" w:hAnsi="Times New Roman" w:cs="Times New Roman"/>
          <w:sz w:val="28"/>
          <w:szCs w:val="28"/>
          <w:lang w:val="uk-UA"/>
        </w:rPr>
      </w:pPr>
      <w:r>
        <w:rPr>
          <w:rFonts w:ascii="Times New Roman" w:hAnsi="Times New Roman" w:cs="Times New Roman"/>
          <w:sz w:val="28"/>
          <w:szCs w:val="28"/>
          <w:lang w:val="uk-UA"/>
        </w:rPr>
        <w:t>&lt;…&gt; Ні мудреця, ані співця, ні навіть лицаря у латах,</w:t>
      </w:r>
      <w:r>
        <w:rPr>
          <w:rFonts w:ascii="Times New Roman" w:hAnsi="Times New Roman" w:cs="Times New Roman"/>
          <w:sz w:val="28"/>
          <w:szCs w:val="28"/>
          <w:lang w:val="uk-UA"/>
        </w:rPr>
        <w:br/>
        <w:t>ні мухи у павучих сітях, ані сіамського слона</w:t>
      </w:r>
      <w:r>
        <w:rPr>
          <w:rFonts w:ascii="Times New Roman" w:hAnsi="Times New Roman" w:cs="Times New Roman"/>
          <w:sz w:val="28"/>
          <w:szCs w:val="28"/>
          <w:lang w:val="uk-UA"/>
        </w:rPr>
        <w:br/>
        <w:t>не дай, господь…</w:t>
      </w:r>
      <w:r>
        <w:rPr>
          <w:rFonts w:ascii="Times New Roman" w:hAnsi="Times New Roman" w:cs="Times New Roman"/>
          <w:sz w:val="28"/>
          <w:szCs w:val="28"/>
          <w:lang w:val="uk-UA"/>
        </w:rPr>
        <w:br/>
        <w:t>А тільки дай у цих могильних експонатах</w:t>
      </w:r>
      <w:r>
        <w:rPr>
          <w:rFonts w:ascii="Times New Roman" w:hAnsi="Times New Roman" w:cs="Times New Roman"/>
          <w:sz w:val="28"/>
          <w:szCs w:val="28"/>
          <w:lang w:val="uk-UA"/>
        </w:rPr>
        <w:br/>
        <w:t xml:space="preserve">уздріти: бій іде за людство, іде за людяність війна… </w:t>
      </w:r>
    </w:p>
    <w:p w14:paraId="52119E30" w14:textId="6ECB6A10" w:rsidR="00EE67AE" w:rsidRDefault="00387FEA" w:rsidP="00EE67A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w:t>
      </w:r>
      <w:r w:rsidR="00EE67AE">
        <w:rPr>
          <w:rFonts w:ascii="Times New Roman" w:hAnsi="Times New Roman" w:cs="Times New Roman"/>
          <w:sz w:val="28"/>
          <w:szCs w:val="28"/>
          <w:lang w:val="uk-UA"/>
        </w:rPr>
        <w:t>Кремінь</w:t>
      </w:r>
      <w:r w:rsidR="00CE00BF">
        <w:rPr>
          <w:rFonts w:ascii="Times New Roman" w:hAnsi="Times New Roman" w:cs="Times New Roman"/>
          <w:sz w:val="28"/>
          <w:szCs w:val="28"/>
          <w:lang w:val="uk-UA"/>
        </w:rPr>
        <w:t> </w:t>
      </w:r>
      <w:r w:rsidR="00B535BC" w:rsidRPr="00CE00BF">
        <w:rPr>
          <w:rFonts w:ascii="Times New Roman" w:hAnsi="Times New Roman" w:cs="Times New Roman"/>
          <w:sz w:val="28"/>
          <w:szCs w:val="28"/>
          <w:lang w:val="uk-UA"/>
        </w:rPr>
        <w:t>Д.</w:t>
      </w:r>
      <w:r w:rsidR="00CE00BF" w:rsidRPr="00CE00BF">
        <w:rPr>
          <w:rFonts w:ascii="Times New Roman" w:hAnsi="Times New Roman" w:cs="Times New Roman"/>
          <w:sz w:val="28"/>
          <w:szCs w:val="28"/>
          <w:lang w:val="uk-UA"/>
        </w:rPr>
        <w:t> </w:t>
      </w:r>
      <w:r w:rsidR="00B535BC" w:rsidRPr="00CE00BF">
        <w:rPr>
          <w:rFonts w:ascii="Times New Roman" w:hAnsi="Times New Roman" w:cs="Times New Roman"/>
          <w:sz w:val="28"/>
          <w:szCs w:val="28"/>
          <w:lang w:val="uk-UA"/>
        </w:rPr>
        <w:t>Д.</w:t>
      </w:r>
      <w:r w:rsidR="00CE00BF" w:rsidRPr="00CE00BF">
        <w:rPr>
          <w:rFonts w:ascii="Times New Roman" w:hAnsi="Times New Roman" w:cs="Times New Roman"/>
          <w:sz w:val="28"/>
          <w:szCs w:val="28"/>
          <w:lang w:val="uk-UA"/>
        </w:rPr>
        <w:t xml:space="preserve">, </w:t>
      </w:r>
      <w:r w:rsidR="00302700">
        <w:rPr>
          <w:rFonts w:ascii="Times New Roman" w:hAnsi="Times New Roman" w:cs="Times New Roman"/>
          <w:sz w:val="28"/>
          <w:szCs w:val="28"/>
          <w:lang w:val="uk-UA"/>
        </w:rPr>
        <w:t xml:space="preserve">2021, </w:t>
      </w:r>
      <w:r w:rsidR="00CE00BF">
        <w:rPr>
          <w:rFonts w:ascii="Times New Roman" w:hAnsi="Times New Roman" w:cs="Times New Roman"/>
          <w:sz w:val="28"/>
          <w:szCs w:val="28"/>
          <w:lang w:val="uk-UA"/>
        </w:rPr>
        <w:t>с. </w:t>
      </w:r>
      <w:r w:rsidR="00EE67AE">
        <w:rPr>
          <w:rFonts w:ascii="Times New Roman" w:hAnsi="Times New Roman" w:cs="Times New Roman"/>
          <w:sz w:val="28"/>
          <w:szCs w:val="28"/>
          <w:lang w:val="uk-UA"/>
        </w:rPr>
        <w:t>93</w:t>
      </w:r>
      <w:r>
        <w:rPr>
          <w:rFonts w:ascii="Times New Roman" w:hAnsi="Times New Roman" w:cs="Times New Roman"/>
          <w:sz w:val="28"/>
          <w:szCs w:val="28"/>
          <w:lang w:val="uk-UA"/>
        </w:rPr>
        <w:t>)</w:t>
      </w:r>
      <w:r w:rsidR="00EE67AE">
        <w:rPr>
          <w:rFonts w:ascii="Times New Roman" w:hAnsi="Times New Roman" w:cs="Times New Roman"/>
          <w:sz w:val="28"/>
          <w:szCs w:val="28"/>
          <w:lang w:val="uk-UA"/>
        </w:rPr>
        <w:t>.</w:t>
      </w:r>
    </w:p>
    <w:p w14:paraId="08EE8703" w14:textId="5F037A5E" w:rsidR="00EE67AE" w:rsidRDefault="00CE00BF"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Акцент</w:t>
      </w:r>
      <w:r w:rsidR="00FC4AAE">
        <w:rPr>
          <w:rFonts w:ascii="Times New Roman" w:hAnsi="Times New Roman" w:cs="Times New Roman"/>
          <w:sz w:val="28"/>
          <w:szCs w:val="28"/>
          <w:lang w:val="uk-UA"/>
        </w:rPr>
        <w:t>и</w:t>
      </w:r>
      <w:r>
        <w:rPr>
          <w:rFonts w:ascii="Times New Roman" w:hAnsi="Times New Roman" w:cs="Times New Roman"/>
          <w:sz w:val="28"/>
          <w:szCs w:val="28"/>
          <w:lang w:val="uk-UA"/>
        </w:rPr>
        <w:t xml:space="preserve"> Д. </w:t>
      </w:r>
      <w:r w:rsidRPr="00FC4AAE">
        <w:rPr>
          <w:rFonts w:ascii="Times New Roman" w:hAnsi="Times New Roman" w:cs="Times New Roman"/>
          <w:sz w:val="28"/>
          <w:szCs w:val="28"/>
          <w:lang w:val="uk-UA"/>
        </w:rPr>
        <w:t>Кремінь</w:t>
      </w:r>
      <w:r w:rsidR="00EE67AE" w:rsidRPr="00FC4AAE">
        <w:rPr>
          <w:rFonts w:ascii="Times New Roman" w:hAnsi="Times New Roman" w:cs="Times New Roman"/>
          <w:sz w:val="28"/>
          <w:szCs w:val="28"/>
          <w:lang w:val="uk-UA"/>
        </w:rPr>
        <w:t xml:space="preserve"> розстав</w:t>
      </w:r>
      <w:r w:rsidRPr="00FC4AAE">
        <w:rPr>
          <w:rFonts w:ascii="Times New Roman" w:hAnsi="Times New Roman" w:cs="Times New Roman"/>
          <w:sz w:val="28"/>
          <w:szCs w:val="28"/>
          <w:lang w:val="uk-UA"/>
        </w:rPr>
        <w:t>ив</w:t>
      </w:r>
      <w:r w:rsidR="00EE67AE">
        <w:rPr>
          <w:rFonts w:ascii="Times New Roman" w:hAnsi="Times New Roman" w:cs="Times New Roman"/>
          <w:sz w:val="28"/>
          <w:szCs w:val="28"/>
          <w:lang w:val="uk-UA"/>
        </w:rPr>
        <w:t xml:space="preserve"> і візуально, й підтекстово. Слово «людина» написано великими літературами, і повторення однокореневого: «людина», «людство», «людяність» в одному рядку. У цьому і є художня «істинність» поеми і поета, і його вибір як громадянина-патріота. Наш висновок узгоджується із твердженням доктора філологічних наук, професора </w:t>
      </w:r>
      <w:r w:rsidR="00EE67AE" w:rsidRPr="00377754">
        <w:rPr>
          <w:rFonts w:ascii="Times New Roman" w:hAnsi="Times New Roman" w:cs="Times New Roman"/>
          <w:sz w:val="28"/>
          <w:szCs w:val="28"/>
          <w:lang w:val="uk-UA"/>
        </w:rPr>
        <w:t>М</w:t>
      </w:r>
      <w:r w:rsidR="00970269" w:rsidRPr="00377754">
        <w:rPr>
          <w:rFonts w:ascii="Times New Roman" w:hAnsi="Times New Roman" w:cs="Times New Roman"/>
          <w:sz w:val="28"/>
          <w:szCs w:val="28"/>
          <w:lang w:val="uk-UA"/>
        </w:rPr>
        <w:t>.</w:t>
      </w:r>
      <w:r w:rsidRPr="00377754">
        <w:rPr>
          <w:rFonts w:ascii="Times New Roman" w:hAnsi="Times New Roman" w:cs="Times New Roman"/>
          <w:sz w:val="28"/>
          <w:szCs w:val="28"/>
          <w:lang w:val="uk-UA"/>
        </w:rPr>
        <w:t> </w:t>
      </w:r>
      <w:r w:rsidR="00EE67AE" w:rsidRPr="00377754">
        <w:rPr>
          <w:rFonts w:ascii="Times New Roman" w:hAnsi="Times New Roman" w:cs="Times New Roman"/>
          <w:sz w:val="28"/>
          <w:szCs w:val="28"/>
          <w:lang w:val="uk-UA"/>
        </w:rPr>
        <w:t>С</w:t>
      </w:r>
      <w:r w:rsidR="00970269">
        <w:rPr>
          <w:rFonts w:ascii="Times New Roman" w:hAnsi="Times New Roman" w:cs="Times New Roman"/>
          <w:sz w:val="28"/>
          <w:szCs w:val="28"/>
          <w:lang w:val="uk-UA"/>
        </w:rPr>
        <w:t>.</w:t>
      </w:r>
      <w:r>
        <w:rPr>
          <w:rFonts w:ascii="Times New Roman" w:hAnsi="Times New Roman" w:cs="Times New Roman"/>
          <w:sz w:val="28"/>
          <w:szCs w:val="28"/>
          <w:lang w:val="uk-UA"/>
        </w:rPr>
        <w:t> Васьківа (Васьків М. </w:t>
      </w:r>
      <w:r w:rsidR="00EE67AE">
        <w:rPr>
          <w:rFonts w:ascii="Times New Roman" w:hAnsi="Times New Roman" w:cs="Times New Roman"/>
          <w:sz w:val="28"/>
          <w:szCs w:val="28"/>
          <w:lang w:val="uk-UA"/>
        </w:rPr>
        <w:t xml:space="preserve">С., 2022). </w:t>
      </w:r>
    </w:p>
    <w:p w14:paraId="41BE286D" w14:textId="5EE7E08A" w:rsidR="00EE67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Візуалізувати вище сказане </w:t>
      </w:r>
      <w:r w:rsidR="0079280D" w:rsidRPr="0079280D">
        <w:rPr>
          <w:rFonts w:ascii="Times New Roman" w:hAnsi="Times New Roman" w:cs="Times New Roman"/>
          <w:sz w:val="28"/>
          <w:szCs w:val="28"/>
        </w:rPr>
        <w:t>допо</w:t>
      </w:r>
      <w:r w:rsidR="0079280D">
        <w:rPr>
          <w:rFonts w:ascii="Times New Roman" w:hAnsi="Times New Roman" w:cs="Times New Roman"/>
          <w:sz w:val="28"/>
          <w:szCs w:val="28"/>
          <w:lang w:val="uk-UA"/>
        </w:rPr>
        <w:t>може логіко-семіотична модель</w:t>
      </w:r>
      <w:r w:rsidR="009238B7">
        <w:rPr>
          <w:rFonts w:ascii="Times New Roman" w:hAnsi="Times New Roman" w:cs="Times New Roman"/>
          <w:sz w:val="28"/>
          <w:szCs w:val="28"/>
          <w:lang w:val="uk-UA"/>
        </w:rPr>
        <w:t xml:space="preserve"> за філософією тріадності (рис. 4</w:t>
      </w:r>
      <w:r w:rsidRPr="009238B7">
        <w:rPr>
          <w:rFonts w:ascii="Times New Roman" w:hAnsi="Times New Roman" w:cs="Times New Roman"/>
          <w:sz w:val="28"/>
          <w:szCs w:val="28"/>
          <w:lang w:val="uk-UA"/>
        </w:rPr>
        <w:t>).</w:t>
      </w:r>
    </w:p>
    <w:p w14:paraId="3721A920" w14:textId="77777777" w:rsidR="00EE67AE" w:rsidRDefault="00EE67AE" w:rsidP="00EE67AE">
      <w:pPr>
        <w:spacing w:line="360" w:lineRule="auto"/>
        <w:ind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59264" behindDoc="1" locked="0" layoutInCell="1" allowOverlap="1" wp14:anchorId="1CE169CC" wp14:editId="0EA48A35">
            <wp:simplePos x="0" y="0"/>
            <wp:positionH relativeFrom="column">
              <wp:posOffset>1175385</wp:posOffset>
            </wp:positionH>
            <wp:positionV relativeFrom="paragraph">
              <wp:posOffset>28575</wp:posOffset>
            </wp:positionV>
            <wp:extent cx="3801110" cy="4084320"/>
            <wp:effectExtent l="0" t="0" r="8890" b="0"/>
            <wp:wrapTight wrapText="bothSides">
              <wp:wrapPolygon edited="0">
                <wp:start x="0" y="0"/>
                <wp:lineTo x="0" y="21459"/>
                <wp:lineTo x="21542" y="2145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8">
                      <a:extLst>
                        <a:ext uri="{28A0092B-C50C-407E-A947-70E740481C1C}">
                          <a14:useLocalDpi xmlns:a14="http://schemas.microsoft.com/office/drawing/2010/main" val="0"/>
                        </a:ext>
                      </a:extLst>
                    </a:blip>
                    <a:srcRect l="3529" r="11984" b="16068"/>
                    <a:stretch>
                      <a:fillRect/>
                    </a:stretch>
                  </pic:blipFill>
                  <pic:spPr bwMode="auto">
                    <a:xfrm>
                      <a:off x="0" y="0"/>
                      <a:ext cx="3801110" cy="4084320"/>
                    </a:xfrm>
                    <a:prstGeom prst="rect">
                      <a:avLst/>
                    </a:prstGeom>
                    <a:noFill/>
                  </pic:spPr>
                </pic:pic>
              </a:graphicData>
            </a:graphic>
            <wp14:sizeRelH relativeFrom="page">
              <wp14:pctWidth>0</wp14:pctWidth>
            </wp14:sizeRelH>
            <wp14:sizeRelV relativeFrom="page">
              <wp14:pctHeight>0</wp14:pctHeight>
            </wp14:sizeRelV>
          </wp:anchor>
        </w:drawing>
      </w:r>
    </w:p>
    <w:p w14:paraId="21620E10"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49C242B2"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3C857A0F"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67A871A8"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441D1C90"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2BDD94AF"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6E9DC547"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35A62E7A" w14:textId="77777777" w:rsidR="00EE67AE" w:rsidRDefault="00EE67AE" w:rsidP="00EE67AE">
      <w:pPr>
        <w:spacing w:line="360" w:lineRule="auto"/>
        <w:jc w:val="both"/>
        <w:rPr>
          <w:rFonts w:ascii="Times New Roman" w:hAnsi="Times New Roman" w:cs="Times New Roman"/>
          <w:sz w:val="28"/>
          <w:szCs w:val="28"/>
          <w:lang w:val="uk-UA"/>
        </w:rPr>
      </w:pPr>
    </w:p>
    <w:p w14:paraId="4351D78F"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35C76F9A" w14:textId="77777777" w:rsidR="00EE67AE" w:rsidRDefault="00EE67AE" w:rsidP="00EE67AE">
      <w:pPr>
        <w:spacing w:line="360" w:lineRule="auto"/>
        <w:ind w:firstLine="709"/>
        <w:jc w:val="center"/>
        <w:rPr>
          <w:rFonts w:ascii="Times New Roman" w:hAnsi="Times New Roman" w:cs="Times New Roman"/>
          <w:b/>
          <w:sz w:val="28"/>
          <w:szCs w:val="28"/>
          <w:lang w:val="uk-UA"/>
        </w:rPr>
      </w:pPr>
    </w:p>
    <w:p w14:paraId="3F113AF1" w14:textId="3254B8B2" w:rsidR="00EE67AE" w:rsidRDefault="00EE67AE" w:rsidP="00EE67AE">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w:t>
      </w:r>
      <w:r w:rsidRPr="009238B7">
        <w:rPr>
          <w:rFonts w:ascii="Times New Roman" w:hAnsi="Times New Roman" w:cs="Times New Roman"/>
          <w:b/>
          <w:sz w:val="28"/>
          <w:szCs w:val="28"/>
          <w:lang w:val="uk-UA"/>
        </w:rPr>
        <w:t xml:space="preserve">. </w:t>
      </w:r>
      <w:r w:rsidR="009238B7" w:rsidRPr="009238B7">
        <w:rPr>
          <w:rFonts w:ascii="Times New Roman" w:hAnsi="Times New Roman" w:cs="Times New Roman"/>
          <w:b/>
          <w:sz w:val="28"/>
          <w:szCs w:val="28"/>
          <w:lang w:val="uk-UA"/>
        </w:rPr>
        <w:t>4</w:t>
      </w:r>
      <w:r w:rsidR="00DB1196">
        <w:rPr>
          <w:rFonts w:ascii="Times New Roman" w:hAnsi="Times New Roman" w:cs="Times New Roman"/>
          <w:b/>
          <w:sz w:val="28"/>
          <w:szCs w:val="28"/>
          <w:lang w:val="uk-UA"/>
        </w:rPr>
        <w:t>.</w:t>
      </w:r>
      <w:r w:rsidR="009238B7" w:rsidRPr="009238B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Модель «людяності» як позачасова худ</w:t>
      </w:r>
      <w:r w:rsidR="00456C70">
        <w:rPr>
          <w:rFonts w:ascii="Times New Roman" w:hAnsi="Times New Roman" w:cs="Times New Roman"/>
          <w:b/>
          <w:sz w:val="28"/>
          <w:szCs w:val="28"/>
          <w:lang w:val="uk-UA"/>
        </w:rPr>
        <w:t xml:space="preserve">ожня «істинність» </w:t>
      </w:r>
      <w:r w:rsidR="00456C70">
        <w:rPr>
          <w:rFonts w:ascii="Times New Roman" w:hAnsi="Times New Roman" w:cs="Times New Roman"/>
          <w:b/>
          <w:sz w:val="28"/>
          <w:szCs w:val="28"/>
          <w:lang w:val="uk-UA"/>
        </w:rPr>
        <w:br/>
        <w:t>(за поемою Д. </w:t>
      </w:r>
      <w:r>
        <w:rPr>
          <w:rFonts w:ascii="Times New Roman" w:hAnsi="Times New Roman" w:cs="Times New Roman"/>
          <w:b/>
          <w:sz w:val="28"/>
          <w:szCs w:val="28"/>
          <w:lang w:val="uk-UA"/>
        </w:rPr>
        <w:t>Кременя «Меморандум Герштейна»)</w:t>
      </w:r>
    </w:p>
    <w:p w14:paraId="130EFAC8" w14:textId="77777777" w:rsidR="00EE67AE" w:rsidRDefault="00EE67AE" w:rsidP="00EE67AE">
      <w:pPr>
        <w:tabs>
          <w:tab w:val="left" w:pos="3540"/>
        </w:tabs>
        <w:jc w:val="center"/>
        <w:rPr>
          <w:rFonts w:ascii="Times New Roman" w:hAnsi="Times New Roman" w:cs="Times New Roman"/>
          <w:i/>
          <w:sz w:val="28"/>
          <w:szCs w:val="28"/>
          <w:lang w:val="uk-UA"/>
        </w:rPr>
      </w:pPr>
      <w:r>
        <w:rPr>
          <w:rFonts w:ascii="Times New Roman" w:hAnsi="Times New Roman" w:cs="Times New Roman"/>
          <w:i/>
          <w:sz w:val="28"/>
          <w:szCs w:val="28"/>
          <w:lang w:val="uk-UA"/>
        </w:rPr>
        <w:t>Джерело: авторський варіант моделі</w:t>
      </w:r>
    </w:p>
    <w:p w14:paraId="40B78C38"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5C8B17B5" w14:textId="200188D8" w:rsidR="00EE67AE" w:rsidRPr="00FC4AAE" w:rsidRDefault="00EE67AE" w:rsidP="00EE67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організації рецептивної діяльності за означеною пое</w:t>
      </w:r>
      <w:r w:rsidR="00456C70">
        <w:rPr>
          <w:rFonts w:ascii="Times New Roman" w:hAnsi="Times New Roman" w:cs="Times New Roman"/>
          <w:sz w:val="28"/>
          <w:szCs w:val="28"/>
          <w:lang w:val="uk-UA"/>
        </w:rPr>
        <w:t>мою: через діалогову співпрацю з художнім твором допомогти учням</w:t>
      </w:r>
      <w:r>
        <w:rPr>
          <w:rFonts w:ascii="Times New Roman" w:hAnsi="Times New Roman" w:cs="Times New Roman"/>
          <w:sz w:val="28"/>
          <w:szCs w:val="28"/>
          <w:lang w:val="uk-UA"/>
        </w:rPr>
        <w:t>-</w:t>
      </w:r>
      <w:r w:rsidR="00456C70">
        <w:rPr>
          <w:rFonts w:ascii="Times New Roman" w:hAnsi="Times New Roman" w:cs="Times New Roman"/>
          <w:sz w:val="28"/>
          <w:szCs w:val="28"/>
          <w:lang w:val="uk-UA"/>
        </w:rPr>
        <w:t>читачам</w:t>
      </w:r>
      <w:r>
        <w:rPr>
          <w:rFonts w:ascii="Times New Roman" w:hAnsi="Times New Roman" w:cs="Times New Roman"/>
          <w:sz w:val="28"/>
          <w:szCs w:val="28"/>
          <w:lang w:val="uk-UA"/>
        </w:rPr>
        <w:t xml:space="preserve"> </w:t>
      </w:r>
      <w:r w:rsidR="00456C70">
        <w:rPr>
          <w:rFonts w:ascii="Times New Roman" w:hAnsi="Times New Roman" w:cs="Times New Roman"/>
          <w:sz w:val="28"/>
          <w:szCs w:val="28"/>
          <w:lang w:val="uk-UA"/>
        </w:rPr>
        <w:t xml:space="preserve">/ </w:t>
      </w:r>
      <w:r w:rsidR="00456C70" w:rsidRPr="00456C70">
        <w:rPr>
          <w:rFonts w:ascii="Times New Roman" w:hAnsi="Times New Roman" w:cs="Times New Roman"/>
          <w:sz w:val="28"/>
          <w:szCs w:val="28"/>
          <w:lang w:val="uk-UA"/>
        </w:rPr>
        <w:lastRenderedPageBreak/>
        <w:t xml:space="preserve">зорієнтувати </w:t>
      </w:r>
      <w:r w:rsidR="00456C70">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як зрозуміти наратора / оповідача, сюжетні перипетії, перебіг подій, розгортання сюжетних ліній, позасюжетних складників, прочитання підтекстів, ціннісних поведінкових моделей літературних героїв. У названій </w:t>
      </w:r>
      <w:r w:rsidRPr="00460BD3">
        <w:rPr>
          <w:rFonts w:ascii="Times New Roman" w:hAnsi="Times New Roman" w:cs="Times New Roman"/>
          <w:sz w:val="28"/>
          <w:szCs w:val="28"/>
          <w:lang w:val="uk-UA"/>
        </w:rPr>
        <w:t>поемі</w:t>
      </w:r>
      <w:r w:rsidR="00456C70" w:rsidRPr="00460BD3">
        <w:rPr>
          <w:rFonts w:ascii="Times New Roman" w:hAnsi="Times New Roman" w:cs="Times New Roman"/>
          <w:sz w:val="28"/>
          <w:szCs w:val="28"/>
          <w:lang w:val="uk-UA"/>
        </w:rPr>
        <w:t xml:space="preserve"> –</w:t>
      </w:r>
      <w:r w:rsidRPr="00460BD3">
        <w:rPr>
          <w:rFonts w:ascii="Times New Roman" w:hAnsi="Times New Roman" w:cs="Times New Roman"/>
          <w:sz w:val="28"/>
          <w:szCs w:val="28"/>
          <w:lang w:val="uk-UA"/>
        </w:rPr>
        <w:t xml:space="preserve"> як</w:t>
      </w:r>
      <w:r w:rsidRPr="00FC4AAE">
        <w:rPr>
          <w:rFonts w:ascii="Times New Roman" w:hAnsi="Times New Roman" w:cs="Times New Roman"/>
          <w:sz w:val="28"/>
          <w:szCs w:val="28"/>
          <w:lang w:val="uk-UA"/>
        </w:rPr>
        <w:t xml:space="preserve"> виявити «людяність» ліричного герою і зрозуміти муки пошуку «людяного-в-собі» в екстремальних / небезпечних ситуаціях, а як віднайти / виявити / допомогт</w:t>
      </w:r>
      <w:r w:rsidR="00630591" w:rsidRPr="00FC4AAE">
        <w:rPr>
          <w:rFonts w:ascii="Times New Roman" w:hAnsi="Times New Roman" w:cs="Times New Roman"/>
          <w:sz w:val="28"/>
          <w:szCs w:val="28"/>
          <w:lang w:val="uk-UA"/>
        </w:rPr>
        <w:t xml:space="preserve">и вибудувати «людяне-в-інших». </w:t>
      </w:r>
    </w:p>
    <w:p w14:paraId="5F197303" w14:textId="6CD51368" w:rsidR="00EE67AE" w:rsidRPr="00FC4AAE" w:rsidRDefault="00630591" w:rsidP="00EE67AE">
      <w:pPr>
        <w:spacing w:line="360" w:lineRule="auto"/>
        <w:ind w:firstLine="709"/>
        <w:jc w:val="both"/>
        <w:rPr>
          <w:rFonts w:ascii="Times New Roman" w:hAnsi="Times New Roman"/>
          <w:b/>
          <w:sz w:val="28"/>
          <w:szCs w:val="28"/>
          <w:lang w:val="uk-UA"/>
        </w:rPr>
      </w:pPr>
      <w:r w:rsidRPr="00FC4AAE">
        <w:rPr>
          <w:rFonts w:ascii="Times New Roman" w:hAnsi="Times New Roman"/>
          <w:b/>
          <w:sz w:val="28"/>
          <w:szCs w:val="28"/>
          <w:lang w:val="uk-UA"/>
        </w:rPr>
        <w:t>У результаті дослідження доходимо</w:t>
      </w:r>
      <w:r w:rsidR="00EE67AE" w:rsidRPr="00FC4AAE">
        <w:rPr>
          <w:rFonts w:ascii="Times New Roman" w:hAnsi="Times New Roman"/>
          <w:b/>
          <w:sz w:val="28"/>
          <w:szCs w:val="28"/>
          <w:lang w:val="uk-UA"/>
        </w:rPr>
        <w:t xml:space="preserve"> таких висновків:</w:t>
      </w:r>
    </w:p>
    <w:p w14:paraId="6E5E2862" w14:textId="53EFFAF6" w:rsidR="00EE67AE" w:rsidRPr="00FC4AAE" w:rsidRDefault="00EE67AE" w:rsidP="00EE67AE">
      <w:pPr>
        <w:pStyle w:val="a4"/>
        <w:numPr>
          <w:ilvl w:val="0"/>
          <w:numId w:val="2"/>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Проблема дефініцій «рецепція» і «соціокультурна рецеп</w:t>
      </w:r>
      <w:r w:rsidR="00630591" w:rsidRPr="00FC4AAE">
        <w:rPr>
          <w:rFonts w:ascii="Times New Roman" w:hAnsi="Times New Roman"/>
          <w:sz w:val="28"/>
          <w:szCs w:val="28"/>
          <w:lang w:val="uk-UA"/>
        </w:rPr>
        <w:t>ція» досліджена недостатньо або/</w:t>
      </w:r>
      <w:r w:rsidRPr="00FC4AAE">
        <w:rPr>
          <w:rFonts w:ascii="Times New Roman" w:hAnsi="Times New Roman"/>
          <w:sz w:val="28"/>
          <w:szCs w:val="28"/>
          <w:lang w:val="uk-UA"/>
        </w:rPr>
        <w:t xml:space="preserve">і є неоднозначною у потрактуванні. </w:t>
      </w:r>
      <w:r w:rsidR="00630591" w:rsidRPr="00FC4AAE">
        <w:rPr>
          <w:rFonts w:ascii="Times New Roman" w:hAnsi="Times New Roman"/>
          <w:sz w:val="28"/>
          <w:szCs w:val="28"/>
          <w:lang w:val="uk-UA"/>
        </w:rPr>
        <w:t xml:space="preserve">У розвідці </w:t>
      </w:r>
      <w:r w:rsidR="00E365FA" w:rsidRPr="00FC4AAE">
        <w:rPr>
          <w:rFonts w:ascii="Times New Roman" w:hAnsi="Times New Roman"/>
          <w:sz w:val="28"/>
          <w:szCs w:val="28"/>
          <w:lang w:val="uk-UA"/>
        </w:rPr>
        <w:t>рекоменд</w:t>
      </w:r>
      <w:r w:rsidRPr="00FC4AAE">
        <w:rPr>
          <w:rFonts w:ascii="Times New Roman" w:hAnsi="Times New Roman"/>
          <w:sz w:val="28"/>
          <w:szCs w:val="28"/>
          <w:lang w:val="uk-UA"/>
        </w:rPr>
        <w:t>овані варіанти розуміння цих понять та логіко-семіотичні моделі, які вибудувані на основі філософії тріадності. Соціокультурна рецепція – здатність читачів до виявлення специфіки / особливостей / рис національно-культурної спадщини письменника. Соціокультурна рецепція як цінність тісно пов’язана із соціокультурною компетентністю (СКК). Змістове наповне</w:t>
      </w:r>
      <w:r w:rsidR="00630591" w:rsidRPr="00FC4AAE">
        <w:rPr>
          <w:rFonts w:ascii="Times New Roman" w:hAnsi="Times New Roman"/>
          <w:sz w:val="28"/>
          <w:szCs w:val="28"/>
          <w:lang w:val="uk-UA"/>
        </w:rPr>
        <w:t>ння поняття СКК вибудовано в авторськ</w:t>
      </w:r>
      <w:r w:rsidRPr="00FC4AAE">
        <w:rPr>
          <w:rFonts w:ascii="Times New Roman" w:hAnsi="Times New Roman"/>
          <w:sz w:val="28"/>
          <w:szCs w:val="28"/>
          <w:lang w:val="uk-UA"/>
        </w:rPr>
        <w:t>ій редакції.</w:t>
      </w:r>
    </w:p>
    <w:p w14:paraId="2D401FD4" w14:textId="0FF4248F" w:rsidR="00EE67AE" w:rsidRPr="00FC4AAE" w:rsidRDefault="00EE67AE" w:rsidP="00EE67AE">
      <w:pPr>
        <w:pStyle w:val="a4"/>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Запропоновано варіант потрактування поняття «рецепція». Рецепція як форма сприйняття на основі прочитання / споглядання / слухання містить інтертекстуальність, яка забезпечує діалог із текстами, появу вражень / захоплень / думок та передбачає інтерпретування – власного трактування / доп</w:t>
      </w:r>
      <w:r w:rsidR="00630591">
        <w:rPr>
          <w:rFonts w:ascii="Times New Roman" w:hAnsi="Times New Roman"/>
          <w:sz w:val="28"/>
          <w:szCs w:val="28"/>
          <w:lang w:val="uk-UA"/>
        </w:rPr>
        <w:t>овнення раніше створеного через</w:t>
      </w:r>
      <w:r>
        <w:rPr>
          <w:rFonts w:ascii="Times New Roman" w:hAnsi="Times New Roman"/>
          <w:sz w:val="28"/>
          <w:szCs w:val="28"/>
          <w:lang w:val="uk-UA"/>
        </w:rPr>
        <w:t xml:space="preserve"> копіюв</w:t>
      </w:r>
      <w:r w:rsidR="00630591">
        <w:rPr>
          <w:rFonts w:ascii="Times New Roman" w:hAnsi="Times New Roman"/>
          <w:sz w:val="28"/>
          <w:szCs w:val="28"/>
          <w:lang w:val="uk-UA"/>
        </w:rPr>
        <w:t xml:space="preserve">ання / наслідування / </w:t>
      </w:r>
      <w:r w:rsidR="00630591" w:rsidRPr="00FC4AAE">
        <w:rPr>
          <w:rFonts w:ascii="Times New Roman" w:hAnsi="Times New Roman"/>
          <w:sz w:val="28"/>
          <w:szCs w:val="28"/>
          <w:lang w:val="uk-UA"/>
        </w:rPr>
        <w:t xml:space="preserve">творення </w:t>
      </w:r>
      <w:r w:rsidRPr="00FC4AAE">
        <w:rPr>
          <w:rFonts w:ascii="Times New Roman" w:hAnsi="Times New Roman"/>
          <w:sz w:val="28"/>
          <w:szCs w:val="28"/>
          <w:lang w:val="uk-UA"/>
        </w:rPr>
        <w:t>в</w:t>
      </w:r>
      <w:r w:rsidR="00630591" w:rsidRPr="00FC4AAE">
        <w:rPr>
          <w:rFonts w:ascii="Times New Roman" w:hAnsi="Times New Roman"/>
          <w:sz w:val="28"/>
          <w:szCs w:val="28"/>
          <w:lang w:val="uk-UA"/>
        </w:rPr>
        <w:t>ласн</w:t>
      </w:r>
      <w:r w:rsidRPr="00FC4AAE">
        <w:rPr>
          <w:rFonts w:ascii="Times New Roman" w:hAnsi="Times New Roman"/>
          <w:sz w:val="28"/>
          <w:szCs w:val="28"/>
          <w:lang w:val="uk-UA"/>
        </w:rPr>
        <w:t xml:space="preserve">ого тексту. </w:t>
      </w:r>
    </w:p>
    <w:p w14:paraId="1011D4F8" w14:textId="0906F742" w:rsidR="00EE67AE" w:rsidRPr="00FC4AAE" w:rsidRDefault="00E365FA" w:rsidP="00EE67AE">
      <w:pPr>
        <w:pStyle w:val="a4"/>
        <w:numPr>
          <w:ilvl w:val="0"/>
          <w:numId w:val="2"/>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Виявлені складники</w:t>
      </w:r>
      <w:r w:rsidR="00EE67AE" w:rsidRPr="00FC4AAE">
        <w:rPr>
          <w:rFonts w:ascii="Times New Roman" w:hAnsi="Times New Roman"/>
          <w:sz w:val="28"/>
          <w:szCs w:val="28"/>
          <w:lang w:val="uk-UA"/>
        </w:rPr>
        <w:t xml:space="preserve"> рецепції: текст-сприйняття; текст-відгук; текст-доповнення. До характерних особливостей рецепції </w:t>
      </w:r>
      <w:r w:rsidRPr="00FC4AAE">
        <w:rPr>
          <w:rFonts w:ascii="Times New Roman" w:hAnsi="Times New Roman"/>
          <w:sz w:val="28"/>
          <w:szCs w:val="28"/>
          <w:lang w:val="uk-UA"/>
        </w:rPr>
        <w:t>віднесені</w:t>
      </w:r>
      <w:r w:rsidR="00EE67AE" w:rsidRPr="00FC4AAE">
        <w:rPr>
          <w:rFonts w:ascii="Times New Roman" w:hAnsi="Times New Roman"/>
          <w:sz w:val="28"/>
          <w:szCs w:val="28"/>
          <w:lang w:val="uk-UA"/>
        </w:rPr>
        <w:t>: суб’єктна, різносприйнятн</w:t>
      </w:r>
      <w:r w:rsidRPr="00FC4AAE">
        <w:rPr>
          <w:rFonts w:ascii="Times New Roman" w:hAnsi="Times New Roman"/>
          <w:sz w:val="28"/>
          <w:szCs w:val="28"/>
          <w:lang w:val="uk-UA"/>
        </w:rPr>
        <w:t>а, парадоксальна. Соціокультурна рецепція / соціокультурна</w:t>
      </w:r>
      <w:r w:rsidR="00EE67AE" w:rsidRPr="00FC4AAE">
        <w:rPr>
          <w:rFonts w:ascii="Times New Roman" w:hAnsi="Times New Roman"/>
          <w:sz w:val="28"/>
          <w:szCs w:val="28"/>
          <w:lang w:val="uk-UA"/>
        </w:rPr>
        <w:t xml:space="preserve"> компетентність як ціннісні феномени в системі літературної освіти читачів /</w:t>
      </w:r>
      <w:r w:rsidRPr="00FC4AAE">
        <w:rPr>
          <w:rFonts w:ascii="Times New Roman" w:hAnsi="Times New Roman"/>
          <w:sz w:val="28"/>
          <w:szCs w:val="28"/>
          <w:lang w:val="uk-UA"/>
        </w:rPr>
        <w:t xml:space="preserve"> глядачів / слухачів регульовані</w:t>
      </w:r>
      <w:r w:rsidR="00630591" w:rsidRPr="00FC4AAE">
        <w:rPr>
          <w:rFonts w:ascii="Times New Roman" w:hAnsi="Times New Roman"/>
          <w:sz w:val="28"/>
          <w:szCs w:val="28"/>
          <w:lang w:val="uk-UA"/>
        </w:rPr>
        <w:t xml:space="preserve"> низкою функцій, що</w:t>
      </w:r>
      <w:r w:rsidR="00EE67AE" w:rsidRPr="00FC4AAE">
        <w:rPr>
          <w:rFonts w:ascii="Times New Roman" w:hAnsi="Times New Roman"/>
          <w:sz w:val="28"/>
          <w:szCs w:val="28"/>
          <w:lang w:val="uk-UA"/>
        </w:rPr>
        <w:t xml:space="preserve"> </w:t>
      </w:r>
      <w:r w:rsidR="00630591" w:rsidRPr="00FC4AAE">
        <w:rPr>
          <w:rFonts w:ascii="Times New Roman" w:hAnsi="Times New Roman"/>
          <w:sz w:val="28"/>
          <w:szCs w:val="28"/>
          <w:lang w:val="uk-UA"/>
        </w:rPr>
        <w:t>репрезентовані в</w:t>
      </w:r>
      <w:r w:rsidR="00EE67AE" w:rsidRPr="00FC4AAE">
        <w:rPr>
          <w:rFonts w:ascii="Times New Roman" w:hAnsi="Times New Roman"/>
          <w:sz w:val="28"/>
          <w:szCs w:val="28"/>
          <w:lang w:val="uk-UA"/>
        </w:rPr>
        <w:t xml:space="preserve"> статті.</w:t>
      </w:r>
    </w:p>
    <w:p w14:paraId="1723F67A" w14:textId="32D6B04B" w:rsidR="00EE67AE" w:rsidRPr="00FC4AAE" w:rsidRDefault="00EE67AE" w:rsidP="00EE67AE">
      <w:pPr>
        <w:pStyle w:val="a4"/>
        <w:numPr>
          <w:ilvl w:val="0"/>
          <w:numId w:val="2"/>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lastRenderedPageBreak/>
        <w:t>Рецепція відбувається в режимі</w:t>
      </w:r>
      <w:r w:rsidR="00E365FA" w:rsidRPr="00FC4AAE">
        <w:rPr>
          <w:rFonts w:ascii="Times New Roman" w:hAnsi="Times New Roman"/>
          <w:sz w:val="28"/>
          <w:szCs w:val="28"/>
          <w:lang w:val="uk-UA"/>
        </w:rPr>
        <w:t xml:space="preserve"> «теплої раціо</w:t>
      </w:r>
      <w:r w:rsidR="00377754" w:rsidRPr="00FC4AAE">
        <w:rPr>
          <w:rFonts w:ascii="Times New Roman" w:hAnsi="Times New Roman"/>
          <w:sz w:val="28"/>
          <w:szCs w:val="28"/>
          <w:lang w:val="uk-UA"/>
        </w:rPr>
        <w:t>нальності</w:t>
      </w:r>
      <w:r w:rsidR="00377754">
        <w:rPr>
          <w:rFonts w:ascii="Times New Roman" w:hAnsi="Times New Roman"/>
          <w:sz w:val="28"/>
          <w:szCs w:val="28"/>
          <w:lang w:val="uk-UA"/>
        </w:rPr>
        <w:t>» (за О</w:t>
      </w:r>
      <w:r w:rsidR="00E365FA">
        <w:rPr>
          <w:rFonts w:ascii="Times New Roman" w:hAnsi="Times New Roman"/>
          <w:sz w:val="28"/>
          <w:szCs w:val="28"/>
          <w:lang w:val="uk-UA"/>
        </w:rPr>
        <w:t>. </w:t>
      </w:r>
      <w:r>
        <w:rPr>
          <w:rFonts w:ascii="Times New Roman" w:hAnsi="Times New Roman"/>
          <w:sz w:val="28"/>
          <w:szCs w:val="28"/>
          <w:lang w:val="uk-UA"/>
        </w:rPr>
        <w:t>Афанасьєвим). «Тепла раціональність» у системі появи / творення / формування нового типу інтелігентного / компетентного / кваліфі</w:t>
      </w:r>
      <w:r w:rsidR="00E365FA">
        <w:rPr>
          <w:rFonts w:ascii="Times New Roman" w:hAnsi="Times New Roman"/>
          <w:sz w:val="28"/>
          <w:szCs w:val="28"/>
          <w:lang w:val="uk-UA"/>
        </w:rPr>
        <w:t xml:space="preserve">кованого читача передбачає </w:t>
      </w:r>
      <w:r w:rsidR="00E365FA" w:rsidRPr="00FC4AAE">
        <w:rPr>
          <w:rFonts w:ascii="Times New Roman" w:hAnsi="Times New Roman"/>
          <w:sz w:val="28"/>
          <w:szCs w:val="28"/>
          <w:lang w:val="uk-UA"/>
        </w:rPr>
        <w:t>введення його в</w:t>
      </w:r>
      <w:r w:rsidRPr="00FC4AAE">
        <w:rPr>
          <w:rFonts w:ascii="Times New Roman" w:hAnsi="Times New Roman"/>
          <w:sz w:val="28"/>
          <w:szCs w:val="28"/>
          <w:lang w:val="uk-UA"/>
        </w:rPr>
        <w:t xml:space="preserve"> різновекторний діалог / текстуальність / наративність у процесі вивчення художнього твору. Пріоритет</w:t>
      </w:r>
      <w:r w:rsidR="00E365FA" w:rsidRPr="00FC4AAE">
        <w:rPr>
          <w:rFonts w:ascii="Times New Roman" w:hAnsi="Times New Roman"/>
          <w:sz w:val="28"/>
          <w:szCs w:val="28"/>
          <w:lang w:val="uk-UA"/>
        </w:rPr>
        <w:t>ними при цьому є</w:t>
      </w:r>
      <w:r w:rsidRPr="00FC4AAE">
        <w:rPr>
          <w:rFonts w:ascii="Times New Roman" w:hAnsi="Times New Roman"/>
          <w:sz w:val="28"/>
          <w:szCs w:val="28"/>
          <w:lang w:val="uk-UA"/>
        </w:rPr>
        <w:t xml:space="preserve"> сприйняття / розуміння / взаєморозуміння художнього твору і «діалогу» учнів-читачів із автором / літературними персонажами / образами, а не істинність. </w:t>
      </w:r>
    </w:p>
    <w:p w14:paraId="59B36BA1" w14:textId="798FEE07" w:rsidR="00EE67AE" w:rsidRPr="00FC4AAE" w:rsidRDefault="00E365FA" w:rsidP="00EE67AE">
      <w:pPr>
        <w:pStyle w:val="a4"/>
        <w:numPr>
          <w:ilvl w:val="0"/>
          <w:numId w:val="2"/>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Ді</w:t>
      </w:r>
      <w:r w:rsidR="00EE67AE" w:rsidRPr="00FC4AAE">
        <w:rPr>
          <w:rFonts w:ascii="Times New Roman" w:hAnsi="Times New Roman"/>
          <w:sz w:val="28"/>
          <w:szCs w:val="28"/>
          <w:lang w:val="uk-UA"/>
        </w:rPr>
        <w:t>йшли висновку, що рецептивність із позиції «теплої раціональності» спрямована більше на конструктивність думки / твердження / оцінк</w:t>
      </w:r>
      <w:r w:rsidRPr="00FC4AAE">
        <w:rPr>
          <w:rFonts w:ascii="Times New Roman" w:hAnsi="Times New Roman"/>
          <w:sz w:val="28"/>
          <w:szCs w:val="28"/>
          <w:lang w:val="uk-UA"/>
        </w:rPr>
        <w:t>и прочитаного, а не на відтворюваність</w:t>
      </w:r>
      <w:r w:rsidR="00EE67AE" w:rsidRPr="00FC4AAE">
        <w:rPr>
          <w:rFonts w:ascii="Times New Roman" w:hAnsi="Times New Roman"/>
          <w:sz w:val="28"/>
          <w:szCs w:val="28"/>
          <w:lang w:val="uk-UA"/>
        </w:rPr>
        <w:t xml:space="preserve">. Цей процес має забезпечити </w:t>
      </w:r>
      <w:r w:rsidRPr="00FC4AAE">
        <w:rPr>
          <w:rFonts w:ascii="Times New Roman" w:hAnsi="Times New Roman"/>
          <w:sz w:val="28"/>
          <w:szCs w:val="28"/>
          <w:lang w:val="uk-UA"/>
        </w:rPr>
        <w:t xml:space="preserve">діалогічність читача / читачки </w:t>
      </w:r>
      <w:r w:rsidR="00EE67AE" w:rsidRPr="00FC4AAE">
        <w:rPr>
          <w:rFonts w:ascii="Times New Roman" w:hAnsi="Times New Roman"/>
          <w:sz w:val="28"/>
          <w:szCs w:val="28"/>
          <w:lang w:val="uk-UA"/>
        </w:rPr>
        <w:t>з</w:t>
      </w:r>
      <w:r w:rsidRPr="00FC4AAE">
        <w:rPr>
          <w:rFonts w:ascii="Times New Roman" w:hAnsi="Times New Roman"/>
          <w:sz w:val="28"/>
          <w:szCs w:val="28"/>
          <w:lang w:val="uk-UA"/>
        </w:rPr>
        <w:t xml:space="preserve"> художнім твором у</w:t>
      </w:r>
      <w:r w:rsidR="00EE67AE" w:rsidRPr="00FC4AAE">
        <w:rPr>
          <w:rFonts w:ascii="Times New Roman" w:hAnsi="Times New Roman"/>
          <w:sz w:val="28"/>
          <w:szCs w:val="28"/>
          <w:lang w:val="uk-UA"/>
        </w:rPr>
        <w:t xml:space="preserve"> цілому, а не монологічність чи відтворюваність прочитаного / поб</w:t>
      </w:r>
      <w:r w:rsidRPr="00FC4AAE">
        <w:rPr>
          <w:rFonts w:ascii="Times New Roman" w:hAnsi="Times New Roman"/>
          <w:sz w:val="28"/>
          <w:szCs w:val="28"/>
          <w:lang w:val="uk-UA"/>
        </w:rPr>
        <w:t>аченого / почутого та</w:t>
      </w:r>
      <w:r w:rsidR="00EE67AE" w:rsidRPr="00FC4AAE">
        <w:rPr>
          <w:rFonts w:ascii="Times New Roman" w:hAnsi="Times New Roman"/>
          <w:sz w:val="28"/>
          <w:szCs w:val="28"/>
          <w:lang w:val="uk-UA"/>
        </w:rPr>
        <w:t xml:space="preserve"> посилюється міждисциплінарною</w:t>
      </w:r>
      <w:r w:rsidRPr="00FC4AAE">
        <w:rPr>
          <w:rFonts w:ascii="Times New Roman" w:hAnsi="Times New Roman"/>
          <w:sz w:val="28"/>
          <w:szCs w:val="28"/>
          <w:lang w:val="uk-UA"/>
        </w:rPr>
        <w:t xml:space="preserve"> плюральністю. Учні-читачі під у</w:t>
      </w:r>
      <w:r w:rsidR="00EE67AE" w:rsidRPr="00FC4AAE">
        <w:rPr>
          <w:rFonts w:ascii="Times New Roman" w:hAnsi="Times New Roman"/>
          <w:sz w:val="28"/>
          <w:szCs w:val="28"/>
          <w:lang w:val="uk-UA"/>
        </w:rPr>
        <w:t xml:space="preserve">пливом інших видів мистецтва, зіставляючи у процесі діалогового вивчення художнього твору, виявлятимуть нові / інші істини, смисли, цінності. </w:t>
      </w:r>
      <w:r w:rsidRPr="00FC4AAE">
        <w:rPr>
          <w:rFonts w:ascii="Times New Roman" w:hAnsi="Times New Roman"/>
          <w:sz w:val="28"/>
          <w:szCs w:val="28"/>
          <w:lang w:val="uk-UA"/>
        </w:rPr>
        <w:t>Вибудовуватимуть свої тексти як/</w:t>
      </w:r>
      <w:r w:rsidR="00EE67AE" w:rsidRPr="00FC4AAE">
        <w:rPr>
          <w:rFonts w:ascii="Times New Roman" w:hAnsi="Times New Roman"/>
          <w:sz w:val="28"/>
          <w:szCs w:val="28"/>
          <w:lang w:val="uk-UA"/>
        </w:rPr>
        <w:t>або</w:t>
      </w:r>
      <w:r w:rsidRPr="00FC4AAE">
        <w:rPr>
          <w:rFonts w:ascii="Times New Roman" w:hAnsi="Times New Roman"/>
          <w:sz w:val="28"/>
          <w:szCs w:val="28"/>
          <w:lang w:val="uk-UA"/>
        </w:rPr>
        <w:t xml:space="preserve"> парадоксальні,</w:t>
      </w:r>
      <w:r w:rsidR="00EE67AE" w:rsidRPr="00FC4AAE">
        <w:rPr>
          <w:rFonts w:ascii="Times New Roman" w:hAnsi="Times New Roman"/>
          <w:sz w:val="28"/>
          <w:szCs w:val="28"/>
          <w:lang w:val="uk-UA"/>
        </w:rPr>
        <w:t xml:space="preserve"> руйнуватимуть стереотипи або/і породжуватимуть у синергії нові / новітні / інноваційні: оцінки / твердження / погляди / образи / персонажі. </w:t>
      </w:r>
    </w:p>
    <w:p w14:paraId="2295F5EC" w14:textId="28F5BBDB" w:rsidR="00647EB2" w:rsidRDefault="00E365FA" w:rsidP="00EE67AE">
      <w:pPr>
        <w:pStyle w:val="a4"/>
        <w:numPr>
          <w:ilvl w:val="0"/>
          <w:numId w:val="2"/>
        </w:numPr>
        <w:spacing w:line="360" w:lineRule="auto"/>
        <w:jc w:val="both"/>
        <w:rPr>
          <w:rFonts w:ascii="Times New Roman" w:hAnsi="Times New Roman"/>
          <w:sz w:val="28"/>
          <w:szCs w:val="28"/>
          <w:lang w:val="uk-UA"/>
        </w:rPr>
      </w:pPr>
      <w:r w:rsidRPr="00FC4AAE">
        <w:rPr>
          <w:rFonts w:ascii="Times New Roman" w:hAnsi="Times New Roman"/>
          <w:sz w:val="28"/>
          <w:szCs w:val="28"/>
          <w:lang w:val="uk-UA"/>
        </w:rPr>
        <w:t>Вибудувана низка</w:t>
      </w:r>
      <w:r w:rsidR="00EE67AE" w:rsidRPr="00FC4AAE">
        <w:rPr>
          <w:rFonts w:ascii="Times New Roman" w:hAnsi="Times New Roman"/>
          <w:sz w:val="28"/>
          <w:szCs w:val="28"/>
          <w:lang w:val="uk-UA"/>
        </w:rPr>
        <w:t xml:space="preserve"> логіко-семіотичних моделей на основі філософії</w:t>
      </w:r>
      <w:r w:rsidR="00EE67AE">
        <w:rPr>
          <w:rFonts w:ascii="Times New Roman" w:hAnsi="Times New Roman"/>
          <w:sz w:val="28"/>
          <w:szCs w:val="28"/>
          <w:lang w:val="uk-UA"/>
        </w:rPr>
        <w:t xml:space="preserve"> тріадності для розуміння істинності українця-патріота </w:t>
      </w:r>
      <w:r w:rsidR="00EE67AE" w:rsidRPr="00377754">
        <w:rPr>
          <w:rFonts w:ascii="Times New Roman" w:hAnsi="Times New Roman"/>
          <w:sz w:val="28"/>
          <w:szCs w:val="28"/>
          <w:lang w:val="uk-UA"/>
        </w:rPr>
        <w:t>Д</w:t>
      </w:r>
      <w:r w:rsidR="00377754">
        <w:rPr>
          <w:rFonts w:ascii="Times New Roman" w:hAnsi="Times New Roman"/>
          <w:sz w:val="28"/>
          <w:szCs w:val="28"/>
          <w:lang w:val="uk-UA"/>
        </w:rPr>
        <w:t>. </w:t>
      </w:r>
      <w:r w:rsidR="00647EB2" w:rsidRPr="00377754">
        <w:rPr>
          <w:rFonts w:ascii="Times New Roman" w:hAnsi="Times New Roman"/>
          <w:sz w:val="28"/>
          <w:szCs w:val="28"/>
          <w:lang w:val="uk-UA"/>
        </w:rPr>
        <w:t>Д.</w:t>
      </w:r>
      <w:r w:rsidR="00647EB2">
        <w:rPr>
          <w:rFonts w:ascii="Times New Roman" w:hAnsi="Times New Roman"/>
          <w:sz w:val="28"/>
          <w:szCs w:val="28"/>
          <w:lang w:val="uk-UA"/>
        </w:rPr>
        <w:t xml:space="preserve"> Кременя </w:t>
      </w:r>
    </w:p>
    <w:p w14:paraId="5334DA00" w14:textId="4D0896E4" w:rsidR="00EE67AE" w:rsidRDefault="00EE67AE" w:rsidP="00647EB2">
      <w:pPr>
        <w:pStyle w:val="a4"/>
        <w:spacing w:line="360" w:lineRule="auto"/>
        <w:jc w:val="both"/>
        <w:rPr>
          <w:rFonts w:ascii="Times New Roman" w:hAnsi="Times New Roman"/>
          <w:sz w:val="28"/>
          <w:szCs w:val="28"/>
          <w:lang w:val="uk-UA"/>
        </w:rPr>
      </w:pPr>
      <w:r>
        <w:rPr>
          <w:rFonts w:ascii="Times New Roman" w:hAnsi="Times New Roman"/>
          <w:sz w:val="28"/>
          <w:szCs w:val="28"/>
          <w:lang w:val="uk-UA"/>
        </w:rPr>
        <w:t>з використанням фактів біографії поета (засідання літературної студії) та фрагментарно поема «Меморандум Герштейна». Модель пошуку «ключа до серця читача» за результатами про</w:t>
      </w:r>
      <w:r w:rsidR="00456C70">
        <w:rPr>
          <w:rFonts w:ascii="Times New Roman" w:hAnsi="Times New Roman"/>
          <w:sz w:val="28"/>
          <w:szCs w:val="28"/>
          <w:lang w:val="uk-UA"/>
        </w:rPr>
        <w:t>токолу «допиту-розправи» виявила</w:t>
      </w:r>
      <w:r>
        <w:rPr>
          <w:rFonts w:ascii="Times New Roman" w:hAnsi="Times New Roman"/>
          <w:sz w:val="28"/>
          <w:szCs w:val="28"/>
          <w:lang w:val="uk-UA"/>
        </w:rPr>
        <w:t xml:space="preserve"> скла</w:t>
      </w:r>
      <w:r w:rsidR="00456C70">
        <w:rPr>
          <w:rFonts w:ascii="Times New Roman" w:hAnsi="Times New Roman"/>
          <w:sz w:val="28"/>
          <w:szCs w:val="28"/>
          <w:lang w:val="uk-UA"/>
        </w:rPr>
        <w:t>дники</w:t>
      </w:r>
      <w:r>
        <w:rPr>
          <w:rFonts w:ascii="Times New Roman" w:hAnsi="Times New Roman"/>
          <w:sz w:val="28"/>
          <w:szCs w:val="28"/>
          <w:lang w:val="uk-UA"/>
        </w:rPr>
        <w:t xml:space="preserve">, на яких базується Кременевий пошук </w:t>
      </w:r>
      <w:r w:rsidR="00456C70">
        <w:rPr>
          <w:rFonts w:ascii="Times New Roman" w:hAnsi="Times New Roman"/>
          <w:sz w:val="28"/>
          <w:szCs w:val="28"/>
          <w:lang w:val="uk-UA"/>
        </w:rPr>
        <w:t>шляху до читача. Такими складника</w:t>
      </w:r>
      <w:r>
        <w:rPr>
          <w:rFonts w:ascii="Times New Roman" w:hAnsi="Times New Roman"/>
          <w:sz w:val="28"/>
          <w:szCs w:val="28"/>
          <w:lang w:val="uk-UA"/>
        </w:rPr>
        <w:t>ми є: принцип</w:t>
      </w:r>
      <w:r w:rsidR="00460BD3">
        <w:rPr>
          <w:rFonts w:ascii="Times New Roman" w:hAnsi="Times New Roman"/>
          <w:sz w:val="28"/>
          <w:szCs w:val="28"/>
          <w:lang w:val="uk-UA"/>
        </w:rPr>
        <w:t>и</w:t>
      </w:r>
      <w:r>
        <w:rPr>
          <w:rFonts w:ascii="Times New Roman" w:hAnsi="Times New Roman"/>
          <w:sz w:val="28"/>
          <w:szCs w:val="28"/>
          <w:lang w:val="uk-UA"/>
        </w:rPr>
        <w:t xml:space="preserve"> міні</w:t>
      </w:r>
      <w:r w:rsidRPr="0033415F">
        <w:rPr>
          <w:rFonts w:ascii="Times New Roman" w:hAnsi="Times New Roman"/>
          <w:sz w:val="28"/>
          <w:szCs w:val="28"/>
          <w:lang w:val="uk-UA"/>
        </w:rPr>
        <w:t>максу</w:t>
      </w:r>
      <w:r w:rsidR="0033415F">
        <w:rPr>
          <w:rFonts w:ascii="Times New Roman" w:hAnsi="Times New Roman"/>
          <w:sz w:val="28"/>
          <w:szCs w:val="28"/>
          <w:lang w:val="uk-UA"/>
        </w:rPr>
        <w:t xml:space="preserve"> поетичної інформації та</w:t>
      </w:r>
      <w:r w:rsidRPr="0033415F">
        <w:rPr>
          <w:rFonts w:ascii="Times New Roman" w:hAnsi="Times New Roman"/>
          <w:sz w:val="28"/>
          <w:szCs w:val="28"/>
          <w:lang w:val="uk-UA"/>
        </w:rPr>
        <w:t xml:space="preserve"> </w:t>
      </w:r>
      <w:r w:rsidR="00460BD3">
        <w:rPr>
          <w:rFonts w:ascii="Times New Roman" w:hAnsi="Times New Roman"/>
          <w:sz w:val="28"/>
          <w:szCs w:val="28"/>
          <w:lang w:val="uk-UA"/>
        </w:rPr>
        <w:t xml:space="preserve">мінімаксу </w:t>
      </w:r>
      <w:bookmarkStart w:id="0" w:name="_GoBack"/>
      <w:bookmarkEnd w:id="0"/>
      <w:r>
        <w:rPr>
          <w:rFonts w:ascii="Times New Roman" w:hAnsi="Times New Roman"/>
          <w:sz w:val="28"/>
          <w:szCs w:val="28"/>
          <w:lang w:val="uk-UA"/>
        </w:rPr>
        <w:t>поетових рефлексій, наповненість тексту поетовою енергією. Діалогова співпраця читачів із художнім твором відбувається / вия</w:t>
      </w:r>
      <w:r w:rsidR="00456C70">
        <w:rPr>
          <w:rFonts w:ascii="Times New Roman" w:hAnsi="Times New Roman"/>
          <w:sz w:val="28"/>
          <w:szCs w:val="28"/>
          <w:lang w:val="uk-UA"/>
        </w:rPr>
        <w:t>вл</w:t>
      </w:r>
      <w:r w:rsidR="00456C70" w:rsidRPr="0033415F">
        <w:rPr>
          <w:rFonts w:ascii="Times New Roman" w:hAnsi="Times New Roman"/>
          <w:sz w:val="28"/>
          <w:szCs w:val="28"/>
          <w:lang w:val="uk-UA"/>
        </w:rPr>
        <w:t>яє</w:t>
      </w:r>
      <w:r w:rsidRPr="0033415F">
        <w:rPr>
          <w:rFonts w:ascii="Times New Roman" w:hAnsi="Times New Roman"/>
          <w:sz w:val="28"/>
          <w:szCs w:val="28"/>
          <w:lang w:val="uk-UA"/>
        </w:rPr>
        <w:t>ться</w:t>
      </w:r>
      <w:r>
        <w:rPr>
          <w:rFonts w:ascii="Times New Roman" w:hAnsi="Times New Roman"/>
          <w:sz w:val="28"/>
          <w:szCs w:val="28"/>
          <w:lang w:val="uk-UA"/>
        </w:rPr>
        <w:t xml:space="preserve"> у проявах «теплораціональності» та міждисциплінарної читацької</w:t>
      </w:r>
      <w:r w:rsidR="00456C70">
        <w:rPr>
          <w:rFonts w:ascii="Times New Roman" w:hAnsi="Times New Roman"/>
          <w:sz w:val="28"/>
          <w:szCs w:val="28"/>
          <w:lang w:val="uk-UA"/>
        </w:rPr>
        <w:t xml:space="preserve"> діяльності. Розуміння складників</w:t>
      </w:r>
      <w:r>
        <w:rPr>
          <w:rFonts w:ascii="Times New Roman" w:hAnsi="Times New Roman"/>
          <w:sz w:val="28"/>
          <w:szCs w:val="28"/>
          <w:lang w:val="uk-UA"/>
        </w:rPr>
        <w:t xml:space="preserve"> пошуку </w:t>
      </w:r>
      <w:r>
        <w:rPr>
          <w:rFonts w:ascii="Times New Roman" w:hAnsi="Times New Roman"/>
          <w:sz w:val="28"/>
          <w:szCs w:val="28"/>
          <w:lang w:val="uk-UA"/>
        </w:rPr>
        <w:lastRenderedPageBreak/>
        <w:t xml:space="preserve">«ключа до серця читача» (за </w:t>
      </w:r>
      <w:r w:rsidRPr="00456C70">
        <w:rPr>
          <w:rFonts w:ascii="Times New Roman" w:hAnsi="Times New Roman"/>
          <w:sz w:val="28"/>
          <w:szCs w:val="28"/>
          <w:lang w:val="uk-UA"/>
        </w:rPr>
        <w:t>Д</w:t>
      </w:r>
      <w:r w:rsidR="00456C70" w:rsidRPr="00456C70">
        <w:rPr>
          <w:rFonts w:ascii="Times New Roman" w:hAnsi="Times New Roman"/>
          <w:sz w:val="28"/>
          <w:szCs w:val="28"/>
          <w:lang w:val="uk-UA"/>
        </w:rPr>
        <w:t>.</w:t>
      </w:r>
      <w:r w:rsidR="00456C70">
        <w:rPr>
          <w:rFonts w:ascii="Times New Roman" w:hAnsi="Times New Roman"/>
          <w:sz w:val="28"/>
          <w:szCs w:val="28"/>
          <w:lang w:val="uk-UA"/>
        </w:rPr>
        <w:t> </w:t>
      </w:r>
      <w:r>
        <w:rPr>
          <w:rFonts w:ascii="Times New Roman" w:hAnsi="Times New Roman"/>
          <w:sz w:val="28"/>
          <w:szCs w:val="28"/>
          <w:lang w:val="uk-UA"/>
        </w:rPr>
        <w:t>Кременем) допоможе учням-читачам під час художньої рецепції творів поета взагалі та соціокультурної зокрема виявити / помітити / виокремити їх. Саме вони сприятимуть читачам / читачкам у вибудов</w:t>
      </w:r>
      <w:r w:rsidR="00456C70">
        <w:rPr>
          <w:rFonts w:ascii="Times New Roman" w:hAnsi="Times New Roman"/>
          <w:sz w:val="28"/>
          <w:szCs w:val="28"/>
          <w:lang w:val="uk-UA"/>
        </w:rPr>
        <w:t>уванн</w:t>
      </w:r>
      <w:r>
        <w:rPr>
          <w:rFonts w:ascii="Times New Roman" w:hAnsi="Times New Roman"/>
          <w:sz w:val="28"/>
          <w:szCs w:val="28"/>
          <w:lang w:val="uk-UA"/>
        </w:rPr>
        <w:t>і такої системи цінностей, яка допоможе їм бути істинними.</w:t>
      </w:r>
    </w:p>
    <w:p w14:paraId="58EBECD7" w14:textId="6C7195CB" w:rsidR="00EE67AE" w:rsidRPr="0033415F" w:rsidRDefault="00EE67AE" w:rsidP="00EE67AE">
      <w:pPr>
        <w:pStyle w:val="a4"/>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Аналіз деяких сцен / фрагментів із поеми </w:t>
      </w:r>
      <w:r w:rsidRPr="0079280D">
        <w:rPr>
          <w:rFonts w:ascii="Times New Roman" w:hAnsi="Times New Roman"/>
          <w:sz w:val="28"/>
          <w:szCs w:val="28"/>
          <w:lang w:val="uk-UA"/>
        </w:rPr>
        <w:t>Д</w:t>
      </w:r>
      <w:r w:rsidR="00456C70" w:rsidRPr="0079280D">
        <w:rPr>
          <w:rFonts w:ascii="Times New Roman" w:hAnsi="Times New Roman"/>
          <w:sz w:val="28"/>
          <w:szCs w:val="28"/>
          <w:lang w:val="uk-UA"/>
        </w:rPr>
        <w:t>.</w:t>
      </w:r>
      <w:r w:rsidR="00456C70">
        <w:rPr>
          <w:rFonts w:ascii="Times New Roman" w:hAnsi="Times New Roman"/>
          <w:sz w:val="28"/>
          <w:szCs w:val="28"/>
          <w:lang w:val="uk-UA"/>
        </w:rPr>
        <w:t> Д. </w:t>
      </w:r>
      <w:r>
        <w:rPr>
          <w:rFonts w:ascii="Times New Roman" w:hAnsi="Times New Roman"/>
          <w:sz w:val="28"/>
          <w:szCs w:val="28"/>
          <w:lang w:val="uk-UA"/>
        </w:rPr>
        <w:t xml:space="preserve">Кременя </w:t>
      </w:r>
      <w:r w:rsidR="00456C70">
        <w:rPr>
          <w:rFonts w:ascii="Times New Roman" w:hAnsi="Times New Roman"/>
          <w:sz w:val="28"/>
          <w:szCs w:val="28"/>
          <w:lang w:val="uk-UA"/>
        </w:rPr>
        <w:t>«Меморандум Герштейна» допоміг</w:t>
      </w:r>
      <w:r>
        <w:rPr>
          <w:rFonts w:ascii="Times New Roman" w:hAnsi="Times New Roman"/>
          <w:sz w:val="28"/>
          <w:szCs w:val="28"/>
          <w:lang w:val="uk-UA"/>
        </w:rPr>
        <w:t xml:space="preserve"> запропонувати модель «людяності» як позачасову художню «істинність» </w:t>
      </w:r>
      <w:r w:rsidR="00456C70">
        <w:rPr>
          <w:rFonts w:ascii="Times New Roman" w:hAnsi="Times New Roman"/>
          <w:sz w:val="28"/>
          <w:szCs w:val="28"/>
          <w:lang w:val="uk-UA"/>
        </w:rPr>
        <w:t>і</w:t>
      </w:r>
      <w:r>
        <w:rPr>
          <w:rFonts w:ascii="Times New Roman" w:hAnsi="Times New Roman"/>
          <w:sz w:val="28"/>
          <w:szCs w:val="28"/>
          <w:lang w:val="uk-UA"/>
        </w:rPr>
        <w:t>з позиції філософії триєдності та за нормами со</w:t>
      </w:r>
      <w:r w:rsidR="00456C70">
        <w:rPr>
          <w:rFonts w:ascii="Times New Roman" w:hAnsi="Times New Roman"/>
          <w:sz w:val="28"/>
          <w:szCs w:val="28"/>
          <w:lang w:val="uk-UA"/>
        </w:rPr>
        <w:t>ціокультурної рецепції. Складн</w:t>
      </w:r>
      <w:r w:rsidR="00456C70" w:rsidRPr="0079280D">
        <w:rPr>
          <w:rFonts w:ascii="Times New Roman" w:hAnsi="Times New Roman"/>
          <w:sz w:val="28"/>
          <w:szCs w:val="28"/>
          <w:lang w:val="uk-UA"/>
        </w:rPr>
        <w:t>ики</w:t>
      </w:r>
      <w:r>
        <w:rPr>
          <w:rFonts w:ascii="Times New Roman" w:hAnsi="Times New Roman"/>
          <w:sz w:val="28"/>
          <w:szCs w:val="28"/>
          <w:lang w:val="uk-UA"/>
        </w:rPr>
        <w:t xml:space="preserve">, які закладено в моделі: «людяність ліричного героя» в екстремальній ризикованій ситуації; </w:t>
      </w:r>
      <w:r w:rsidR="00456C70" w:rsidRPr="0033415F">
        <w:rPr>
          <w:rFonts w:ascii="Times New Roman" w:hAnsi="Times New Roman"/>
          <w:sz w:val="28"/>
          <w:szCs w:val="28"/>
          <w:lang w:val="uk-UA"/>
        </w:rPr>
        <w:t xml:space="preserve">його </w:t>
      </w:r>
      <w:r w:rsidRPr="0033415F">
        <w:rPr>
          <w:rFonts w:ascii="Times New Roman" w:hAnsi="Times New Roman"/>
          <w:sz w:val="28"/>
          <w:szCs w:val="28"/>
          <w:lang w:val="uk-UA"/>
        </w:rPr>
        <w:t>пошук «людяного в собі»; віднайдення автором / ліричним героєм / читачами «людяного в інших». Рецептивна діалогова співпраця у</w:t>
      </w:r>
      <w:r w:rsidR="00456C70" w:rsidRPr="0033415F">
        <w:rPr>
          <w:rFonts w:ascii="Times New Roman" w:hAnsi="Times New Roman"/>
          <w:sz w:val="28"/>
          <w:szCs w:val="28"/>
          <w:lang w:val="uk-UA"/>
        </w:rPr>
        <w:t>чнів-читачів із художнім твором</w:t>
      </w:r>
      <w:r w:rsidRPr="0033415F">
        <w:rPr>
          <w:rFonts w:ascii="Times New Roman" w:hAnsi="Times New Roman"/>
          <w:sz w:val="28"/>
          <w:szCs w:val="28"/>
          <w:lang w:val="uk-UA"/>
        </w:rPr>
        <w:t xml:space="preserve"> допоможе </w:t>
      </w:r>
      <w:r w:rsidR="00456C70" w:rsidRPr="0033415F">
        <w:rPr>
          <w:rFonts w:ascii="Times New Roman" w:hAnsi="Times New Roman"/>
          <w:sz w:val="28"/>
          <w:szCs w:val="28"/>
          <w:lang w:val="uk-UA"/>
        </w:rPr>
        <w:t>їм зорієнтуватись,</w:t>
      </w:r>
      <w:r w:rsidRPr="0033415F">
        <w:rPr>
          <w:rFonts w:ascii="Times New Roman" w:hAnsi="Times New Roman"/>
          <w:sz w:val="28"/>
          <w:szCs w:val="28"/>
          <w:lang w:val="uk-UA"/>
        </w:rPr>
        <w:t xml:space="preserve"> як зрозуміти наратора / оповідача, сюжетні перипетії, перебіг подій, розгортання сюжетних ліній, позасюжетних складників, прочитання підтекстів, ціннісних поведінкових моделей літературних героїв.</w:t>
      </w:r>
    </w:p>
    <w:p w14:paraId="6DE9EC10" w14:textId="2E2F340B" w:rsidR="00EE67AE" w:rsidRDefault="00EE67AE" w:rsidP="00EE67AE">
      <w:pPr>
        <w:spacing w:line="360" w:lineRule="auto"/>
        <w:ind w:firstLine="709"/>
        <w:jc w:val="both"/>
        <w:rPr>
          <w:rFonts w:ascii="Times New Roman" w:hAnsi="Times New Roman"/>
          <w:sz w:val="28"/>
          <w:szCs w:val="28"/>
          <w:lang w:val="uk-UA"/>
        </w:rPr>
      </w:pPr>
      <w:r w:rsidRPr="0033415F">
        <w:rPr>
          <w:rFonts w:ascii="Times New Roman" w:hAnsi="Times New Roman"/>
          <w:b/>
          <w:sz w:val="28"/>
          <w:szCs w:val="28"/>
          <w:lang w:val="uk-UA"/>
        </w:rPr>
        <w:t>Перспектива розвитку</w:t>
      </w:r>
      <w:r w:rsidRPr="0033415F">
        <w:rPr>
          <w:rFonts w:ascii="Times New Roman" w:hAnsi="Times New Roman"/>
          <w:sz w:val="28"/>
          <w:szCs w:val="28"/>
          <w:lang w:val="uk-UA"/>
        </w:rPr>
        <w:t xml:space="preserve"> дослідження має бути зр</w:t>
      </w:r>
      <w:r w:rsidR="001C1E80" w:rsidRPr="0033415F">
        <w:rPr>
          <w:rFonts w:ascii="Times New Roman" w:hAnsi="Times New Roman"/>
          <w:sz w:val="28"/>
          <w:szCs w:val="28"/>
          <w:lang w:val="uk-UA"/>
        </w:rPr>
        <w:t>еалізована практико орієнтованим складником. У</w:t>
      </w:r>
      <w:r w:rsidRPr="0033415F">
        <w:rPr>
          <w:rFonts w:ascii="Times New Roman" w:hAnsi="Times New Roman"/>
          <w:sz w:val="28"/>
          <w:szCs w:val="28"/>
          <w:lang w:val="uk-UA"/>
        </w:rPr>
        <w:t xml:space="preserve"> наступних статтях</w:t>
      </w:r>
      <w:r w:rsidR="001C1E80" w:rsidRPr="0033415F">
        <w:t xml:space="preserve"> </w:t>
      </w:r>
      <w:r w:rsidR="001C1E80" w:rsidRPr="0033415F">
        <w:rPr>
          <w:rFonts w:ascii="Times New Roman" w:hAnsi="Times New Roman"/>
          <w:sz w:val="28"/>
          <w:szCs w:val="28"/>
          <w:lang w:val="uk-UA"/>
        </w:rPr>
        <w:t>плануємо</w:t>
      </w:r>
      <w:r w:rsidRPr="0033415F">
        <w:rPr>
          <w:rFonts w:ascii="Times New Roman" w:hAnsi="Times New Roman"/>
          <w:sz w:val="28"/>
          <w:szCs w:val="28"/>
          <w:lang w:val="uk-UA"/>
        </w:rPr>
        <w:t xml:space="preserve"> розробити низку моделей літературних</w:t>
      </w:r>
      <w:r w:rsidR="001C1E80" w:rsidRPr="0033415F">
        <w:rPr>
          <w:rFonts w:ascii="Times New Roman" w:hAnsi="Times New Roman"/>
          <w:sz w:val="28"/>
          <w:szCs w:val="28"/>
          <w:lang w:val="uk-UA"/>
        </w:rPr>
        <w:t xml:space="preserve"> занять з урахуванням</w:t>
      </w:r>
      <w:r w:rsidRPr="0033415F">
        <w:rPr>
          <w:rFonts w:ascii="Times New Roman" w:hAnsi="Times New Roman"/>
          <w:sz w:val="28"/>
          <w:szCs w:val="28"/>
          <w:lang w:val="uk-UA"/>
        </w:rPr>
        <w:t xml:space="preserve"> попередні</w:t>
      </w:r>
      <w:r w:rsidR="001C1E80" w:rsidRPr="0033415F">
        <w:rPr>
          <w:rFonts w:ascii="Times New Roman" w:hAnsi="Times New Roman"/>
          <w:sz w:val="28"/>
          <w:szCs w:val="28"/>
          <w:lang w:val="uk-UA"/>
        </w:rPr>
        <w:t>х теоретичних напрацювань</w:t>
      </w:r>
      <w:r w:rsidRPr="0033415F">
        <w:rPr>
          <w:rFonts w:ascii="Times New Roman" w:hAnsi="Times New Roman"/>
          <w:sz w:val="28"/>
          <w:szCs w:val="28"/>
          <w:lang w:val="uk-UA"/>
        </w:rPr>
        <w:t xml:space="preserve"> </w:t>
      </w:r>
      <w:r w:rsidR="001C1E80" w:rsidRPr="0033415F">
        <w:rPr>
          <w:rFonts w:ascii="Times New Roman" w:hAnsi="Times New Roman"/>
          <w:sz w:val="28"/>
          <w:szCs w:val="28"/>
          <w:lang w:val="uk-UA"/>
        </w:rPr>
        <w:t>із проє</w:t>
      </w:r>
      <w:r w:rsidRPr="0033415F">
        <w:rPr>
          <w:rFonts w:ascii="Times New Roman" w:hAnsi="Times New Roman"/>
          <w:sz w:val="28"/>
          <w:szCs w:val="28"/>
          <w:lang w:val="uk-UA"/>
        </w:rPr>
        <w:t xml:space="preserve">кцією на літературні твори </w:t>
      </w:r>
      <w:r w:rsidR="001C1E80" w:rsidRPr="0033415F">
        <w:rPr>
          <w:rFonts w:ascii="Times New Roman" w:hAnsi="Times New Roman"/>
          <w:sz w:val="28"/>
          <w:szCs w:val="28"/>
          <w:lang w:val="uk-UA"/>
        </w:rPr>
        <w:t>Д. Д. </w:t>
      </w:r>
      <w:r w:rsidRPr="0033415F">
        <w:rPr>
          <w:rFonts w:ascii="Times New Roman" w:hAnsi="Times New Roman"/>
          <w:sz w:val="28"/>
          <w:szCs w:val="28"/>
          <w:lang w:val="uk-UA"/>
        </w:rPr>
        <w:t>Кременя. Відібрані твори для початкових класів та за програмою курсу «Літе</w:t>
      </w:r>
      <w:r w:rsidR="001C1E80" w:rsidRPr="0033415F">
        <w:rPr>
          <w:rFonts w:ascii="Times New Roman" w:hAnsi="Times New Roman"/>
          <w:sz w:val="28"/>
          <w:szCs w:val="28"/>
          <w:lang w:val="uk-UA"/>
        </w:rPr>
        <w:t>ратура рідного краю» (автори В. Шуляр, В. </w:t>
      </w:r>
      <w:r w:rsidRPr="0033415F">
        <w:rPr>
          <w:rFonts w:ascii="Times New Roman" w:hAnsi="Times New Roman"/>
          <w:sz w:val="28"/>
          <w:szCs w:val="28"/>
          <w:lang w:val="uk-UA"/>
        </w:rPr>
        <w:t xml:space="preserve">Купцова) репрезентуватимуть ідеї, закладені в моделі «істинності </w:t>
      </w:r>
      <w:r w:rsidR="001C1E80" w:rsidRPr="0033415F">
        <w:rPr>
          <w:rFonts w:ascii="Times New Roman" w:hAnsi="Times New Roman"/>
          <w:sz w:val="28"/>
          <w:szCs w:val="28"/>
          <w:lang w:val="uk-UA"/>
        </w:rPr>
        <w:t>Д. </w:t>
      </w:r>
      <w:r w:rsidRPr="0033415F">
        <w:rPr>
          <w:rFonts w:ascii="Times New Roman" w:hAnsi="Times New Roman"/>
          <w:sz w:val="28"/>
          <w:szCs w:val="28"/>
          <w:lang w:val="uk-UA"/>
        </w:rPr>
        <w:t>Кременя</w:t>
      </w:r>
      <w:r w:rsidR="001C1E80" w:rsidRPr="0033415F">
        <w:rPr>
          <w:rFonts w:ascii="Times New Roman" w:hAnsi="Times New Roman"/>
          <w:sz w:val="28"/>
          <w:szCs w:val="28"/>
          <w:lang w:val="uk-UA"/>
        </w:rPr>
        <w:t>». Також з</w:t>
      </w:r>
      <w:r w:rsidRPr="0033415F">
        <w:rPr>
          <w:rFonts w:ascii="Times New Roman" w:hAnsi="Times New Roman"/>
          <w:sz w:val="28"/>
          <w:szCs w:val="28"/>
          <w:lang w:val="uk-UA"/>
        </w:rPr>
        <w:t>аплановано с</w:t>
      </w:r>
      <w:r>
        <w:rPr>
          <w:rFonts w:ascii="Times New Roman" w:hAnsi="Times New Roman"/>
          <w:sz w:val="28"/>
          <w:szCs w:val="28"/>
          <w:lang w:val="uk-UA"/>
        </w:rPr>
        <w:t xml:space="preserve">конструювати низку методичних моделей вивчення літературних тем за творчістю </w:t>
      </w:r>
      <w:r w:rsidR="001C1E80" w:rsidRPr="00377754">
        <w:rPr>
          <w:rFonts w:ascii="Times New Roman" w:hAnsi="Times New Roman"/>
          <w:sz w:val="28"/>
          <w:szCs w:val="28"/>
          <w:lang w:val="uk-UA"/>
        </w:rPr>
        <w:t>Д.</w:t>
      </w:r>
      <w:r w:rsidR="001C1E80">
        <w:rPr>
          <w:rFonts w:ascii="Times New Roman" w:hAnsi="Times New Roman"/>
          <w:sz w:val="28"/>
          <w:szCs w:val="28"/>
          <w:lang w:val="uk-UA"/>
        </w:rPr>
        <w:t> Д. </w:t>
      </w:r>
      <w:r>
        <w:rPr>
          <w:rFonts w:ascii="Times New Roman" w:hAnsi="Times New Roman"/>
          <w:sz w:val="28"/>
          <w:szCs w:val="28"/>
          <w:lang w:val="uk-UA"/>
        </w:rPr>
        <w:t xml:space="preserve">Кременя. </w:t>
      </w:r>
    </w:p>
    <w:p w14:paraId="42121A99" w14:textId="77777777" w:rsidR="00EE67AE" w:rsidRDefault="00EE67AE" w:rsidP="00EE67AE">
      <w:pPr>
        <w:spacing w:line="360" w:lineRule="auto"/>
        <w:ind w:firstLine="709"/>
        <w:jc w:val="both"/>
        <w:rPr>
          <w:rFonts w:ascii="Times New Roman" w:hAnsi="Times New Roman" w:cs="Times New Roman"/>
          <w:sz w:val="28"/>
          <w:szCs w:val="28"/>
          <w:lang w:val="uk-UA"/>
        </w:rPr>
      </w:pPr>
    </w:p>
    <w:p w14:paraId="4B9331EE" w14:textId="77777777" w:rsidR="00EE67AE" w:rsidRDefault="00EE67AE" w:rsidP="00EE67AE">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14:paraId="68EF42D6" w14:textId="77777777" w:rsidR="00EE67AE" w:rsidRDefault="00EE67AE" w:rsidP="00EE67AE">
      <w:pPr>
        <w:spacing w:line="360" w:lineRule="auto"/>
        <w:ind w:firstLine="709"/>
        <w:jc w:val="center"/>
        <w:rPr>
          <w:rFonts w:ascii="Times New Roman" w:hAnsi="Times New Roman" w:cs="Times New Roman"/>
          <w:b/>
          <w:sz w:val="28"/>
          <w:szCs w:val="28"/>
          <w:lang w:val="uk-UA"/>
        </w:rPr>
      </w:pPr>
    </w:p>
    <w:p w14:paraId="3DE4019B" w14:textId="39F0D757" w:rsidR="00EE67AE" w:rsidRDefault="001C1E80"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Афанасьєв </w:t>
      </w:r>
      <w:r w:rsidR="00EE67AE">
        <w:rPr>
          <w:rFonts w:ascii="Times New Roman" w:hAnsi="Times New Roman"/>
          <w:sz w:val="28"/>
          <w:szCs w:val="28"/>
          <w:lang w:val="uk-UA"/>
        </w:rPr>
        <w:t>О. </w:t>
      </w:r>
      <w:r>
        <w:rPr>
          <w:rFonts w:ascii="Times New Roman" w:hAnsi="Times New Roman"/>
          <w:sz w:val="28"/>
          <w:szCs w:val="28"/>
          <w:lang w:val="uk-UA"/>
        </w:rPr>
        <w:t> </w:t>
      </w:r>
      <w:r w:rsidR="00EE67AE">
        <w:rPr>
          <w:rFonts w:ascii="Times New Roman" w:hAnsi="Times New Roman"/>
          <w:sz w:val="28"/>
          <w:szCs w:val="28"/>
          <w:lang w:val="uk-UA"/>
        </w:rPr>
        <w:t xml:space="preserve">І. Гуманітарні знання і гуманітарні науки : моногр. </w:t>
      </w:r>
      <w:r>
        <w:rPr>
          <w:rFonts w:ascii="Times New Roman" w:hAnsi="Times New Roman"/>
          <w:sz w:val="28"/>
          <w:szCs w:val="28"/>
          <w:lang w:val="uk-UA"/>
        </w:rPr>
        <w:t>/ О. І. </w:t>
      </w:r>
      <w:r w:rsidR="00EE67AE">
        <w:rPr>
          <w:rFonts w:ascii="Times New Roman" w:hAnsi="Times New Roman"/>
          <w:sz w:val="28"/>
          <w:szCs w:val="28"/>
          <w:lang w:val="uk-UA"/>
        </w:rPr>
        <w:t>Афанасьєв. – Одеса : Бахва, 2013. – 288 с.</w:t>
      </w:r>
    </w:p>
    <w:p w14:paraId="6F1E666E" w14:textId="137B2DD8" w:rsidR="00EE67AE" w:rsidRPr="001C1E80" w:rsidRDefault="001C1E80"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Богата Л. </w:t>
      </w:r>
      <w:r w:rsidR="00EE67AE">
        <w:rPr>
          <w:rFonts w:ascii="Times New Roman" w:hAnsi="Times New Roman"/>
          <w:sz w:val="28"/>
          <w:szCs w:val="28"/>
          <w:lang w:val="uk-UA"/>
        </w:rPr>
        <w:t xml:space="preserve">М. Гуманітарна складність та техніка рецепції / </w:t>
      </w:r>
      <w:r>
        <w:rPr>
          <w:rFonts w:ascii="Times New Roman" w:hAnsi="Times New Roman"/>
          <w:sz w:val="28"/>
          <w:szCs w:val="28"/>
          <w:lang w:val="uk-UA"/>
        </w:rPr>
        <w:t xml:space="preserve">Л. М. Богата // </w:t>
      </w:r>
      <w:r w:rsidR="00EE67AE">
        <w:rPr>
          <w:rFonts w:ascii="Times New Roman" w:hAnsi="Times New Roman"/>
          <w:sz w:val="28"/>
          <w:szCs w:val="28"/>
          <w:lang w:val="uk-UA"/>
        </w:rPr>
        <w:t>Інституційний репозитарій Одеського націона</w:t>
      </w:r>
      <w:r>
        <w:rPr>
          <w:rFonts w:ascii="Times New Roman" w:hAnsi="Times New Roman"/>
          <w:sz w:val="28"/>
          <w:szCs w:val="28"/>
          <w:lang w:val="uk-UA"/>
        </w:rPr>
        <w:t>льного університету імені І. І. </w:t>
      </w:r>
      <w:r w:rsidR="00EE67AE">
        <w:rPr>
          <w:rFonts w:ascii="Times New Roman" w:hAnsi="Times New Roman"/>
          <w:sz w:val="28"/>
          <w:szCs w:val="28"/>
          <w:lang w:val="uk-UA"/>
        </w:rPr>
        <w:t xml:space="preserve">Мечникова. 06. Факультет історії та філософії. Статті та доповіді, 2018 // </w:t>
      </w:r>
      <w:hyperlink r:id="rId9" w:history="1">
        <w:r w:rsidR="00EE67AE" w:rsidRPr="001C1E80">
          <w:rPr>
            <w:rStyle w:val="a3"/>
            <w:rFonts w:ascii="Times New Roman" w:hAnsi="Times New Roman"/>
            <w:color w:val="auto"/>
            <w:sz w:val="28"/>
            <w:szCs w:val="28"/>
            <w:u w:val="none"/>
            <w:lang w:val="uk-UA"/>
          </w:rPr>
          <w:t>http://dspace.onu.edu.ua:8080/handle/123456789/28197</w:t>
        </w:r>
      </w:hyperlink>
      <w:r w:rsidR="00EE67AE" w:rsidRPr="001C1E80">
        <w:rPr>
          <w:rFonts w:ascii="Times New Roman" w:hAnsi="Times New Roman"/>
          <w:sz w:val="28"/>
          <w:szCs w:val="28"/>
          <w:lang w:val="uk-UA"/>
        </w:rPr>
        <w:t>.</w:t>
      </w:r>
    </w:p>
    <w:p w14:paraId="7C4C82F7" w14:textId="0E7E4500" w:rsidR="00EE67AE" w:rsidRPr="001C1E80" w:rsidRDefault="001C1E80"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Бондар Т. </w:t>
      </w:r>
      <w:r w:rsidR="00EE67AE">
        <w:rPr>
          <w:rFonts w:ascii="Times New Roman" w:hAnsi="Times New Roman"/>
          <w:sz w:val="28"/>
          <w:szCs w:val="28"/>
          <w:lang w:val="uk-UA"/>
        </w:rPr>
        <w:t>І. Ґенеза поняття «соціокультурна компетентність» / Т.</w:t>
      </w:r>
      <w:r>
        <w:rPr>
          <w:rFonts w:ascii="Times New Roman" w:hAnsi="Times New Roman"/>
          <w:sz w:val="28"/>
          <w:szCs w:val="28"/>
          <w:lang w:val="uk-UA"/>
        </w:rPr>
        <w:t> </w:t>
      </w:r>
      <w:r w:rsidR="00EE67AE">
        <w:rPr>
          <w:rFonts w:ascii="Times New Roman" w:hAnsi="Times New Roman"/>
          <w:sz w:val="28"/>
          <w:szCs w:val="28"/>
          <w:lang w:val="uk-UA"/>
        </w:rPr>
        <w:t>І</w:t>
      </w:r>
      <w:r>
        <w:rPr>
          <w:rFonts w:ascii="Times New Roman" w:hAnsi="Times New Roman"/>
          <w:sz w:val="28"/>
          <w:szCs w:val="28"/>
          <w:lang w:val="uk-UA"/>
        </w:rPr>
        <w:t>. </w:t>
      </w:r>
      <w:r w:rsidR="00EE67AE">
        <w:rPr>
          <w:rFonts w:ascii="Times New Roman" w:hAnsi="Times New Roman"/>
          <w:sz w:val="28"/>
          <w:szCs w:val="28"/>
          <w:lang w:val="uk-UA"/>
        </w:rPr>
        <w:t>Бондар // Педагогіка формування творчої особистості у вищій і загальноосвітн</w:t>
      </w:r>
      <w:r>
        <w:rPr>
          <w:rFonts w:ascii="Times New Roman" w:hAnsi="Times New Roman"/>
          <w:sz w:val="28"/>
          <w:szCs w:val="28"/>
          <w:lang w:val="uk-UA"/>
        </w:rPr>
        <w:t>ій школах. – 2020. – № 71. – Т. 1. – С. </w:t>
      </w:r>
      <w:r w:rsidR="00EE67AE">
        <w:rPr>
          <w:rFonts w:ascii="Times New Roman" w:hAnsi="Times New Roman"/>
          <w:sz w:val="28"/>
          <w:szCs w:val="28"/>
          <w:lang w:val="uk-UA"/>
        </w:rPr>
        <w:t>24</w:t>
      </w:r>
      <w:r>
        <w:rPr>
          <w:rFonts w:ascii="Times New Roman" w:hAnsi="Times New Roman"/>
          <w:sz w:val="28"/>
          <w:szCs w:val="28"/>
          <w:lang w:val="uk-UA"/>
        </w:rPr>
        <w:t>–</w:t>
      </w:r>
      <w:r w:rsidR="00EE67AE">
        <w:rPr>
          <w:rFonts w:ascii="Times New Roman" w:hAnsi="Times New Roman"/>
          <w:sz w:val="28"/>
          <w:szCs w:val="28"/>
          <w:lang w:val="uk-UA"/>
        </w:rPr>
        <w:t>30. DOI</w:t>
      </w:r>
      <w:r>
        <w:rPr>
          <w:rFonts w:ascii="Times New Roman" w:hAnsi="Times New Roman"/>
          <w:sz w:val="28"/>
          <w:szCs w:val="28"/>
          <w:lang w:val="uk-UA"/>
        </w:rPr>
        <w:t>:</w:t>
      </w:r>
      <w:r w:rsidR="00EE67AE">
        <w:rPr>
          <w:rFonts w:ascii="Times New Roman" w:hAnsi="Times New Roman"/>
          <w:sz w:val="28"/>
          <w:szCs w:val="28"/>
          <w:lang w:val="uk-UA"/>
        </w:rPr>
        <w:t xml:space="preserve"> </w:t>
      </w:r>
      <w:hyperlink w:history="1">
        <w:r w:rsidR="00EE67AE" w:rsidRPr="001C1E80">
          <w:rPr>
            <w:rStyle w:val="a3"/>
            <w:rFonts w:ascii="Times New Roman" w:hAnsi="Times New Roman"/>
            <w:color w:val="auto"/>
            <w:sz w:val="28"/>
            <w:szCs w:val="28"/>
            <w:u w:val="none"/>
            <w:lang w:val="uk-UA"/>
          </w:rPr>
          <w:t>https://doi.org /10. 32840/1992-5786.2020.71-1.3</w:t>
        </w:r>
      </w:hyperlink>
      <w:r w:rsidR="00EE67AE" w:rsidRPr="001C1E80">
        <w:rPr>
          <w:rFonts w:ascii="Times New Roman" w:hAnsi="Times New Roman"/>
          <w:sz w:val="28"/>
          <w:szCs w:val="28"/>
          <w:lang w:val="uk-UA"/>
        </w:rPr>
        <w:t>.</w:t>
      </w:r>
    </w:p>
    <w:p w14:paraId="1E494B6C" w14:textId="513D03DE" w:rsidR="00EE67AE" w:rsidRDefault="001C1E80"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Будний В., Ільницький </w:t>
      </w:r>
      <w:r w:rsidR="00EE67AE">
        <w:rPr>
          <w:rFonts w:ascii="Times New Roman" w:hAnsi="Times New Roman"/>
          <w:sz w:val="28"/>
          <w:szCs w:val="28"/>
          <w:lang w:val="uk-UA"/>
        </w:rPr>
        <w:t>М. Порівняльне літературознавство</w:t>
      </w:r>
      <w:r>
        <w:rPr>
          <w:rFonts w:ascii="Times New Roman" w:hAnsi="Times New Roman"/>
          <w:sz w:val="28"/>
          <w:szCs w:val="28"/>
          <w:lang w:val="uk-UA"/>
        </w:rPr>
        <w:t xml:space="preserve"> </w:t>
      </w:r>
      <w:r w:rsidR="00EE67AE">
        <w:rPr>
          <w:rFonts w:ascii="Times New Roman" w:hAnsi="Times New Roman"/>
          <w:sz w:val="28"/>
          <w:szCs w:val="28"/>
          <w:lang w:val="uk-UA"/>
        </w:rPr>
        <w:t>: підручник</w:t>
      </w:r>
      <w:r>
        <w:rPr>
          <w:rFonts w:ascii="Times New Roman" w:hAnsi="Times New Roman"/>
          <w:sz w:val="28"/>
          <w:szCs w:val="28"/>
          <w:lang w:val="uk-UA"/>
        </w:rPr>
        <w:t xml:space="preserve"> / В. Будний, М. Ільницький</w:t>
      </w:r>
      <w:r w:rsidR="00EE67AE">
        <w:rPr>
          <w:rFonts w:ascii="Times New Roman" w:hAnsi="Times New Roman"/>
          <w:sz w:val="28"/>
          <w:szCs w:val="28"/>
          <w:lang w:val="uk-UA"/>
        </w:rPr>
        <w:t>. – Київ</w:t>
      </w:r>
      <w:r>
        <w:rPr>
          <w:rFonts w:ascii="Times New Roman" w:hAnsi="Times New Roman"/>
          <w:sz w:val="28"/>
          <w:szCs w:val="28"/>
          <w:lang w:val="uk-UA"/>
        </w:rPr>
        <w:t xml:space="preserve"> </w:t>
      </w:r>
      <w:r w:rsidR="00EE67AE">
        <w:rPr>
          <w:rFonts w:ascii="Times New Roman" w:hAnsi="Times New Roman"/>
          <w:sz w:val="28"/>
          <w:szCs w:val="28"/>
          <w:lang w:val="uk-UA"/>
        </w:rPr>
        <w:t>: Вид. дім «Києво-Могилянська академія», 2008. – 430 с.</w:t>
      </w:r>
    </w:p>
    <w:p w14:paraId="7CDF344A" w14:textId="77777777" w:rsidR="00EE67AE" w:rsidRPr="001C1E80" w:rsidRDefault="00EE67AE"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Державний стандарт початкової загальної освіти, затверджений постановою Кабінету Міністрів України від 21 лютого 2018 р. № 87 // </w:t>
      </w:r>
      <w:hyperlink r:id="rId10" w:anchor="Text" w:history="1">
        <w:r w:rsidRPr="001C1E80">
          <w:rPr>
            <w:rStyle w:val="a3"/>
            <w:rFonts w:ascii="Times New Roman" w:hAnsi="Times New Roman"/>
            <w:color w:val="auto"/>
            <w:sz w:val="28"/>
            <w:szCs w:val="28"/>
            <w:u w:val="none"/>
            <w:lang w:val="uk-UA"/>
          </w:rPr>
          <w:t>https://zakon.rada.gov.ua/laws/show/87-2018-%D0%BF#Text</w:t>
        </w:r>
      </w:hyperlink>
    </w:p>
    <w:p w14:paraId="19E5F4B8" w14:textId="605C4B4F" w:rsidR="00EE67AE" w:rsidRDefault="001C1E80"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Васьків М. </w:t>
      </w:r>
      <w:r w:rsidR="00EE67AE">
        <w:rPr>
          <w:rFonts w:ascii="Times New Roman" w:hAnsi="Times New Roman"/>
          <w:sz w:val="28"/>
          <w:szCs w:val="28"/>
          <w:lang w:val="uk-UA"/>
        </w:rPr>
        <w:t xml:space="preserve">С. </w:t>
      </w:r>
      <w:r>
        <w:rPr>
          <w:rFonts w:ascii="Times New Roman" w:hAnsi="Times New Roman"/>
          <w:sz w:val="28"/>
          <w:szCs w:val="28"/>
          <w:lang w:val="uk-UA"/>
        </w:rPr>
        <w:t>Друга світова війна у віршах П. Скунця та Д. </w:t>
      </w:r>
      <w:r w:rsidR="005000B8">
        <w:rPr>
          <w:rFonts w:ascii="Times New Roman" w:hAnsi="Times New Roman"/>
          <w:sz w:val="28"/>
          <w:szCs w:val="28"/>
          <w:lang w:val="uk-UA"/>
        </w:rPr>
        <w:t>Креме</w:t>
      </w:r>
      <w:r w:rsidR="00EE67AE">
        <w:rPr>
          <w:rFonts w:ascii="Times New Roman" w:hAnsi="Times New Roman"/>
          <w:sz w:val="28"/>
          <w:szCs w:val="28"/>
          <w:lang w:val="uk-UA"/>
        </w:rPr>
        <w:t xml:space="preserve">ня: синтез закарпатського «куту зору» та «абстрактного» гуманізму </w:t>
      </w:r>
      <w:r w:rsidR="00E12F7D">
        <w:rPr>
          <w:rFonts w:ascii="Times New Roman" w:hAnsi="Times New Roman"/>
          <w:sz w:val="28"/>
          <w:szCs w:val="28"/>
          <w:lang w:val="uk-UA"/>
        </w:rPr>
        <w:t>/ М. С. Васьків /</w:t>
      </w:r>
      <w:r w:rsidR="00EE67AE">
        <w:rPr>
          <w:rFonts w:ascii="Times New Roman" w:hAnsi="Times New Roman"/>
          <w:sz w:val="28"/>
          <w:szCs w:val="28"/>
          <w:lang w:val="uk-UA"/>
        </w:rPr>
        <w:t>/ Колективна (три і більше авторів)</w:t>
      </w:r>
      <w:r w:rsidR="005000B8">
        <w:rPr>
          <w:rFonts w:ascii="Times New Roman" w:hAnsi="Times New Roman"/>
          <w:sz w:val="28"/>
          <w:szCs w:val="28"/>
          <w:lang w:val="uk-UA"/>
        </w:rPr>
        <w:t xml:space="preserve"> монографія</w:t>
      </w:r>
      <w:r w:rsidR="00EE67AE">
        <w:rPr>
          <w:rFonts w:ascii="Times New Roman" w:hAnsi="Times New Roman"/>
          <w:sz w:val="28"/>
          <w:szCs w:val="28"/>
          <w:lang w:val="uk-UA"/>
        </w:rPr>
        <w:t>. Персоналії в культурно-освітньому просторі Закарпаття: Іван Чендей. Петро Скунць:</w:t>
      </w:r>
      <w:r w:rsidR="005000B8">
        <w:rPr>
          <w:rFonts w:ascii="Times New Roman" w:hAnsi="Times New Roman"/>
          <w:sz w:val="28"/>
          <w:szCs w:val="28"/>
          <w:lang w:val="uk-UA"/>
        </w:rPr>
        <w:t xml:space="preserve"> Колективна монографія</w:t>
      </w:r>
      <w:r w:rsidR="00EE67AE">
        <w:rPr>
          <w:rFonts w:ascii="Times New Roman" w:hAnsi="Times New Roman"/>
          <w:sz w:val="28"/>
          <w:szCs w:val="28"/>
          <w:lang w:val="uk-UA"/>
        </w:rPr>
        <w:t>. Видавництво Технологічного університет</w:t>
      </w:r>
      <w:r>
        <w:rPr>
          <w:rFonts w:ascii="Times New Roman" w:hAnsi="Times New Roman"/>
          <w:sz w:val="28"/>
          <w:szCs w:val="28"/>
          <w:lang w:val="uk-UA"/>
        </w:rPr>
        <w:t>у, Польща, Катовіце, 2022. – с. </w:t>
      </w:r>
      <w:r w:rsidR="00EE67AE">
        <w:rPr>
          <w:rFonts w:ascii="Times New Roman" w:hAnsi="Times New Roman"/>
          <w:sz w:val="28"/>
          <w:szCs w:val="28"/>
          <w:lang w:val="uk-UA"/>
        </w:rPr>
        <w:t>223</w:t>
      </w:r>
      <w:r w:rsidR="005000B8">
        <w:rPr>
          <w:rFonts w:ascii="Times New Roman" w:hAnsi="Times New Roman"/>
          <w:sz w:val="28"/>
          <w:szCs w:val="28"/>
          <w:lang w:val="uk-UA"/>
        </w:rPr>
        <w:t>–</w:t>
      </w:r>
      <w:r w:rsidR="00EE67AE">
        <w:rPr>
          <w:rFonts w:ascii="Times New Roman" w:hAnsi="Times New Roman"/>
          <w:sz w:val="28"/>
          <w:szCs w:val="28"/>
          <w:lang w:val="uk-UA"/>
        </w:rPr>
        <w:t>244. DOI: 10.54264/M011.</w:t>
      </w:r>
      <w:r w:rsidR="005000B8">
        <w:rPr>
          <w:rFonts w:ascii="Times New Roman" w:hAnsi="Times New Roman"/>
          <w:sz w:val="28"/>
          <w:szCs w:val="28"/>
          <w:lang w:val="uk-UA"/>
        </w:rPr>
        <w:t xml:space="preserve"> </w:t>
      </w:r>
    </w:p>
    <w:p w14:paraId="1C875384" w14:textId="77777777" w:rsidR="002C01AB" w:rsidRDefault="00EE67AE" w:rsidP="002C01AB">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E12F7D">
        <w:rPr>
          <w:rFonts w:ascii="Times New Roman" w:hAnsi="Times New Roman"/>
          <w:sz w:val="28"/>
          <w:szCs w:val="28"/>
          <w:lang w:val="uk-UA"/>
        </w:rPr>
        <w:t>ітюк </w:t>
      </w:r>
      <w:r>
        <w:rPr>
          <w:rFonts w:ascii="Times New Roman" w:hAnsi="Times New Roman"/>
          <w:sz w:val="28"/>
          <w:szCs w:val="28"/>
          <w:lang w:val="uk-UA"/>
        </w:rPr>
        <w:t>В. Основні шляхи формування соціокультурної компетентно</w:t>
      </w:r>
      <w:r w:rsidR="00E12F7D">
        <w:rPr>
          <w:rFonts w:ascii="Times New Roman" w:hAnsi="Times New Roman"/>
          <w:sz w:val="28"/>
          <w:szCs w:val="28"/>
          <w:lang w:val="uk-UA"/>
        </w:rPr>
        <w:t>сті учнів початкової школи / В. </w:t>
      </w:r>
      <w:r>
        <w:rPr>
          <w:rFonts w:ascii="Times New Roman" w:hAnsi="Times New Roman"/>
          <w:sz w:val="28"/>
          <w:szCs w:val="28"/>
          <w:lang w:val="uk-UA"/>
        </w:rPr>
        <w:t>Вітюк // Рідне слово в етнокультурному ви</w:t>
      </w:r>
      <w:r w:rsidR="00E12F7D">
        <w:rPr>
          <w:rFonts w:ascii="Times New Roman" w:hAnsi="Times New Roman"/>
          <w:sz w:val="28"/>
          <w:szCs w:val="28"/>
          <w:lang w:val="uk-UA"/>
        </w:rPr>
        <w:t>мірі. – 2013. – С. </w:t>
      </w:r>
      <w:r>
        <w:rPr>
          <w:rFonts w:ascii="Times New Roman" w:hAnsi="Times New Roman"/>
          <w:sz w:val="28"/>
          <w:szCs w:val="28"/>
          <w:lang w:val="uk-UA"/>
        </w:rPr>
        <w:t>474–479.</w:t>
      </w:r>
    </w:p>
    <w:p w14:paraId="59DDEE8E" w14:textId="0471BBBF" w:rsidR="002C01AB" w:rsidRPr="002C01AB" w:rsidRDefault="002C01AB" w:rsidP="002C01AB">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Гром’як Р. </w:t>
      </w:r>
      <w:r w:rsidRPr="002C01AB">
        <w:rPr>
          <w:rFonts w:ascii="Times New Roman" w:hAnsi="Times New Roman"/>
          <w:sz w:val="28"/>
          <w:szCs w:val="28"/>
          <w:lang w:val="uk-UA"/>
        </w:rPr>
        <w:t>Т. Методика реалізації рецептивного підходу до літературних яв</w:t>
      </w:r>
      <w:r>
        <w:rPr>
          <w:rFonts w:ascii="Times New Roman" w:hAnsi="Times New Roman"/>
          <w:sz w:val="28"/>
          <w:szCs w:val="28"/>
          <w:lang w:val="uk-UA"/>
        </w:rPr>
        <w:t>ищ у компаративних студіях / Р. Т. </w:t>
      </w:r>
      <w:r w:rsidRPr="002C01AB">
        <w:rPr>
          <w:rFonts w:ascii="Times New Roman" w:hAnsi="Times New Roman"/>
          <w:sz w:val="28"/>
          <w:szCs w:val="28"/>
          <w:lang w:val="uk-UA"/>
        </w:rPr>
        <w:t>Гром’як // Літературна компаративістика. – К. : Фоліант, 2005. – Вип. І. – С. 64–73.</w:t>
      </w:r>
    </w:p>
    <w:p w14:paraId="432C8593" w14:textId="15127438" w:rsidR="00EE67AE" w:rsidRDefault="00EE67AE"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0E3DFC">
        <w:rPr>
          <w:rFonts w:ascii="Times New Roman" w:hAnsi="Times New Roman"/>
          <w:sz w:val="28"/>
          <w:szCs w:val="28"/>
          <w:lang w:val="uk-UA"/>
        </w:rPr>
        <w:t>убрицька </w:t>
      </w:r>
      <w:r>
        <w:rPr>
          <w:rFonts w:ascii="Times New Roman" w:hAnsi="Times New Roman"/>
          <w:sz w:val="28"/>
          <w:szCs w:val="28"/>
          <w:lang w:val="uk-UA"/>
        </w:rPr>
        <w:t>М. Homo legens: читання як соціокультурний феномен / Марія Зубрицька. – Львів : Літопис, 2004. – 352 с.</w:t>
      </w:r>
    </w:p>
    <w:p w14:paraId="1E0D43B4" w14:textId="53F9E104" w:rsidR="00EE67AE" w:rsidRDefault="000E3DFC"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Іордан Д. </w:t>
      </w:r>
      <w:r w:rsidR="00EE67AE">
        <w:rPr>
          <w:rFonts w:ascii="Times New Roman" w:hAnsi="Times New Roman"/>
          <w:sz w:val="28"/>
          <w:szCs w:val="28"/>
          <w:lang w:val="uk-UA"/>
        </w:rPr>
        <w:t xml:space="preserve">С. «Авторська рецепція»: сутність поняття та види / </w:t>
      </w:r>
      <w:r>
        <w:rPr>
          <w:rFonts w:ascii="Times New Roman" w:hAnsi="Times New Roman"/>
          <w:sz w:val="28"/>
          <w:szCs w:val="28"/>
          <w:lang w:val="uk-UA"/>
        </w:rPr>
        <w:t>Д. С. Іордан //</w:t>
      </w:r>
      <w:r w:rsidR="00EE67AE">
        <w:rPr>
          <w:rFonts w:ascii="Times New Roman" w:hAnsi="Times New Roman"/>
          <w:sz w:val="28"/>
          <w:szCs w:val="28"/>
          <w:lang w:val="uk-UA"/>
        </w:rPr>
        <w:t>Актуальні проблеми сучасної іноземної філології</w:t>
      </w:r>
      <w:r>
        <w:rPr>
          <w:rFonts w:ascii="Times New Roman" w:hAnsi="Times New Roman"/>
          <w:sz w:val="28"/>
          <w:szCs w:val="28"/>
          <w:lang w:val="uk-UA"/>
        </w:rPr>
        <w:t xml:space="preserve"> </w:t>
      </w:r>
      <w:r w:rsidR="00EE67AE">
        <w:rPr>
          <w:rFonts w:ascii="Times New Roman" w:hAnsi="Times New Roman"/>
          <w:sz w:val="28"/>
          <w:szCs w:val="28"/>
          <w:lang w:val="uk-UA"/>
        </w:rPr>
        <w:t xml:space="preserve">: Студентський науковий вісник. </w:t>
      </w:r>
      <w:r>
        <w:rPr>
          <w:rFonts w:ascii="Times New Roman" w:hAnsi="Times New Roman"/>
          <w:sz w:val="28"/>
          <w:szCs w:val="28"/>
          <w:lang w:val="uk-UA"/>
        </w:rPr>
        <w:t xml:space="preserve">– </w:t>
      </w:r>
      <w:r w:rsidR="00EE67AE">
        <w:rPr>
          <w:rFonts w:ascii="Times New Roman" w:hAnsi="Times New Roman"/>
          <w:sz w:val="28"/>
          <w:szCs w:val="28"/>
          <w:lang w:val="uk-UA"/>
        </w:rPr>
        <w:t>Рівн</w:t>
      </w:r>
      <w:r>
        <w:rPr>
          <w:rFonts w:ascii="Times New Roman" w:hAnsi="Times New Roman"/>
          <w:sz w:val="28"/>
          <w:szCs w:val="28"/>
          <w:lang w:val="uk-UA"/>
        </w:rPr>
        <w:t>е : РДГУ. – 2021. – 219 с. – С. </w:t>
      </w:r>
      <w:r w:rsidR="00EE67AE">
        <w:rPr>
          <w:rFonts w:ascii="Times New Roman" w:hAnsi="Times New Roman"/>
          <w:sz w:val="28"/>
          <w:szCs w:val="28"/>
          <w:lang w:val="uk-UA"/>
        </w:rPr>
        <w:t>78</w:t>
      </w:r>
      <w:r>
        <w:rPr>
          <w:rFonts w:ascii="Times New Roman" w:hAnsi="Times New Roman"/>
          <w:sz w:val="28"/>
          <w:szCs w:val="28"/>
          <w:lang w:val="uk-UA"/>
        </w:rPr>
        <w:t>–</w:t>
      </w:r>
      <w:r w:rsidR="00EE67AE">
        <w:rPr>
          <w:rFonts w:ascii="Times New Roman" w:hAnsi="Times New Roman"/>
          <w:sz w:val="28"/>
          <w:szCs w:val="28"/>
          <w:lang w:val="uk-UA"/>
        </w:rPr>
        <w:t>85.</w:t>
      </w:r>
    </w:p>
    <w:p w14:paraId="7DEB080F" w14:textId="1A0C8D39" w:rsidR="00EE67AE" w:rsidRPr="000E3DFC" w:rsidRDefault="000E3DFC"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Косарєва Г. </w:t>
      </w:r>
      <w:r w:rsidR="00EE67AE">
        <w:rPr>
          <w:rFonts w:ascii="Times New Roman" w:hAnsi="Times New Roman"/>
          <w:sz w:val="28"/>
          <w:szCs w:val="28"/>
          <w:lang w:val="uk-UA"/>
        </w:rPr>
        <w:t>С. Метафори пам’яті у ліриці Дмитра Кременя (на матеріалі збірок («Сльози сухого фонтану», «Скрипка з того берега») / Галина Сергіївна Косарєва // Українськ</w:t>
      </w:r>
      <w:r>
        <w:rPr>
          <w:rFonts w:ascii="Times New Roman" w:hAnsi="Times New Roman"/>
          <w:sz w:val="28"/>
          <w:szCs w:val="28"/>
          <w:lang w:val="uk-UA"/>
        </w:rPr>
        <w:t>а мова. Вчені записки ТНУ імені В. І. </w:t>
      </w:r>
      <w:r w:rsidR="00EE67AE">
        <w:rPr>
          <w:rFonts w:ascii="Times New Roman" w:hAnsi="Times New Roman"/>
          <w:sz w:val="28"/>
          <w:szCs w:val="28"/>
          <w:lang w:val="uk-UA"/>
        </w:rPr>
        <w:t>Вернадського. Серія : Філологія. Журналісти</w:t>
      </w:r>
      <w:r>
        <w:rPr>
          <w:rFonts w:ascii="Times New Roman" w:hAnsi="Times New Roman"/>
          <w:sz w:val="28"/>
          <w:szCs w:val="28"/>
          <w:lang w:val="uk-UA"/>
        </w:rPr>
        <w:t>ка. Том 32 (71). – № 1. Ч. 3. – 2021. – С. </w:t>
      </w:r>
      <w:r w:rsidR="00EE67AE">
        <w:rPr>
          <w:rFonts w:ascii="Times New Roman" w:hAnsi="Times New Roman"/>
          <w:sz w:val="28"/>
          <w:szCs w:val="28"/>
          <w:lang w:val="uk-UA"/>
        </w:rPr>
        <w:t>43</w:t>
      </w:r>
      <w:r>
        <w:rPr>
          <w:rFonts w:ascii="Times New Roman" w:hAnsi="Times New Roman"/>
          <w:sz w:val="28"/>
          <w:szCs w:val="28"/>
          <w:lang w:val="uk-UA"/>
        </w:rPr>
        <w:t>–</w:t>
      </w:r>
      <w:r w:rsidR="00EE67AE">
        <w:rPr>
          <w:rFonts w:ascii="Times New Roman" w:hAnsi="Times New Roman"/>
          <w:sz w:val="28"/>
          <w:szCs w:val="28"/>
          <w:lang w:val="uk-UA"/>
        </w:rPr>
        <w:t xml:space="preserve">47. DOI </w:t>
      </w:r>
      <w:hyperlink r:id="rId11" w:history="1">
        <w:r w:rsidR="00EE67AE" w:rsidRPr="000E3DFC">
          <w:rPr>
            <w:rStyle w:val="a3"/>
            <w:rFonts w:ascii="Times New Roman" w:hAnsi="Times New Roman"/>
            <w:color w:val="auto"/>
            <w:sz w:val="28"/>
            <w:szCs w:val="28"/>
            <w:u w:val="none"/>
            <w:lang w:val="uk-UA"/>
          </w:rPr>
          <w:t>https://doi.org/10.32838/2710-4656/2021.1-3/08</w:t>
        </w:r>
      </w:hyperlink>
      <w:r w:rsidR="00EE67AE" w:rsidRPr="000E3DFC">
        <w:rPr>
          <w:rFonts w:ascii="Times New Roman" w:hAnsi="Times New Roman"/>
          <w:sz w:val="28"/>
          <w:szCs w:val="28"/>
          <w:lang w:val="uk-UA"/>
        </w:rPr>
        <w:t>.</w:t>
      </w:r>
    </w:p>
    <w:p w14:paraId="5981CD0B" w14:textId="77777777" w:rsidR="000E3DFC" w:rsidRDefault="000E3DFC" w:rsidP="000E3DFC">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Кремінь </w:t>
      </w:r>
      <w:r w:rsidR="00EE67AE">
        <w:rPr>
          <w:rFonts w:ascii="Times New Roman" w:hAnsi="Times New Roman"/>
          <w:sz w:val="28"/>
          <w:szCs w:val="28"/>
          <w:lang w:val="uk-UA"/>
        </w:rPr>
        <w:t xml:space="preserve">Д. Меморандум Герштейна / </w:t>
      </w:r>
      <w:r>
        <w:rPr>
          <w:rFonts w:ascii="Times New Roman" w:hAnsi="Times New Roman"/>
          <w:sz w:val="28"/>
          <w:szCs w:val="28"/>
          <w:lang w:val="uk-UA"/>
        </w:rPr>
        <w:t>Д. Кремінь //</w:t>
      </w:r>
      <w:r w:rsidR="00EE67AE">
        <w:rPr>
          <w:rFonts w:ascii="Times New Roman" w:hAnsi="Times New Roman"/>
          <w:sz w:val="28"/>
          <w:szCs w:val="28"/>
          <w:lang w:val="uk-UA"/>
        </w:rPr>
        <w:t xml:space="preserve"> З днів шалених: книга ранньої лірики та віршів «закарпатського» циклу.</w:t>
      </w:r>
      <w:r>
        <w:rPr>
          <w:rFonts w:ascii="Times New Roman" w:hAnsi="Times New Roman"/>
          <w:sz w:val="28"/>
          <w:szCs w:val="28"/>
          <w:lang w:val="uk-UA"/>
        </w:rPr>
        <w:t xml:space="preserve"> – Миколаїв : Іліон, 2021. – С. </w:t>
      </w:r>
      <w:r w:rsidR="00EE67AE">
        <w:rPr>
          <w:rFonts w:ascii="Times New Roman" w:hAnsi="Times New Roman"/>
          <w:sz w:val="28"/>
          <w:szCs w:val="28"/>
          <w:lang w:val="uk-UA"/>
        </w:rPr>
        <w:t>86</w:t>
      </w:r>
      <w:r>
        <w:rPr>
          <w:rFonts w:ascii="Times New Roman" w:hAnsi="Times New Roman"/>
          <w:sz w:val="28"/>
          <w:szCs w:val="28"/>
          <w:lang w:val="uk-UA"/>
        </w:rPr>
        <w:t>–</w:t>
      </w:r>
      <w:r w:rsidR="00EE67AE">
        <w:rPr>
          <w:rFonts w:ascii="Times New Roman" w:hAnsi="Times New Roman"/>
          <w:sz w:val="28"/>
          <w:szCs w:val="28"/>
          <w:lang w:val="uk-UA"/>
        </w:rPr>
        <w:t>108.</w:t>
      </w:r>
    </w:p>
    <w:p w14:paraId="0D3EA635" w14:textId="3B4064B2" w:rsidR="00EE67AE" w:rsidRPr="000E3DFC" w:rsidRDefault="000E3DFC" w:rsidP="000E3DFC">
      <w:pPr>
        <w:pStyle w:val="a4"/>
        <w:numPr>
          <w:ilvl w:val="0"/>
          <w:numId w:val="3"/>
        </w:numPr>
        <w:tabs>
          <w:tab w:val="left" w:pos="993"/>
        </w:tabs>
        <w:spacing w:line="360" w:lineRule="auto"/>
        <w:ind w:left="0" w:firstLine="709"/>
        <w:jc w:val="both"/>
        <w:rPr>
          <w:rFonts w:ascii="Times New Roman" w:hAnsi="Times New Roman"/>
          <w:sz w:val="28"/>
          <w:szCs w:val="28"/>
          <w:lang w:val="uk-UA"/>
        </w:rPr>
      </w:pPr>
      <w:r w:rsidRPr="000E3DFC">
        <w:rPr>
          <w:rFonts w:ascii="Times New Roman" w:hAnsi="Times New Roman"/>
          <w:sz w:val="28"/>
          <w:szCs w:val="28"/>
          <w:lang w:val="uk-UA"/>
        </w:rPr>
        <w:t>Кремінь Т. </w:t>
      </w:r>
      <w:r w:rsidR="00EE67AE" w:rsidRPr="000E3DFC">
        <w:rPr>
          <w:rFonts w:ascii="Times New Roman" w:hAnsi="Times New Roman"/>
          <w:sz w:val="28"/>
          <w:szCs w:val="28"/>
          <w:lang w:val="uk-UA"/>
        </w:rPr>
        <w:t>Д. Джерело поетики ранньої творчості Дмитра Креміня (на м</w:t>
      </w:r>
      <w:r w:rsidR="00460BD3">
        <w:rPr>
          <w:rFonts w:ascii="Times New Roman" w:hAnsi="Times New Roman"/>
          <w:sz w:val="28"/>
          <w:szCs w:val="28"/>
          <w:lang w:val="uk-UA"/>
        </w:rPr>
        <w:t>атеріалі рукопису збірки «Тан б</w:t>
      </w:r>
      <w:r w:rsidR="00EE67AE" w:rsidRPr="000E3DFC">
        <w:rPr>
          <w:rFonts w:ascii="Times New Roman" w:hAnsi="Times New Roman"/>
          <w:sz w:val="28"/>
          <w:szCs w:val="28"/>
          <w:lang w:val="uk-UA"/>
        </w:rPr>
        <w:t>лукаючого вогню» 1974 року) / Кремінь Т</w:t>
      </w:r>
      <w:r w:rsidRPr="000E3DFC">
        <w:rPr>
          <w:rFonts w:ascii="Times New Roman" w:hAnsi="Times New Roman"/>
          <w:sz w:val="28"/>
          <w:szCs w:val="28"/>
          <w:lang w:val="uk-UA"/>
        </w:rPr>
        <w:t>арас Дмитрович // Вересень. – № 2–</w:t>
      </w:r>
      <w:r w:rsidR="00EE67AE" w:rsidRPr="000E3DFC">
        <w:rPr>
          <w:rFonts w:ascii="Times New Roman" w:hAnsi="Times New Roman"/>
          <w:sz w:val="28"/>
          <w:szCs w:val="28"/>
          <w:lang w:val="uk-UA"/>
        </w:rPr>
        <w:t>3 (85</w:t>
      </w:r>
      <w:r w:rsidRPr="000E3DFC">
        <w:rPr>
          <w:rFonts w:ascii="Times New Roman" w:hAnsi="Times New Roman"/>
          <w:sz w:val="28"/>
          <w:szCs w:val="28"/>
          <w:lang w:val="uk-UA"/>
        </w:rPr>
        <w:t>–</w:t>
      </w:r>
      <w:r w:rsidR="00EE67AE" w:rsidRPr="000E3DFC">
        <w:rPr>
          <w:rFonts w:ascii="Times New Roman" w:hAnsi="Times New Roman"/>
          <w:sz w:val="28"/>
          <w:szCs w:val="28"/>
          <w:lang w:val="uk-UA"/>
        </w:rPr>
        <w:t xml:space="preserve">86), 2020. – </w:t>
      </w:r>
      <w:r w:rsidRPr="000E3DFC">
        <w:rPr>
          <w:rFonts w:ascii="Times New Roman" w:hAnsi="Times New Roman"/>
          <w:sz w:val="28"/>
          <w:szCs w:val="28"/>
          <w:lang w:val="uk-UA"/>
        </w:rPr>
        <w:t>С. </w:t>
      </w:r>
      <w:r w:rsidR="00EE67AE" w:rsidRPr="000E3DFC">
        <w:rPr>
          <w:rFonts w:ascii="Times New Roman" w:hAnsi="Times New Roman"/>
          <w:sz w:val="28"/>
          <w:szCs w:val="28"/>
          <w:lang w:val="uk-UA"/>
        </w:rPr>
        <w:t>187</w:t>
      </w:r>
      <w:r w:rsidRPr="000E3DFC">
        <w:rPr>
          <w:rFonts w:ascii="Times New Roman" w:hAnsi="Times New Roman"/>
          <w:sz w:val="28"/>
          <w:szCs w:val="28"/>
          <w:lang w:val="uk-UA"/>
        </w:rPr>
        <w:t>–</w:t>
      </w:r>
      <w:r w:rsidR="00EE67AE" w:rsidRPr="000E3DFC">
        <w:rPr>
          <w:rFonts w:ascii="Times New Roman" w:hAnsi="Times New Roman"/>
          <w:sz w:val="28"/>
          <w:szCs w:val="28"/>
          <w:lang w:val="uk-UA"/>
        </w:rPr>
        <w:t>196.</w:t>
      </w:r>
    </w:p>
    <w:p w14:paraId="377B0A08" w14:textId="26FB52BC" w:rsidR="00EE67AE" w:rsidRDefault="00EE67AE"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Навчальні програми. 3 клас: методичні рекомендації щодо організації навчально-виховного процесу в 2016/2017 навчальному році з коментарем провідних фахівців. </w:t>
      </w:r>
      <w:r w:rsidR="001321C9">
        <w:rPr>
          <w:rFonts w:ascii="Times New Roman" w:hAnsi="Times New Roman"/>
          <w:sz w:val="28"/>
          <w:szCs w:val="28"/>
          <w:lang w:val="uk-UA"/>
        </w:rPr>
        <w:t xml:space="preserve">– </w:t>
      </w:r>
      <w:r>
        <w:rPr>
          <w:rFonts w:ascii="Times New Roman" w:hAnsi="Times New Roman"/>
          <w:sz w:val="28"/>
          <w:szCs w:val="28"/>
          <w:lang w:val="uk-UA"/>
        </w:rPr>
        <w:t>Харків : Вид-во «Ранок», 2016. – 208 с.</w:t>
      </w:r>
    </w:p>
    <w:p w14:paraId="063CB964" w14:textId="212449EF" w:rsidR="00EE67AE" w:rsidRDefault="001321C9"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Нагай І. </w:t>
      </w:r>
      <w:r w:rsidR="00EE67AE">
        <w:rPr>
          <w:rFonts w:ascii="Times New Roman" w:hAnsi="Times New Roman"/>
          <w:sz w:val="28"/>
          <w:szCs w:val="28"/>
          <w:lang w:val="uk-UA"/>
        </w:rPr>
        <w:t>Д. Художня рецепція як літературне по</w:t>
      </w:r>
      <w:r>
        <w:rPr>
          <w:rFonts w:ascii="Times New Roman" w:hAnsi="Times New Roman"/>
          <w:sz w:val="28"/>
          <w:szCs w:val="28"/>
          <w:lang w:val="uk-UA"/>
        </w:rPr>
        <w:t>няття / І. Д. Нагай </w:t>
      </w:r>
      <w:r w:rsidR="00EE67AE">
        <w:rPr>
          <w:rFonts w:ascii="Times New Roman" w:hAnsi="Times New Roman"/>
          <w:sz w:val="28"/>
          <w:szCs w:val="28"/>
          <w:lang w:val="uk-UA"/>
        </w:rPr>
        <w:t>// Наукові записки Бердянського державного педагогічн</w:t>
      </w:r>
      <w:r>
        <w:rPr>
          <w:rFonts w:ascii="Times New Roman" w:hAnsi="Times New Roman"/>
          <w:sz w:val="28"/>
          <w:szCs w:val="28"/>
          <w:lang w:val="uk-UA"/>
        </w:rPr>
        <w:t>ого університету. – 2015. – Вип. VII. – С. </w:t>
      </w:r>
      <w:r w:rsidR="00EE67AE">
        <w:rPr>
          <w:rFonts w:ascii="Times New Roman" w:hAnsi="Times New Roman"/>
          <w:sz w:val="28"/>
          <w:szCs w:val="28"/>
          <w:lang w:val="uk-UA"/>
        </w:rPr>
        <w:t>226</w:t>
      </w:r>
      <w:r>
        <w:rPr>
          <w:rFonts w:ascii="Times New Roman" w:hAnsi="Times New Roman"/>
          <w:sz w:val="28"/>
          <w:szCs w:val="28"/>
          <w:lang w:val="uk-UA"/>
        </w:rPr>
        <w:t>–</w:t>
      </w:r>
      <w:r w:rsidR="00EE67AE">
        <w:rPr>
          <w:rFonts w:ascii="Times New Roman" w:hAnsi="Times New Roman"/>
          <w:sz w:val="28"/>
          <w:szCs w:val="28"/>
          <w:lang w:val="uk-UA"/>
        </w:rPr>
        <w:t>231.</w:t>
      </w:r>
    </w:p>
    <w:p w14:paraId="62A0D4B1" w14:textId="436ADE3E" w:rsidR="00EE67AE" w:rsidRDefault="001321C9"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Назаренко Л. </w:t>
      </w:r>
      <w:r w:rsidR="00EE67AE">
        <w:rPr>
          <w:rFonts w:ascii="Times New Roman" w:hAnsi="Times New Roman"/>
          <w:sz w:val="28"/>
          <w:szCs w:val="28"/>
          <w:lang w:val="uk-UA"/>
        </w:rPr>
        <w:t>А. Специфіка реа</w:t>
      </w:r>
      <w:r>
        <w:rPr>
          <w:rFonts w:ascii="Times New Roman" w:hAnsi="Times New Roman"/>
          <w:sz w:val="28"/>
          <w:szCs w:val="28"/>
          <w:lang w:val="uk-UA"/>
        </w:rPr>
        <w:t>лізації світоглядних позицій Д. </w:t>
      </w:r>
      <w:r w:rsidR="00EE67AE">
        <w:rPr>
          <w:rFonts w:ascii="Times New Roman" w:hAnsi="Times New Roman"/>
          <w:sz w:val="28"/>
          <w:szCs w:val="28"/>
          <w:lang w:val="uk-UA"/>
        </w:rPr>
        <w:t>Кременя в збірці «Елегія троянського вина»: до питання вивчення літератури рідного краю в старших класах /</w:t>
      </w:r>
      <w:r>
        <w:rPr>
          <w:rFonts w:ascii="Times New Roman" w:hAnsi="Times New Roman"/>
          <w:sz w:val="28"/>
          <w:szCs w:val="28"/>
          <w:lang w:val="uk-UA"/>
        </w:rPr>
        <w:t xml:space="preserve"> Л. А. Назаренко //</w:t>
      </w:r>
      <w:r w:rsidR="00EE67AE">
        <w:rPr>
          <w:rFonts w:ascii="Times New Roman" w:hAnsi="Times New Roman"/>
          <w:sz w:val="28"/>
          <w:szCs w:val="28"/>
          <w:lang w:val="uk-UA"/>
        </w:rPr>
        <w:t xml:space="preserve"> Молодий вчений. </w:t>
      </w:r>
      <w:r>
        <w:rPr>
          <w:rFonts w:ascii="Times New Roman" w:hAnsi="Times New Roman"/>
          <w:sz w:val="28"/>
          <w:szCs w:val="28"/>
          <w:lang w:val="uk-UA"/>
        </w:rPr>
        <w:t>–</w:t>
      </w:r>
      <w:r w:rsidR="00EE67AE">
        <w:rPr>
          <w:rFonts w:ascii="Times New Roman" w:hAnsi="Times New Roman"/>
          <w:sz w:val="28"/>
          <w:szCs w:val="28"/>
          <w:lang w:val="uk-UA"/>
        </w:rPr>
        <w:t xml:space="preserve"> </w:t>
      </w:r>
      <w:r>
        <w:rPr>
          <w:rFonts w:ascii="Times New Roman" w:hAnsi="Times New Roman"/>
          <w:sz w:val="28"/>
          <w:szCs w:val="28"/>
          <w:lang w:val="uk-UA"/>
        </w:rPr>
        <w:t>№ 6 (58), червень, 2018. – С. </w:t>
      </w:r>
      <w:r w:rsidR="00EE67AE">
        <w:rPr>
          <w:rFonts w:ascii="Times New Roman" w:hAnsi="Times New Roman"/>
          <w:sz w:val="28"/>
          <w:szCs w:val="28"/>
          <w:lang w:val="uk-UA"/>
        </w:rPr>
        <w:t>318</w:t>
      </w:r>
      <w:r>
        <w:rPr>
          <w:rFonts w:ascii="Times New Roman" w:hAnsi="Times New Roman"/>
          <w:sz w:val="28"/>
          <w:szCs w:val="28"/>
          <w:lang w:val="uk-UA"/>
        </w:rPr>
        <w:t>–</w:t>
      </w:r>
      <w:r w:rsidR="00EE67AE">
        <w:rPr>
          <w:rFonts w:ascii="Times New Roman" w:hAnsi="Times New Roman"/>
          <w:sz w:val="28"/>
          <w:szCs w:val="28"/>
          <w:lang w:val="uk-UA"/>
        </w:rPr>
        <w:t>321.</w:t>
      </w:r>
    </w:p>
    <w:p w14:paraId="243212FA" w14:textId="0EF7B93B" w:rsidR="00815C21" w:rsidRPr="00FC4AAE" w:rsidRDefault="001321C9" w:rsidP="00815C21">
      <w:pPr>
        <w:pStyle w:val="a4"/>
        <w:numPr>
          <w:ilvl w:val="0"/>
          <w:numId w:val="3"/>
        </w:numPr>
        <w:tabs>
          <w:tab w:val="left" w:pos="993"/>
        </w:tabs>
        <w:spacing w:line="360" w:lineRule="auto"/>
        <w:ind w:left="0" w:firstLine="709"/>
        <w:jc w:val="both"/>
        <w:rPr>
          <w:rFonts w:ascii="Times New Roman" w:hAnsi="Times New Roman"/>
          <w:sz w:val="28"/>
          <w:szCs w:val="28"/>
          <w:lang w:val="uk-UA"/>
        </w:rPr>
      </w:pPr>
      <w:r w:rsidRPr="00FC4AAE">
        <w:rPr>
          <w:rFonts w:ascii="Times New Roman" w:hAnsi="Times New Roman"/>
          <w:sz w:val="28"/>
          <w:szCs w:val="28"/>
          <w:lang w:val="uk-UA"/>
        </w:rPr>
        <w:t>Шуляр В. </w:t>
      </w:r>
      <w:r w:rsidR="00026D61" w:rsidRPr="00FC4AAE">
        <w:rPr>
          <w:rFonts w:ascii="Times New Roman" w:hAnsi="Times New Roman"/>
          <w:sz w:val="28"/>
          <w:szCs w:val="28"/>
          <w:lang w:val="uk-UA"/>
        </w:rPr>
        <w:t xml:space="preserve">І. </w:t>
      </w:r>
      <w:r w:rsidR="00815C21" w:rsidRPr="00FC4AAE">
        <w:rPr>
          <w:rFonts w:ascii="Times New Roman" w:hAnsi="Times New Roman"/>
          <w:sz w:val="28"/>
          <w:szCs w:val="28"/>
          <w:lang w:val="uk-UA"/>
        </w:rPr>
        <w:t>І цвістиме його сад упродовж століть! : (Слово про поетичне світовідчуття і світоспр</w:t>
      </w:r>
      <w:r w:rsidR="00FC4AAE">
        <w:rPr>
          <w:rFonts w:ascii="Times New Roman" w:hAnsi="Times New Roman"/>
          <w:sz w:val="28"/>
          <w:szCs w:val="28"/>
          <w:lang w:val="uk-UA"/>
        </w:rPr>
        <w:t>иймання Дмитра Кременя) / В. І. </w:t>
      </w:r>
      <w:r w:rsidR="00815C21" w:rsidRPr="00FC4AAE">
        <w:rPr>
          <w:rFonts w:ascii="Times New Roman" w:hAnsi="Times New Roman"/>
          <w:sz w:val="28"/>
          <w:szCs w:val="28"/>
          <w:lang w:val="uk-UA"/>
        </w:rPr>
        <w:t>Шуляр /</w:t>
      </w:r>
      <w:r w:rsidR="00FC4AAE" w:rsidRPr="00FC4AAE">
        <w:rPr>
          <w:rFonts w:ascii="Times New Roman" w:hAnsi="Times New Roman"/>
          <w:sz w:val="28"/>
          <w:szCs w:val="28"/>
          <w:lang w:val="uk-UA"/>
        </w:rPr>
        <w:t>/ Вересень. – 1999. – № 1. – С. </w:t>
      </w:r>
      <w:r w:rsidR="00815C21" w:rsidRPr="00FC4AAE">
        <w:rPr>
          <w:rFonts w:ascii="Times New Roman" w:hAnsi="Times New Roman"/>
          <w:sz w:val="28"/>
          <w:szCs w:val="28"/>
          <w:lang w:val="uk-UA"/>
        </w:rPr>
        <w:t>31</w:t>
      </w:r>
      <w:r w:rsidR="00FC4AAE" w:rsidRPr="00FC4AAE">
        <w:rPr>
          <w:rFonts w:ascii="Times New Roman" w:hAnsi="Times New Roman"/>
          <w:sz w:val="28"/>
          <w:szCs w:val="28"/>
          <w:lang w:val="uk-UA"/>
        </w:rPr>
        <w:t>–</w:t>
      </w:r>
      <w:r w:rsidR="00815C21" w:rsidRPr="00FC4AAE">
        <w:rPr>
          <w:rFonts w:ascii="Times New Roman" w:hAnsi="Times New Roman"/>
          <w:sz w:val="28"/>
          <w:szCs w:val="28"/>
          <w:lang w:val="uk-UA"/>
        </w:rPr>
        <w:t>35.</w:t>
      </w:r>
    </w:p>
    <w:p w14:paraId="3DA45CEA" w14:textId="77777777" w:rsidR="0033415F" w:rsidRPr="0033415F" w:rsidRDefault="000E3DFC" w:rsidP="0033415F">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color w:val="000000" w:themeColor="text1"/>
          <w:sz w:val="28"/>
          <w:szCs w:val="28"/>
          <w:lang w:val="uk-UA"/>
        </w:rPr>
        <w:t>Шуляр В. </w:t>
      </w:r>
      <w:r w:rsidR="00C014DC">
        <w:rPr>
          <w:rFonts w:ascii="Times New Roman" w:hAnsi="Times New Roman"/>
          <w:color w:val="000000" w:themeColor="text1"/>
          <w:sz w:val="28"/>
          <w:szCs w:val="28"/>
          <w:lang w:val="uk-UA"/>
        </w:rPr>
        <w:t xml:space="preserve">І. </w:t>
      </w:r>
      <w:r w:rsidR="00C014DC" w:rsidRPr="00C014DC">
        <w:rPr>
          <w:rFonts w:ascii="Times New Roman" w:hAnsi="Times New Roman"/>
          <w:color w:val="000000" w:themeColor="text1"/>
          <w:sz w:val="28"/>
          <w:szCs w:val="28"/>
          <w:lang w:val="uk-UA"/>
        </w:rPr>
        <w:t>Кремінь допомагає «Св</w:t>
      </w:r>
      <w:r>
        <w:rPr>
          <w:rFonts w:ascii="Times New Roman" w:hAnsi="Times New Roman"/>
          <w:color w:val="000000" w:themeColor="text1"/>
          <w:sz w:val="28"/>
          <w:szCs w:val="28"/>
          <w:lang w:val="uk-UA"/>
        </w:rPr>
        <w:t>іт по-новому відкривати» : (за М. </w:t>
      </w:r>
      <w:r w:rsidR="00C014DC" w:rsidRPr="00C014DC">
        <w:rPr>
          <w:rFonts w:ascii="Times New Roman" w:hAnsi="Times New Roman"/>
          <w:color w:val="000000" w:themeColor="text1"/>
          <w:sz w:val="28"/>
          <w:szCs w:val="28"/>
          <w:lang w:val="uk-UA"/>
        </w:rPr>
        <w:t>Рильським) : (есеї про Дмитра Креміня з продовженням)</w:t>
      </w:r>
      <w:r>
        <w:rPr>
          <w:rFonts w:ascii="Times New Roman" w:hAnsi="Times New Roman"/>
          <w:color w:val="000000" w:themeColor="text1"/>
          <w:sz w:val="28"/>
          <w:szCs w:val="28"/>
          <w:lang w:val="uk-UA"/>
        </w:rPr>
        <w:t xml:space="preserve"> / В. І. </w:t>
      </w:r>
      <w:r w:rsidR="00C014DC">
        <w:rPr>
          <w:rFonts w:ascii="Times New Roman" w:hAnsi="Times New Roman"/>
          <w:color w:val="000000" w:themeColor="text1"/>
          <w:sz w:val="28"/>
          <w:szCs w:val="28"/>
          <w:lang w:val="uk-UA"/>
        </w:rPr>
        <w:t>Шуляр</w:t>
      </w:r>
      <w:r w:rsidR="00C014DC" w:rsidRPr="00C014DC">
        <w:rPr>
          <w:rFonts w:ascii="Times New Roman" w:hAnsi="Times New Roman"/>
          <w:color w:val="000000" w:themeColor="text1"/>
          <w:sz w:val="28"/>
          <w:szCs w:val="28"/>
          <w:lang w:val="uk-UA"/>
        </w:rPr>
        <w:t>. – Миколаїв : ОІППО, 2018. – 36 с.</w:t>
      </w:r>
    </w:p>
    <w:p w14:paraId="3A01ED3E" w14:textId="3D0A783F" w:rsidR="0033415F" w:rsidRPr="0033415F" w:rsidRDefault="0033415F" w:rsidP="0033415F">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Шуляр В. І. </w:t>
      </w:r>
      <w:r w:rsidRPr="0033415F">
        <w:rPr>
          <w:rFonts w:ascii="Times New Roman" w:hAnsi="Times New Roman"/>
          <w:sz w:val="28"/>
          <w:szCs w:val="28"/>
          <w:lang w:val="uk-UA"/>
        </w:rPr>
        <w:t>Ціннісно-етична парадигма в системі літературної освіти Нової української школи (теоретико-методична візія). І частина : практико</w:t>
      </w:r>
      <w:r>
        <w:rPr>
          <w:rFonts w:ascii="Times New Roman" w:hAnsi="Times New Roman"/>
          <w:sz w:val="28"/>
          <w:szCs w:val="28"/>
          <w:lang w:val="uk-UA"/>
        </w:rPr>
        <w:t>-орієнтована монографія / В. І. </w:t>
      </w:r>
      <w:r w:rsidRPr="0033415F">
        <w:rPr>
          <w:rFonts w:ascii="Times New Roman" w:hAnsi="Times New Roman"/>
          <w:sz w:val="28"/>
          <w:szCs w:val="28"/>
          <w:lang w:val="uk-UA"/>
        </w:rPr>
        <w:t>Шуляр. – Миколаїв : МОІППО, 2022. – 198 с.</w:t>
      </w:r>
    </w:p>
    <w:p w14:paraId="5878DED4" w14:textId="671926D0" w:rsidR="00EE67AE" w:rsidRDefault="00EE67AE" w:rsidP="00EE67AE">
      <w:pPr>
        <w:pStyle w:val="a4"/>
        <w:numPr>
          <w:ilvl w:val="0"/>
          <w:numId w:val="3"/>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Hladyshev</w:t>
      </w:r>
      <w:r w:rsidR="000E3DFC">
        <w:rPr>
          <w:rFonts w:ascii="Times New Roman" w:hAnsi="Times New Roman"/>
          <w:sz w:val="28"/>
          <w:szCs w:val="28"/>
          <w:lang w:val="uk-UA"/>
        </w:rPr>
        <w:t> V. </w:t>
      </w:r>
      <w:r>
        <w:rPr>
          <w:rFonts w:ascii="Times New Roman" w:hAnsi="Times New Roman"/>
          <w:sz w:val="28"/>
          <w:szCs w:val="28"/>
          <w:lang w:val="uk-UA"/>
        </w:rPr>
        <w:t>V. Dmytro Kr</w:t>
      </w:r>
      <w:r w:rsidR="00706258">
        <w:rPr>
          <w:rFonts w:ascii="Times New Roman" w:hAnsi="Times New Roman"/>
          <w:sz w:val="28"/>
          <w:szCs w:val="28"/>
          <w:lang w:val="uk-UA"/>
        </w:rPr>
        <w:t>emin’</w:t>
      </w:r>
      <w:r w:rsidR="000E3DFC">
        <w:rPr>
          <w:rFonts w:ascii="Times New Roman" w:hAnsi="Times New Roman"/>
          <w:sz w:val="28"/>
          <w:szCs w:val="28"/>
          <w:lang w:val="uk-UA"/>
        </w:rPr>
        <w:t>s Poetical Admonition / V. V. Hladyshev, N. </w:t>
      </w:r>
      <w:r>
        <w:rPr>
          <w:rFonts w:ascii="Times New Roman" w:hAnsi="Times New Roman"/>
          <w:sz w:val="28"/>
          <w:szCs w:val="28"/>
          <w:lang w:val="uk-UA"/>
        </w:rPr>
        <w:t>Daskal // Науковий вісник Миколаївського наці</w:t>
      </w:r>
      <w:r w:rsidR="000E3DFC">
        <w:rPr>
          <w:rFonts w:ascii="Times New Roman" w:hAnsi="Times New Roman"/>
          <w:sz w:val="28"/>
          <w:szCs w:val="28"/>
          <w:lang w:val="uk-UA"/>
        </w:rPr>
        <w:t>онального університету імені В. О. </w:t>
      </w:r>
      <w:r>
        <w:rPr>
          <w:rFonts w:ascii="Times New Roman" w:hAnsi="Times New Roman"/>
          <w:sz w:val="28"/>
          <w:szCs w:val="28"/>
          <w:lang w:val="uk-UA"/>
        </w:rPr>
        <w:t>Сухомлинського.</w:t>
      </w:r>
      <w:r w:rsidR="000E3DFC">
        <w:rPr>
          <w:rFonts w:ascii="Times New Roman" w:hAnsi="Times New Roman"/>
          <w:sz w:val="28"/>
          <w:szCs w:val="28"/>
          <w:lang w:val="uk-UA"/>
        </w:rPr>
        <w:t xml:space="preserve"> Педагогічні науки. – 2019. – № </w:t>
      </w:r>
      <w:r w:rsidR="001321C9">
        <w:rPr>
          <w:rFonts w:ascii="Times New Roman" w:hAnsi="Times New Roman"/>
          <w:sz w:val="28"/>
          <w:szCs w:val="28"/>
          <w:lang w:val="uk-UA"/>
        </w:rPr>
        <w:t>3. – С. </w:t>
      </w:r>
      <w:r>
        <w:rPr>
          <w:rFonts w:ascii="Times New Roman" w:hAnsi="Times New Roman"/>
          <w:sz w:val="28"/>
          <w:szCs w:val="28"/>
          <w:lang w:val="uk-UA"/>
        </w:rPr>
        <w:t>66</w:t>
      </w:r>
      <w:r w:rsidR="001321C9">
        <w:rPr>
          <w:rFonts w:ascii="Times New Roman" w:hAnsi="Times New Roman"/>
          <w:sz w:val="28"/>
          <w:szCs w:val="28"/>
          <w:lang w:val="uk-UA"/>
        </w:rPr>
        <w:t>–</w:t>
      </w:r>
      <w:r>
        <w:rPr>
          <w:rFonts w:ascii="Times New Roman" w:hAnsi="Times New Roman"/>
          <w:sz w:val="28"/>
          <w:szCs w:val="28"/>
          <w:lang w:val="uk-UA"/>
        </w:rPr>
        <w:t>70. – DOI:10.33310/2518-7813-2019-66-3-66-70.</w:t>
      </w:r>
    </w:p>
    <w:p w14:paraId="0D4B1223" w14:textId="77777777" w:rsidR="00EE6D5C" w:rsidRPr="00EE6D5C" w:rsidRDefault="00EE6D5C" w:rsidP="00EE6D5C">
      <w:pPr>
        <w:tabs>
          <w:tab w:val="left" w:pos="993"/>
        </w:tabs>
        <w:spacing w:line="360" w:lineRule="auto"/>
        <w:jc w:val="center"/>
        <w:rPr>
          <w:rFonts w:ascii="Times New Roman" w:hAnsi="Times New Roman"/>
          <w:b/>
          <w:sz w:val="28"/>
          <w:szCs w:val="28"/>
          <w:lang w:val="uk-UA"/>
        </w:rPr>
      </w:pPr>
      <w:r w:rsidRPr="00EE6D5C">
        <w:rPr>
          <w:rFonts w:ascii="Times New Roman" w:hAnsi="Times New Roman"/>
          <w:b/>
          <w:sz w:val="28"/>
          <w:szCs w:val="28"/>
          <w:lang w:val="uk-UA"/>
        </w:rPr>
        <w:t>A TRUE UKRAINIAN PATRIOT AS A VALUE</w:t>
      </w:r>
    </w:p>
    <w:p w14:paraId="140377FF" w14:textId="77777777" w:rsidR="00EE6D5C" w:rsidRPr="00EE6D5C" w:rsidRDefault="00EE6D5C" w:rsidP="00EE6D5C">
      <w:pPr>
        <w:tabs>
          <w:tab w:val="left" w:pos="993"/>
        </w:tabs>
        <w:spacing w:line="360" w:lineRule="auto"/>
        <w:jc w:val="center"/>
        <w:rPr>
          <w:rFonts w:ascii="Times New Roman" w:hAnsi="Times New Roman"/>
          <w:b/>
          <w:sz w:val="28"/>
          <w:szCs w:val="28"/>
          <w:lang w:val="uk-UA"/>
        </w:rPr>
      </w:pPr>
      <w:r w:rsidRPr="00EE6D5C">
        <w:rPr>
          <w:rFonts w:ascii="Times New Roman" w:hAnsi="Times New Roman"/>
          <w:b/>
          <w:sz w:val="28"/>
          <w:szCs w:val="28"/>
          <w:lang w:val="uk-UA"/>
        </w:rPr>
        <w:t>(socio-cultural reception of Dmytro Kremen's creative work)</w:t>
      </w:r>
    </w:p>
    <w:p w14:paraId="2C9DB18D" w14:textId="50EEBCF7" w:rsidR="00EE6D5C" w:rsidRPr="00D34FDC" w:rsidRDefault="00EE6D5C" w:rsidP="00D34FDC">
      <w:pPr>
        <w:tabs>
          <w:tab w:val="left" w:pos="993"/>
        </w:tabs>
        <w:spacing w:line="360" w:lineRule="auto"/>
        <w:jc w:val="center"/>
        <w:rPr>
          <w:rFonts w:ascii="Times New Roman" w:hAnsi="Times New Roman"/>
          <w:sz w:val="28"/>
          <w:szCs w:val="28"/>
          <w:lang w:val="uk-UA"/>
        </w:rPr>
      </w:pPr>
      <w:r w:rsidRPr="00EE6D5C">
        <w:rPr>
          <w:rFonts w:ascii="Times New Roman" w:hAnsi="Times New Roman"/>
          <w:sz w:val="28"/>
          <w:szCs w:val="28"/>
          <w:lang w:val="uk-UA"/>
        </w:rPr>
        <w:t>Article one</w:t>
      </w:r>
    </w:p>
    <w:p w14:paraId="4E5C8E1C" w14:textId="7BB1816F" w:rsidR="00EE6D5C" w:rsidRPr="00EE6D5C" w:rsidRDefault="00EE6D5C" w:rsidP="00EE6D5C">
      <w:pPr>
        <w:tabs>
          <w:tab w:val="left" w:pos="993"/>
        </w:tabs>
        <w:spacing w:line="360" w:lineRule="auto"/>
        <w:jc w:val="right"/>
        <w:rPr>
          <w:rFonts w:ascii="Times New Roman" w:hAnsi="Times New Roman"/>
          <w:b/>
          <w:sz w:val="28"/>
          <w:szCs w:val="28"/>
          <w:lang w:val="uk-UA"/>
        </w:rPr>
      </w:pPr>
      <w:r w:rsidRPr="00EE6D5C">
        <w:rPr>
          <w:rFonts w:ascii="Times New Roman" w:hAnsi="Times New Roman"/>
          <w:b/>
          <w:sz w:val="28"/>
          <w:szCs w:val="28"/>
          <w:lang w:val="uk-UA"/>
        </w:rPr>
        <w:t>Shulyar</w:t>
      </w:r>
      <w:r w:rsidR="00460BD3">
        <w:rPr>
          <w:rFonts w:ascii="Times New Roman" w:hAnsi="Times New Roman"/>
          <w:b/>
          <w:sz w:val="28"/>
          <w:szCs w:val="28"/>
          <w:lang w:val="uk-UA"/>
        </w:rPr>
        <w:t xml:space="preserve"> Vasyl</w:t>
      </w:r>
      <w:r w:rsidR="00460BD3" w:rsidRPr="00460BD3">
        <w:rPr>
          <w:rFonts w:ascii="Times New Roman" w:hAnsi="Times New Roman"/>
          <w:b/>
          <w:sz w:val="28"/>
          <w:szCs w:val="28"/>
          <w:lang w:val="uk-UA"/>
        </w:rPr>
        <w:t>,</w:t>
      </w:r>
    </w:p>
    <w:p w14:paraId="4FC4A682" w14:textId="5364CB3B" w:rsidR="00EE6D5C" w:rsidRPr="00EE6D5C" w:rsidRDefault="00EE6D5C" w:rsidP="00EE6D5C">
      <w:pPr>
        <w:tabs>
          <w:tab w:val="left" w:pos="993"/>
        </w:tabs>
        <w:spacing w:line="360" w:lineRule="auto"/>
        <w:jc w:val="right"/>
        <w:rPr>
          <w:rFonts w:ascii="Times New Roman" w:hAnsi="Times New Roman"/>
          <w:sz w:val="28"/>
          <w:szCs w:val="28"/>
          <w:lang w:val="uk-UA"/>
        </w:rPr>
      </w:pPr>
      <w:r>
        <w:rPr>
          <w:rFonts w:ascii="Times New Roman" w:hAnsi="Times New Roman"/>
          <w:sz w:val="28"/>
          <w:szCs w:val="28"/>
          <w:lang w:val="uk-UA"/>
        </w:rPr>
        <w:t>ORCID i</w:t>
      </w:r>
      <w:r>
        <w:rPr>
          <w:rFonts w:ascii="Times New Roman" w:hAnsi="Times New Roman"/>
          <w:sz w:val="28"/>
          <w:szCs w:val="28"/>
          <w:lang w:val="en-US"/>
        </w:rPr>
        <w:t>D</w:t>
      </w:r>
      <w:r w:rsidRPr="00EE6D5C">
        <w:rPr>
          <w:rFonts w:ascii="Times New Roman" w:hAnsi="Times New Roman"/>
          <w:sz w:val="28"/>
          <w:szCs w:val="28"/>
          <w:lang w:val="uk-UA"/>
        </w:rPr>
        <w:t xml:space="preserve"> 0000-0001-8643-0105</w:t>
      </w:r>
    </w:p>
    <w:p w14:paraId="46349701"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doctor of pedagogical sciences, associate professor,</w:t>
      </w:r>
    </w:p>
    <w:p w14:paraId="6A91C9AB"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Professor of the Department of Linguistic Theory and Methodology</w:t>
      </w:r>
    </w:p>
    <w:p w14:paraId="75F289D2"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literary and artistic and aesthetic education</w:t>
      </w:r>
    </w:p>
    <w:p w14:paraId="749E4249"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Mykolaiv Regional Institute</w:t>
      </w:r>
    </w:p>
    <w:p w14:paraId="7661D43E"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postgraduate pedagogical education</w:t>
      </w:r>
    </w:p>
    <w:p w14:paraId="221833C1" w14:textId="77777777" w:rsidR="00EE6D5C" w:rsidRPr="00EE6D5C" w:rsidRDefault="00EE6D5C" w:rsidP="00EE6D5C">
      <w:pPr>
        <w:tabs>
          <w:tab w:val="left" w:pos="993"/>
        </w:tabs>
        <w:spacing w:line="360" w:lineRule="auto"/>
        <w:jc w:val="right"/>
        <w:rPr>
          <w:rFonts w:ascii="Times New Roman" w:hAnsi="Times New Roman"/>
          <w:sz w:val="28"/>
          <w:szCs w:val="28"/>
          <w:lang w:val="uk-UA"/>
        </w:rPr>
      </w:pPr>
      <w:r w:rsidRPr="00EE6D5C">
        <w:rPr>
          <w:rFonts w:ascii="Times New Roman" w:hAnsi="Times New Roman"/>
          <w:sz w:val="28"/>
          <w:szCs w:val="28"/>
          <w:lang w:val="uk-UA"/>
        </w:rPr>
        <w:t>St. Admiralska, 4-a, 54001, Mykolaiv, Ukraine</w:t>
      </w:r>
    </w:p>
    <w:p w14:paraId="158635E1" w14:textId="475F05F4" w:rsidR="00EE6D5C" w:rsidRPr="00460BD3" w:rsidRDefault="00460BD3" w:rsidP="00EE6D5C">
      <w:pPr>
        <w:tabs>
          <w:tab w:val="left" w:pos="993"/>
        </w:tabs>
        <w:spacing w:line="360" w:lineRule="auto"/>
        <w:jc w:val="right"/>
        <w:rPr>
          <w:rFonts w:ascii="Times New Roman" w:hAnsi="Times New Roman"/>
          <w:sz w:val="28"/>
          <w:szCs w:val="28"/>
          <w:lang w:val="uk-UA"/>
        </w:rPr>
      </w:pPr>
      <w:hyperlink r:id="rId12" w:history="1">
        <w:r w:rsidRPr="00460BD3">
          <w:rPr>
            <w:rStyle w:val="a3"/>
            <w:rFonts w:ascii="Times New Roman" w:hAnsi="Times New Roman"/>
            <w:color w:val="auto"/>
            <w:sz w:val="28"/>
            <w:szCs w:val="28"/>
            <w:u w:val="none"/>
            <w:lang w:val="uk-UA"/>
          </w:rPr>
          <w:t>vasyl.shuliar@moippo.mk.ua</w:t>
        </w:r>
      </w:hyperlink>
    </w:p>
    <w:p w14:paraId="45DF6087" w14:textId="77777777" w:rsidR="00460BD3" w:rsidRPr="00EE6D5C" w:rsidRDefault="00460BD3" w:rsidP="00EE6D5C">
      <w:pPr>
        <w:tabs>
          <w:tab w:val="left" w:pos="993"/>
        </w:tabs>
        <w:spacing w:line="360" w:lineRule="auto"/>
        <w:jc w:val="right"/>
        <w:rPr>
          <w:rFonts w:ascii="Times New Roman" w:hAnsi="Times New Roman"/>
          <w:sz w:val="28"/>
          <w:szCs w:val="28"/>
          <w:lang w:val="uk-UA"/>
        </w:rPr>
      </w:pPr>
    </w:p>
    <w:p w14:paraId="3AEC3040" w14:textId="048B26CA" w:rsidR="00EE6D5C" w:rsidRPr="00EE6D5C" w:rsidRDefault="00EE6D5C" w:rsidP="00EE6D5C">
      <w:pPr>
        <w:tabs>
          <w:tab w:val="left" w:pos="993"/>
        </w:tabs>
        <w:spacing w:line="360" w:lineRule="auto"/>
        <w:jc w:val="both"/>
        <w:rPr>
          <w:rFonts w:ascii="Times New Roman" w:hAnsi="Times New Roman"/>
          <w:i/>
          <w:sz w:val="28"/>
          <w:szCs w:val="28"/>
          <w:lang w:val="uk-UA"/>
        </w:rPr>
      </w:pPr>
      <w:r w:rsidRPr="00EE6D5C">
        <w:rPr>
          <w:rFonts w:ascii="Times New Roman" w:hAnsi="Times New Roman"/>
          <w:i/>
          <w:sz w:val="28"/>
          <w:szCs w:val="28"/>
          <w:lang w:val="uk-UA"/>
        </w:rPr>
        <w:t>Intelligence is dedicated to Dmytro Kremen, laureate of th</w:t>
      </w:r>
      <w:r>
        <w:rPr>
          <w:rFonts w:ascii="Times New Roman" w:hAnsi="Times New Roman"/>
          <w:i/>
          <w:sz w:val="28"/>
          <w:szCs w:val="28"/>
          <w:lang w:val="uk-UA"/>
        </w:rPr>
        <w:t>e State Prize named after T. G. </w:t>
      </w:r>
      <w:r w:rsidRPr="00EE6D5C">
        <w:rPr>
          <w:rFonts w:ascii="Times New Roman" w:hAnsi="Times New Roman"/>
          <w:i/>
          <w:sz w:val="28"/>
          <w:szCs w:val="28"/>
          <w:lang w:val="uk-UA"/>
        </w:rPr>
        <w:t>Shevchenko. D.</w:t>
      </w:r>
      <w:r>
        <w:rPr>
          <w:rFonts w:ascii="Times New Roman" w:hAnsi="Times New Roman"/>
          <w:i/>
          <w:sz w:val="28"/>
          <w:szCs w:val="28"/>
          <w:lang w:val="uk-UA"/>
        </w:rPr>
        <w:t> D. </w:t>
      </w:r>
      <w:r w:rsidRPr="00EE6D5C">
        <w:rPr>
          <w:rFonts w:ascii="Times New Roman" w:hAnsi="Times New Roman"/>
          <w:i/>
          <w:sz w:val="28"/>
          <w:szCs w:val="28"/>
          <w:lang w:val="uk-UA"/>
        </w:rPr>
        <w:t>Kremin is a native of Transcarpathia. Creative formation took place in the Mykolaiv region. Poet. Writer. Publicist. Enlightenment. Patriot.</w:t>
      </w:r>
    </w:p>
    <w:p w14:paraId="1203E3B7" w14:textId="77777777" w:rsidR="00EE6D5C" w:rsidRPr="00EE6D5C" w:rsidRDefault="00EE6D5C" w:rsidP="00EE6D5C">
      <w:pPr>
        <w:tabs>
          <w:tab w:val="left" w:pos="993"/>
        </w:tabs>
        <w:spacing w:line="360" w:lineRule="auto"/>
        <w:jc w:val="both"/>
        <w:rPr>
          <w:rFonts w:ascii="Times New Roman" w:hAnsi="Times New Roman"/>
          <w:i/>
          <w:sz w:val="28"/>
          <w:szCs w:val="28"/>
          <w:lang w:val="uk-UA"/>
        </w:rPr>
      </w:pPr>
      <w:r w:rsidRPr="00EE6D5C">
        <w:rPr>
          <w:rFonts w:ascii="Times New Roman" w:hAnsi="Times New Roman"/>
          <w:i/>
          <w:sz w:val="28"/>
          <w:szCs w:val="28"/>
          <w:lang w:val="uk-UA"/>
        </w:rPr>
        <w:lastRenderedPageBreak/>
        <w:t>The first part of the article contains an essay about Dmytro Kremen. The author shared his memories of Dmytro Kremen during his studies at the university. Impressions of communication during cooperation at the Mykolaiv Regional Institute of Postgraduate Pedagogical Education. Thoughts and experiences during dramatic situations in the artist's life.</w:t>
      </w:r>
    </w:p>
    <w:p w14:paraId="3A439C80" w14:textId="2AD2673F" w:rsidR="00EE6D5C" w:rsidRPr="00EE6D5C" w:rsidRDefault="00EE6D5C" w:rsidP="00EE6D5C">
      <w:pPr>
        <w:tabs>
          <w:tab w:val="left" w:pos="993"/>
        </w:tabs>
        <w:spacing w:line="360" w:lineRule="auto"/>
        <w:jc w:val="both"/>
        <w:rPr>
          <w:rFonts w:ascii="Times New Roman" w:hAnsi="Times New Roman"/>
          <w:i/>
          <w:sz w:val="28"/>
          <w:szCs w:val="28"/>
          <w:lang w:val="uk-UA"/>
        </w:rPr>
      </w:pPr>
      <w:r w:rsidRPr="00EE6D5C">
        <w:rPr>
          <w:rFonts w:ascii="Times New Roman" w:hAnsi="Times New Roman"/>
          <w:i/>
          <w:sz w:val="28"/>
          <w:szCs w:val="28"/>
          <w:lang w:val="uk-UA"/>
        </w:rPr>
        <w:t>The second part of the essay presents a scientific and theoretical justification of the value model of life and creativity of Dmytro Kremen from the standpoint of socio-cultural reception. We conducted an analysis of concepts and terms.</w:t>
      </w:r>
      <w:r>
        <w:rPr>
          <w:rFonts w:ascii="Times New Roman" w:hAnsi="Times New Roman"/>
          <w:i/>
          <w:sz w:val="28"/>
          <w:szCs w:val="28"/>
          <w:lang w:val="uk-UA"/>
        </w:rPr>
        <w:t xml:space="preserve"> The author's understanding of </w:t>
      </w:r>
      <w:r w:rsidRPr="00EE6D5C">
        <w:rPr>
          <w:rFonts w:ascii="Times New Roman" w:hAnsi="Times New Roman"/>
          <w:i/>
          <w:sz w:val="28"/>
          <w:szCs w:val="28"/>
          <w:lang w:val="uk-UA"/>
        </w:rPr>
        <w:t>«reception», «socio-cultural reception», «socio-cultural competence» is singled out. Functions and forms of creative reception are defined. Logico-semiotic models based on the philosophy of triadism have been developed. The proposed models correspond to the positions of socio-cultural reception. For the first time, the a</w:t>
      </w:r>
      <w:r>
        <w:rPr>
          <w:rFonts w:ascii="Times New Roman" w:hAnsi="Times New Roman"/>
          <w:i/>
          <w:sz w:val="28"/>
          <w:szCs w:val="28"/>
          <w:lang w:val="uk-UA"/>
        </w:rPr>
        <w:t xml:space="preserve">uthor's versions of the models </w:t>
      </w:r>
      <w:r w:rsidRPr="00EE6D5C">
        <w:rPr>
          <w:rFonts w:ascii="Times New Roman" w:hAnsi="Times New Roman"/>
          <w:i/>
          <w:sz w:val="28"/>
          <w:szCs w:val="28"/>
          <w:lang w:val="uk-UA"/>
        </w:rPr>
        <w:t xml:space="preserve">«Reception as </w:t>
      </w:r>
      <w:r>
        <w:rPr>
          <w:rFonts w:ascii="Times New Roman" w:hAnsi="Times New Roman"/>
          <w:i/>
          <w:sz w:val="28"/>
          <w:szCs w:val="28"/>
          <w:lang w:val="uk-UA"/>
        </w:rPr>
        <w:t>a concept and its components</w:t>
      </w:r>
      <w:r w:rsidR="00D34FDC" w:rsidRPr="00D34FDC">
        <w:rPr>
          <w:rFonts w:ascii="Times New Roman" w:hAnsi="Times New Roman"/>
          <w:i/>
          <w:sz w:val="28"/>
          <w:szCs w:val="28"/>
          <w:lang w:val="uk-UA"/>
        </w:rPr>
        <w:t>»</w:t>
      </w:r>
      <w:r>
        <w:rPr>
          <w:rFonts w:ascii="Times New Roman" w:hAnsi="Times New Roman"/>
          <w:i/>
          <w:sz w:val="28"/>
          <w:szCs w:val="28"/>
          <w:lang w:val="uk-UA"/>
        </w:rPr>
        <w:t xml:space="preserve">, </w:t>
      </w:r>
      <w:r w:rsidRPr="00EE6D5C">
        <w:rPr>
          <w:rFonts w:ascii="Times New Roman" w:hAnsi="Times New Roman"/>
          <w:i/>
          <w:sz w:val="28"/>
          <w:szCs w:val="28"/>
          <w:lang w:val="uk-UA"/>
        </w:rPr>
        <w:t>«Characte</w:t>
      </w:r>
      <w:r>
        <w:rPr>
          <w:rFonts w:ascii="Times New Roman" w:hAnsi="Times New Roman"/>
          <w:i/>
          <w:sz w:val="28"/>
          <w:szCs w:val="28"/>
          <w:lang w:val="uk-UA"/>
        </w:rPr>
        <w:t>ristic features of reception</w:t>
      </w:r>
      <w:r w:rsidR="00D34FDC" w:rsidRPr="00D34FDC">
        <w:rPr>
          <w:rFonts w:ascii="Times New Roman" w:hAnsi="Times New Roman"/>
          <w:i/>
          <w:sz w:val="28"/>
          <w:szCs w:val="28"/>
          <w:lang w:val="uk-UA"/>
        </w:rPr>
        <w:t>»</w:t>
      </w:r>
      <w:r>
        <w:rPr>
          <w:rFonts w:ascii="Times New Roman" w:hAnsi="Times New Roman"/>
          <w:i/>
          <w:sz w:val="28"/>
          <w:szCs w:val="28"/>
          <w:lang w:val="uk-UA"/>
        </w:rPr>
        <w:t xml:space="preserve">, </w:t>
      </w:r>
      <w:r w:rsidRPr="00EE6D5C">
        <w:rPr>
          <w:rFonts w:ascii="Times New Roman" w:hAnsi="Times New Roman"/>
          <w:i/>
          <w:sz w:val="28"/>
          <w:szCs w:val="28"/>
          <w:lang w:val="uk-UA"/>
        </w:rPr>
        <w:t>«</w:t>
      </w:r>
      <w:r w:rsidR="00D34FDC">
        <w:rPr>
          <w:rFonts w:ascii="Times New Roman" w:hAnsi="Times New Roman"/>
          <w:i/>
          <w:sz w:val="28"/>
          <w:szCs w:val="28"/>
          <w:lang w:val="uk-UA"/>
        </w:rPr>
        <w:t xml:space="preserve">The model of searching for the </w:t>
      </w:r>
      <w:r w:rsidR="00D34FDC" w:rsidRPr="00D34FDC">
        <w:rPr>
          <w:rFonts w:ascii="Times New Roman" w:hAnsi="Times New Roman"/>
          <w:i/>
          <w:sz w:val="28"/>
          <w:szCs w:val="28"/>
          <w:lang w:val="uk-UA"/>
        </w:rPr>
        <w:t>«</w:t>
      </w:r>
      <w:r w:rsidRPr="00EE6D5C">
        <w:rPr>
          <w:rFonts w:ascii="Times New Roman" w:hAnsi="Times New Roman"/>
          <w:i/>
          <w:sz w:val="28"/>
          <w:szCs w:val="28"/>
          <w:lang w:val="uk-UA"/>
        </w:rPr>
        <w:t>key to the heart of the reader</w:t>
      </w:r>
      <w:r w:rsidR="00D34FDC" w:rsidRPr="00D34FDC">
        <w:rPr>
          <w:rFonts w:ascii="Times New Roman" w:hAnsi="Times New Roman"/>
          <w:i/>
          <w:sz w:val="28"/>
          <w:szCs w:val="28"/>
          <w:lang w:val="uk-UA"/>
        </w:rPr>
        <w:t>»</w:t>
      </w:r>
      <w:r>
        <w:rPr>
          <w:rFonts w:ascii="Times New Roman" w:hAnsi="Times New Roman"/>
          <w:i/>
          <w:sz w:val="28"/>
          <w:szCs w:val="28"/>
          <w:lang w:val="uk-UA"/>
        </w:rPr>
        <w:t xml:space="preserve"> according to Dmytro Kremen</w:t>
      </w:r>
      <w:r w:rsidR="00D34FDC" w:rsidRPr="00D34FDC">
        <w:rPr>
          <w:rFonts w:ascii="Times New Roman" w:hAnsi="Times New Roman"/>
          <w:i/>
          <w:sz w:val="28"/>
          <w:szCs w:val="28"/>
          <w:lang w:val="uk-UA"/>
        </w:rPr>
        <w:t>»</w:t>
      </w:r>
      <w:r>
        <w:rPr>
          <w:rFonts w:ascii="Times New Roman" w:hAnsi="Times New Roman"/>
          <w:i/>
          <w:sz w:val="28"/>
          <w:szCs w:val="28"/>
          <w:lang w:val="uk-UA"/>
        </w:rPr>
        <w:t xml:space="preserve">, </w:t>
      </w:r>
      <w:r w:rsidRPr="00EE6D5C">
        <w:rPr>
          <w:rFonts w:ascii="Times New Roman" w:hAnsi="Times New Roman"/>
          <w:i/>
          <w:sz w:val="28"/>
          <w:szCs w:val="28"/>
          <w:lang w:val="uk-UA"/>
        </w:rPr>
        <w:t>«The model of «humanity</w:t>
      </w:r>
      <w:r w:rsidR="00D34FDC" w:rsidRPr="00D34FDC">
        <w:rPr>
          <w:rFonts w:ascii="Times New Roman" w:hAnsi="Times New Roman"/>
          <w:i/>
          <w:sz w:val="28"/>
          <w:szCs w:val="28"/>
          <w:lang w:val="uk-UA"/>
        </w:rPr>
        <w:t>»</w:t>
      </w:r>
      <w:r w:rsidRPr="00EE6D5C">
        <w:rPr>
          <w:rFonts w:ascii="Times New Roman" w:hAnsi="Times New Roman"/>
          <w:i/>
          <w:sz w:val="28"/>
          <w:szCs w:val="28"/>
          <w:lang w:val="uk-UA"/>
        </w:rPr>
        <w:t xml:space="preserve"> as a timeless artistic «</w:t>
      </w:r>
      <w:r>
        <w:rPr>
          <w:rFonts w:ascii="Times New Roman" w:hAnsi="Times New Roman"/>
          <w:i/>
          <w:sz w:val="28"/>
          <w:szCs w:val="28"/>
          <w:lang w:val="uk-UA"/>
        </w:rPr>
        <w:t>truth</w:t>
      </w:r>
      <w:r w:rsidR="00D34FDC" w:rsidRPr="00D34FDC">
        <w:rPr>
          <w:rFonts w:ascii="Times New Roman" w:hAnsi="Times New Roman"/>
          <w:i/>
          <w:sz w:val="28"/>
          <w:szCs w:val="28"/>
          <w:lang w:val="uk-UA"/>
        </w:rPr>
        <w:t>»</w:t>
      </w:r>
      <w:r>
        <w:rPr>
          <w:rFonts w:ascii="Times New Roman" w:hAnsi="Times New Roman"/>
          <w:i/>
          <w:sz w:val="28"/>
          <w:szCs w:val="28"/>
          <w:lang w:val="uk-UA"/>
        </w:rPr>
        <w:t xml:space="preserve"> according to the poem D. </w:t>
      </w:r>
      <w:r w:rsidRPr="00EE6D5C">
        <w:rPr>
          <w:rFonts w:ascii="Times New Roman" w:hAnsi="Times New Roman"/>
          <w:i/>
          <w:sz w:val="28"/>
          <w:szCs w:val="28"/>
          <w:lang w:val="uk-UA"/>
        </w:rPr>
        <w:t>Kremenya «Gershtein Memorandum</w:t>
      </w:r>
      <w:r w:rsidR="00D34FDC" w:rsidRPr="00D34FDC">
        <w:rPr>
          <w:rFonts w:ascii="Times New Roman" w:hAnsi="Times New Roman"/>
          <w:i/>
          <w:sz w:val="28"/>
          <w:szCs w:val="28"/>
          <w:lang w:val="uk-UA"/>
        </w:rPr>
        <w:t>»</w:t>
      </w:r>
      <w:r w:rsidRPr="00EE6D5C">
        <w:rPr>
          <w:rFonts w:ascii="Times New Roman" w:hAnsi="Times New Roman"/>
          <w:i/>
          <w:sz w:val="28"/>
          <w:szCs w:val="28"/>
          <w:lang w:val="uk-UA"/>
        </w:rPr>
        <w:t>.</w:t>
      </w:r>
    </w:p>
    <w:p w14:paraId="4ED7BD1B" w14:textId="77777777" w:rsidR="00EE6D5C" w:rsidRPr="00EE6D5C" w:rsidRDefault="00EE6D5C" w:rsidP="00EE6D5C">
      <w:pPr>
        <w:tabs>
          <w:tab w:val="left" w:pos="993"/>
        </w:tabs>
        <w:spacing w:line="360" w:lineRule="auto"/>
        <w:jc w:val="both"/>
        <w:rPr>
          <w:rFonts w:ascii="Times New Roman" w:hAnsi="Times New Roman"/>
          <w:i/>
          <w:sz w:val="28"/>
          <w:szCs w:val="28"/>
          <w:lang w:val="uk-UA"/>
        </w:rPr>
      </w:pPr>
      <w:r w:rsidRPr="00EE6D5C">
        <w:rPr>
          <w:rFonts w:ascii="Times New Roman" w:hAnsi="Times New Roman"/>
          <w:i/>
          <w:sz w:val="28"/>
          <w:szCs w:val="28"/>
          <w:lang w:val="uk-UA"/>
        </w:rPr>
        <w:t>The author of the article offers a new approach to the study of Dmytro Kremen's lyrics for literature teachers. It is based on the complex use of various methods and technologies of constructing a literary lesson. Classes from the standpoint of socio-cultural reception contribute to the development of creative abilities of students-readers.</w:t>
      </w:r>
    </w:p>
    <w:p w14:paraId="457E9025" w14:textId="77777777" w:rsidR="00EE6D5C" w:rsidRPr="00EE6D5C" w:rsidRDefault="00EE6D5C" w:rsidP="00EE6D5C">
      <w:pPr>
        <w:tabs>
          <w:tab w:val="left" w:pos="993"/>
        </w:tabs>
        <w:spacing w:line="360" w:lineRule="auto"/>
        <w:jc w:val="both"/>
        <w:rPr>
          <w:rFonts w:ascii="Times New Roman" w:hAnsi="Times New Roman"/>
          <w:i/>
          <w:sz w:val="28"/>
          <w:szCs w:val="28"/>
          <w:lang w:val="uk-UA"/>
        </w:rPr>
      </w:pPr>
      <w:r w:rsidRPr="00EE6D5C">
        <w:rPr>
          <w:rFonts w:ascii="Times New Roman" w:hAnsi="Times New Roman"/>
          <w:i/>
          <w:sz w:val="28"/>
          <w:szCs w:val="28"/>
          <w:lang w:val="uk-UA"/>
        </w:rPr>
        <w:t>The perspective of the research will consist in the systematization of practical experience in the implementation of various types of literary classes. The models of literary lessons will be focused on the study of Dmytro Kremen's lyrics in primary and basic secondary schools.</w:t>
      </w:r>
    </w:p>
    <w:p w14:paraId="608FF9A3" w14:textId="456E2E5E" w:rsidR="00164B3F" w:rsidRPr="00EE6D5C" w:rsidRDefault="00EE6D5C" w:rsidP="00164B3F">
      <w:pPr>
        <w:tabs>
          <w:tab w:val="left" w:pos="993"/>
        </w:tabs>
        <w:spacing w:line="360" w:lineRule="auto"/>
        <w:jc w:val="both"/>
        <w:rPr>
          <w:rFonts w:ascii="Times New Roman" w:hAnsi="Times New Roman"/>
          <w:i/>
          <w:sz w:val="28"/>
          <w:szCs w:val="28"/>
          <w:lang w:val="uk-UA"/>
        </w:rPr>
      </w:pPr>
      <w:r w:rsidRPr="00EE6D5C">
        <w:rPr>
          <w:rFonts w:ascii="Times New Roman" w:hAnsi="Times New Roman"/>
          <w:b/>
          <w:i/>
          <w:sz w:val="28"/>
          <w:szCs w:val="28"/>
          <w:lang w:val="uk-UA"/>
        </w:rPr>
        <w:t>Keywords:</w:t>
      </w:r>
      <w:r w:rsidRPr="00EE6D5C">
        <w:rPr>
          <w:rFonts w:ascii="Times New Roman" w:hAnsi="Times New Roman"/>
          <w:i/>
          <w:sz w:val="28"/>
          <w:szCs w:val="28"/>
          <w:lang w:val="uk-UA"/>
        </w:rPr>
        <w:t xml:space="preserve"> competence;</w:t>
      </w:r>
      <w:r>
        <w:rPr>
          <w:rFonts w:ascii="Times New Roman" w:hAnsi="Times New Roman"/>
          <w:i/>
          <w:sz w:val="28"/>
          <w:szCs w:val="28"/>
          <w:lang w:val="uk-UA"/>
        </w:rPr>
        <w:t xml:space="preserve"> </w:t>
      </w:r>
      <w:r w:rsidRPr="00EE6D5C">
        <w:rPr>
          <w:rFonts w:ascii="Times New Roman" w:hAnsi="Times New Roman"/>
          <w:i/>
          <w:sz w:val="28"/>
          <w:szCs w:val="28"/>
          <w:lang w:val="uk-UA"/>
        </w:rPr>
        <w:t>Dmytro Kremin;</w:t>
      </w:r>
      <w:r w:rsidRPr="00EE6D5C">
        <w:rPr>
          <w:lang w:val="en-US"/>
        </w:rPr>
        <w:t xml:space="preserve"> </w:t>
      </w:r>
      <w:r>
        <w:rPr>
          <w:rFonts w:ascii="Times New Roman" w:hAnsi="Times New Roman"/>
          <w:i/>
          <w:sz w:val="28"/>
          <w:szCs w:val="28"/>
          <w:lang w:val="uk-UA"/>
        </w:rPr>
        <w:t>intentionality;</w:t>
      </w:r>
      <w:r w:rsidRPr="00EE6D5C">
        <w:rPr>
          <w:rFonts w:ascii="Times New Roman" w:hAnsi="Times New Roman"/>
          <w:i/>
          <w:sz w:val="28"/>
          <w:szCs w:val="28"/>
          <w:lang w:val="uk-UA"/>
        </w:rPr>
        <w:t xml:space="preserve"> methodological competence; reception desk; </w:t>
      </w:r>
      <w:r>
        <w:rPr>
          <w:rFonts w:ascii="Times New Roman" w:hAnsi="Times New Roman"/>
          <w:i/>
          <w:sz w:val="28"/>
          <w:szCs w:val="28"/>
          <w:lang w:val="uk-UA"/>
        </w:rPr>
        <w:t xml:space="preserve">sociocultural competence; </w:t>
      </w:r>
      <w:r w:rsidRPr="00EE6D5C">
        <w:rPr>
          <w:rFonts w:ascii="Times New Roman" w:hAnsi="Times New Roman"/>
          <w:i/>
          <w:sz w:val="28"/>
          <w:szCs w:val="28"/>
          <w:lang w:val="uk-UA"/>
        </w:rPr>
        <w:t xml:space="preserve">sociocultural reception; </w:t>
      </w:r>
      <w:r>
        <w:rPr>
          <w:rFonts w:ascii="Times New Roman" w:hAnsi="Times New Roman"/>
          <w:i/>
          <w:sz w:val="28"/>
          <w:szCs w:val="28"/>
          <w:lang w:val="uk-UA"/>
        </w:rPr>
        <w:t>truth; value.</w:t>
      </w:r>
      <w:r w:rsidRPr="00EE6D5C">
        <w:rPr>
          <w:rFonts w:ascii="Times New Roman" w:hAnsi="Times New Roman"/>
          <w:i/>
          <w:sz w:val="28"/>
          <w:szCs w:val="28"/>
          <w:lang w:val="uk-UA"/>
        </w:rPr>
        <w:t xml:space="preserve"> </w:t>
      </w:r>
    </w:p>
    <w:p w14:paraId="63A9EF41" w14:textId="7583158C" w:rsidR="00164B3F" w:rsidRPr="00164B3F" w:rsidRDefault="00164B3F" w:rsidP="00164B3F">
      <w:pPr>
        <w:tabs>
          <w:tab w:val="left" w:pos="993"/>
        </w:tabs>
        <w:spacing w:line="360" w:lineRule="auto"/>
        <w:jc w:val="center"/>
        <w:rPr>
          <w:rFonts w:ascii="Times New Roman" w:hAnsi="Times New Roman"/>
          <w:b/>
          <w:sz w:val="28"/>
          <w:szCs w:val="28"/>
          <w:lang w:val="en-US"/>
        </w:rPr>
      </w:pPr>
      <w:r w:rsidRPr="00164B3F">
        <w:rPr>
          <w:rFonts w:ascii="Times New Roman" w:hAnsi="Times New Roman"/>
          <w:b/>
          <w:sz w:val="28"/>
          <w:szCs w:val="28"/>
          <w:lang w:val="en-US"/>
        </w:rPr>
        <w:lastRenderedPageBreak/>
        <w:t>REFERENCES</w:t>
      </w:r>
    </w:p>
    <w:p w14:paraId="57F803A2" w14:textId="2585299F" w:rsidR="00164B3F" w:rsidRDefault="00B53DC0" w:rsidP="00706258">
      <w:pPr>
        <w:tabs>
          <w:tab w:val="left" w:pos="993"/>
        </w:tabs>
        <w:spacing w:line="360" w:lineRule="auto"/>
        <w:jc w:val="both"/>
        <w:rPr>
          <w:rFonts w:ascii="Times New Roman" w:hAnsi="Times New Roman"/>
          <w:sz w:val="28"/>
          <w:szCs w:val="28"/>
          <w:lang w:val="uk-UA"/>
        </w:rPr>
      </w:pPr>
      <w:r>
        <w:rPr>
          <w:rFonts w:ascii="Times New Roman" w:hAnsi="Times New Roman"/>
          <w:sz w:val="28"/>
          <w:szCs w:val="28"/>
          <w:lang w:val="uk-UA"/>
        </w:rPr>
        <w:t>1.</w:t>
      </w:r>
      <w:r w:rsidR="00164B3F" w:rsidRPr="00B53DC0">
        <w:rPr>
          <w:rFonts w:ascii="Times New Roman" w:hAnsi="Times New Roman"/>
          <w:sz w:val="28"/>
          <w:szCs w:val="28"/>
          <w:lang w:val="uk-UA"/>
        </w:rPr>
        <w:t>Afanasiev</w:t>
      </w:r>
      <w:r w:rsidR="00164B3F" w:rsidRPr="00B53DC0">
        <w:rPr>
          <w:rFonts w:ascii="Times New Roman" w:hAnsi="Times New Roman"/>
          <w:sz w:val="28"/>
          <w:szCs w:val="28"/>
          <w:lang w:val="en-US"/>
        </w:rPr>
        <w:t>,</w:t>
      </w:r>
      <w:r w:rsidR="00164B3F" w:rsidRPr="00B53DC0">
        <w:rPr>
          <w:rFonts w:ascii="Times New Roman" w:hAnsi="Times New Roman"/>
          <w:sz w:val="28"/>
          <w:szCs w:val="28"/>
          <w:lang w:val="uk-UA"/>
        </w:rPr>
        <w:t xml:space="preserve"> O.  I. </w:t>
      </w:r>
      <w:r w:rsidR="00164B3F" w:rsidRPr="00B53DC0">
        <w:rPr>
          <w:rFonts w:ascii="Times New Roman" w:hAnsi="Times New Roman"/>
          <w:sz w:val="28"/>
          <w:szCs w:val="28"/>
          <w:lang w:val="en-US"/>
        </w:rPr>
        <w:t xml:space="preserve">(2013). </w:t>
      </w:r>
      <w:r w:rsidR="00164B3F" w:rsidRPr="00B53DC0">
        <w:rPr>
          <w:rFonts w:ascii="Times New Roman" w:hAnsi="Times New Roman"/>
          <w:i/>
          <w:sz w:val="28"/>
          <w:szCs w:val="28"/>
          <w:lang w:val="uk-UA"/>
        </w:rPr>
        <w:t>Humanitarni znannia i humanitarni nauky</w:t>
      </w:r>
      <w:r w:rsidR="00164B3F" w:rsidRPr="00B53DC0">
        <w:rPr>
          <w:rFonts w:ascii="Times New Roman" w:hAnsi="Times New Roman"/>
          <w:sz w:val="28"/>
          <w:szCs w:val="28"/>
          <w:lang w:val="uk-UA"/>
        </w:rPr>
        <w:t xml:space="preserve"> </w:t>
      </w:r>
      <w:r w:rsidRPr="00B53DC0">
        <w:rPr>
          <w:rFonts w:ascii="Times New Roman" w:hAnsi="Times New Roman"/>
          <w:sz w:val="28"/>
          <w:szCs w:val="28"/>
          <w:lang w:val="uk-UA"/>
        </w:rPr>
        <w:t>[</w:t>
      </w:r>
      <w:r w:rsidR="00164B3F" w:rsidRPr="00B53DC0">
        <w:rPr>
          <w:rFonts w:ascii="Times New Roman" w:hAnsi="Times New Roman"/>
          <w:sz w:val="28"/>
          <w:szCs w:val="28"/>
          <w:lang w:val="uk-UA"/>
        </w:rPr>
        <w:t>Humanitarian knowledge and humanitarian sciences]. Odesa: Bakhva (ukr).</w:t>
      </w:r>
    </w:p>
    <w:p w14:paraId="05AC631C" w14:textId="7A700AB9" w:rsidR="00164B3F" w:rsidRPr="00B53DC0" w:rsidRDefault="00B53DC0" w:rsidP="00706258">
      <w:pPr>
        <w:tabs>
          <w:tab w:val="left" w:pos="993"/>
        </w:tabs>
        <w:spacing w:line="360" w:lineRule="auto"/>
        <w:jc w:val="both"/>
        <w:rPr>
          <w:rFonts w:ascii="Times New Roman" w:hAnsi="Times New Roman"/>
          <w:sz w:val="28"/>
          <w:szCs w:val="28"/>
          <w:lang w:val="uk-UA"/>
        </w:rPr>
      </w:pPr>
      <w:r>
        <w:rPr>
          <w:rFonts w:ascii="Times New Roman" w:hAnsi="Times New Roman"/>
          <w:sz w:val="28"/>
          <w:szCs w:val="28"/>
          <w:lang w:val="uk-UA"/>
        </w:rPr>
        <w:t>2.</w:t>
      </w:r>
      <w:r w:rsidR="00164B3F" w:rsidRPr="00B53DC0">
        <w:rPr>
          <w:rFonts w:ascii="Times New Roman" w:hAnsi="Times New Roman"/>
          <w:sz w:val="28"/>
          <w:szCs w:val="28"/>
          <w:lang w:val="uk-UA"/>
        </w:rPr>
        <w:t xml:space="preserve">Bohata, L. M. </w:t>
      </w:r>
      <w:r w:rsidR="00164B3F" w:rsidRPr="00B53DC0">
        <w:rPr>
          <w:rFonts w:ascii="Times New Roman" w:hAnsi="Times New Roman"/>
          <w:sz w:val="28"/>
          <w:szCs w:val="28"/>
          <w:lang w:val="en-US"/>
        </w:rPr>
        <w:t xml:space="preserve">(2018). </w:t>
      </w:r>
      <w:r w:rsidR="00164B3F" w:rsidRPr="00B53DC0">
        <w:rPr>
          <w:rFonts w:ascii="Times New Roman" w:hAnsi="Times New Roman"/>
          <w:sz w:val="28"/>
          <w:szCs w:val="28"/>
          <w:lang w:val="uk-UA"/>
        </w:rPr>
        <w:t xml:space="preserve">Humanitarna skladnist ta tekhnika retseptsii [Humanitarian complexity and reception technique]. </w:t>
      </w:r>
      <w:r>
        <w:rPr>
          <w:rFonts w:ascii="Times New Roman" w:hAnsi="Times New Roman"/>
          <w:sz w:val="28"/>
          <w:szCs w:val="28"/>
          <w:lang w:val="en-US"/>
        </w:rPr>
        <w:t xml:space="preserve">In </w:t>
      </w:r>
      <w:r w:rsidR="00164B3F" w:rsidRPr="00B53DC0">
        <w:rPr>
          <w:rFonts w:ascii="Times New Roman" w:hAnsi="Times New Roman"/>
          <w:i/>
          <w:sz w:val="28"/>
          <w:szCs w:val="28"/>
          <w:lang w:val="uk-UA"/>
        </w:rPr>
        <w:t>Instytutsiinyi repozytarii Odeskoho nats</w:t>
      </w:r>
      <w:r w:rsidR="00D34FDC">
        <w:rPr>
          <w:rFonts w:ascii="Times New Roman" w:hAnsi="Times New Roman"/>
          <w:i/>
          <w:sz w:val="28"/>
          <w:szCs w:val="28"/>
          <w:lang w:val="uk-UA"/>
        </w:rPr>
        <w:t>ionalnoho universytetu imeni I. I. </w:t>
      </w:r>
      <w:r w:rsidR="00164B3F" w:rsidRPr="00B53DC0">
        <w:rPr>
          <w:rFonts w:ascii="Times New Roman" w:hAnsi="Times New Roman"/>
          <w:i/>
          <w:sz w:val="28"/>
          <w:szCs w:val="28"/>
          <w:lang w:val="uk-UA"/>
        </w:rPr>
        <w:t>Mechnykova. 06. Fakultet istorii ta filosofii. Statti ta dopovidi</w:t>
      </w:r>
      <w:r w:rsidR="00164B3F" w:rsidRPr="00B53DC0">
        <w:rPr>
          <w:rFonts w:ascii="Times New Roman" w:hAnsi="Times New Roman"/>
          <w:sz w:val="28"/>
          <w:szCs w:val="28"/>
          <w:lang w:val="uk-UA"/>
        </w:rPr>
        <w:t xml:space="preserve"> // </w:t>
      </w:r>
      <w:hyperlink r:id="rId13" w:history="1">
        <w:r w:rsidR="00164B3F" w:rsidRPr="00B53DC0">
          <w:rPr>
            <w:rStyle w:val="a3"/>
            <w:rFonts w:ascii="Times New Roman" w:hAnsi="Times New Roman"/>
            <w:color w:val="auto"/>
            <w:sz w:val="28"/>
            <w:szCs w:val="28"/>
            <w:u w:val="none"/>
            <w:lang w:val="uk-UA"/>
          </w:rPr>
          <w:t>http://dspace.onu.edu.ua:8080/handle/123456789/28197</w:t>
        </w:r>
      </w:hyperlink>
      <w:r w:rsidR="00164B3F" w:rsidRPr="00B53DC0">
        <w:rPr>
          <w:rFonts w:ascii="Times New Roman" w:hAnsi="Times New Roman"/>
          <w:sz w:val="28"/>
          <w:szCs w:val="28"/>
          <w:lang w:val="uk-UA"/>
        </w:rPr>
        <w:t xml:space="preserve"> (ukr).</w:t>
      </w:r>
    </w:p>
    <w:p w14:paraId="2FDC5137" w14:textId="76EE32F5" w:rsidR="00164B3F" w:rsidRPr="00B53DC0" w:rsidRDefault="00B53DC0" w:rsidP="00706258">
      <w:pPr>
        <w:spacing w:line="360" w:lineRule="auto"/>
        <w:jc w:val="both"/>
        <w:rPr>
          <w:rFonts w:ascii="Times New Roman" w:hAnsi="Times New Roman"/>
          <w:sz w:val="28"/>
          <w:szCs w:val="28"/>
          <w:lang w:val="uk-UA"/>
        </w:rPr>
      </w:pPr>
      <w:r>
        <w:rPr>
          <w:rFonts w:ascii="Times New Roman" w:hAnsi="Times New Roman"/>
          <w:sz w:val="28"/>
          <w:szCs w:val="28"/>
          <w:lang w:val="en-US"/>
        </w:rPr>
        <w:t>3.</w:t>
      </w:r>
      <w:r w:rsidR="00164B3F" w:rsidRPr="00B53DC0">
        <w:rPr>
          <w:rFonts w:ascii="Times New Roman" w:hAnsi="Times New Roman"/>
          <w:sz w:val="28"/>
          <w:szCs w:val="28"/>
          <w:lang w:val="uk-UA"/>
        </w:rPr>
        <w:t>Bondar</w:t>
      </w:r>
      <w:r w:rsidR="00164B3F" w:rsidRPr="00B53DC0">
        <w:rPr>
          <w:rFonts w:ascii="Times New Roman" w:hAnsi="Times New Roman"/>
          <w:sz w:val="28"/>
          <w:szCs w:val="28"/>
          <w:lang w:val="en-US"/>
        </w:rPr>
        <w:t>,</w:t>
      </w:r>
      <w:r w:rsidR="00164B3F" w:rsidRPr="00B53DC0">
        <w:rPr>
          <w:rFonts w:ascii="Times New Roman" w:hAnsi="Times New Roman"/>
          <w:sz w:val="28"/>
          <w:szCs w:val="28"/>
          <w:lang w:val="uk-UA"/>
        </w:rPr>
        <w:t xml:space="preserve"> T. I. </w:t>
      </w:r>
      <w:r>
        <w:rPr>
          <w:rFonts w:ascii="Times New Roman" w:hAnsi="Times New Roman"/>
          <w:sz w:val="28"/>
          <w:szCs w:val="28"/>
          <w:lang w:val="en-US"/>
        </w:rPr>
        <w:t xml:space="preserve">(2020). </w:t>
      </w:r>
      <w:r w:rsidR="00164B3F" w:rsidRPr="00B53DC0">
        <w:rPr>
          <w:rFonts w:ascii="Times New Roman" w:hAnsi="Times New Roman"/>
          <w:sz w:val="28"/>
          <w:szCs w:val="28"/>
          <w:lang w:val="uk-UA"/>
        </w:rPr>
        <w:t>Geneza poniattia «sotsiokulturna kompetentni</w:t>
      </w:r>
      <w:r>
        <w:rPr>
          <w:rFonts w:ascii="Times New Roman" w:hAnsi="Times New Roman"/>
          <w:sz w:val="28"/>
          <w:szCs w:val="28"/>
          <w:lang w:val="uk-UA"/>
        </w:rPr>
        <w:t xml:space="preserve">st» [Genesis of the concept of </w:t>
      </w:r>
      <w:r w:rsidRPr="00B53DC0">
        <w:rPr>
          <w:rFonts w:ascii="Times New Roman" w:hAnsi="Times New Roman"/>
          <w:sz w:val="28"/>
          <w:szCs w:val="28"/>
          <w:lang w:val="uk-UA"/>
        </w:rPr>
        <w:t>«</w:t>
      </w:r>
      <w:r w:rsidR="00164B3F" w:rsidRPr="00B53DC0">
        <w:rPr>
          <w:rFonts w:ascii="Times New Roman" w:hAnsi="Times New Roman"/>
          <w:sz w:val="28"/>
          <w:szCs w:val="28"/>
          <w:lang w:val="uk-UA"/>
        </w:rPr>
        <w:t>socio-cultural competence</w:t>
      </w:r>
      <w:r w:rsidRPr="00B53DC0">
        <w:rPr>
          <w:rFonts w:ascii="Times New Roman" w:hAnsi="Times New Roman"/>
          <w:sz w:val="28"/>
          <w:szCs w:val="28"/>
          <w:lang w:val="uk-UA"/>
        </w:rPr>
        <w:t>»</w:t>
      </w:r>
      <w:r w:rsidR="00164B3F" w:rsidRPr="00B53DC0">
        <w:rPr>
          <w:rFonts w:ascii="Times New Roman" w:hAnsi="Times New Roman"/>
          <w:sz w:val="28"/>
          <w:szCs w:val="28"/>
          <w:lang w:val="uk-UA"/>
        </w:rPr>
        <w:t xml:space="preserve">]. </w:t>
      </w:r>
      <w:r w:rsidR="00164B3F" w:rsidRPr="0005085F">
        <w:rPr>
          <w:rFonts w:ascii="Times New Roman" w:hAnsi="Times New Roman"/>
          <w:i/>
          <w:sz w:val="28"/>
          <w:szCs w:val="28"/>
          <w:lang w:val="uk-UA"/>
        </w:rPr>
        <w:t>Pedahohika formuvannia tvorchoi osobystosti u vyshchii i zahalnoosvitnii shko</w:t>
      </w:r>
      <w:r w:rsidR="0005085F" w:rsidRPr="0005085F">
        <w:rPr>
          <w:rFonts w:ascii="Times New Roman" w:hAnsi="Times New Roman"/>
          <w:i/>
          <w:sz w:val="28"/>
          <w:szCs w:val="28"/>
          <w:lang w:val="uk-UA"/>
        </w:rPr>
        <w:t>lakh</w:t>
      </w:r>
      <w:r w:rsidR="0005085F">
        <w:rPr>
          <w:rFonts w:ascii="Times New Roman" w:hAnsi="Times New Roman"/>
          <w:sz w:val="28"/>
          <w:szCs w:val="28"/>
          <w:lang w:val="uk-UA"/>
        </w:rPr>
        <w:t>, 71. T. </w:t>
      </w:r>
      <w:r>
        <w:rPr>
          <w:rFonts w:ascii="Times New Roman" w:hAnsi="Times New Roman"/>
          <w:sz w:val="28"/>
          <w:szCs w:val="28"/>
          <w:lang w:val="uk-UA"/>
        </w:rPr>
        <w:t>1,</w:t>
      </w:r>
      <w:r w:rsidR="00164B3F" w:rsidRPr="00B53DC0">
        <w:rPr>
          <w:rFonts w:ascii="Times New Roman" w:hAnsi="Times New Roman"/>
          <w:sz w:val="28"/>
          <w:szCs w:val="28"/>
          <w:lang w:val="uk-UA"/>
        </w:rPr>
        <w:t xml:space="preserve"> 24–30. DOI: https://doi.org /10. 32840/1992-5786.</w:t>
      </w:r>
      <w:r w:rsidR="002C01AB" w:rsidRPr="00B53DC0">
        <w:rPr>
          <w:rFonts w:ascii="Times New Roman" w:hAnsi="Times New Roman"/>
          <w:sz w:val="28"/>
          <w:szCs w:val="28"/>
          <w:lang w:val="uk-UA"/>
        </w:rPr>
        <w:t>2020.71-1.3 (ukr).</w:t>
      </w:r>
    </w:p>
    <w:p w14:paraId="4B904991" w14:textId="7020C696" w:rsidR="002C01AB" w:rsidRPr="0005085F" w:rsidRDefault="0005085F" w:rsidP="00706258">
      <w:pPr>
        <w:spacing w:line="360" w:lineRule="auto"/>
        <w:jc w:val="both"/>
        <w:rPr>
          <w:rFonts w:ascii="Times New Roman" w:hAnsi="Times New Roman"/>
          <w:sz w:val="28"/>
          <w:szCs w:val="28"/>
          <w:lang w:val="uk-UA"/>
        </w:rPr>
      </w:pPr>
      <w:r>
        <w:rPr>
          <w:rFonts w:ascii="Times New Roman" w:hAnsi="Times New Roman"/>
          <w:sz w:val="28"/>
          <w:szCs w:val="28"/>
          <w:lang w:val="en-US"/>
        </w:rPr>
        <w:t>4.</w:t>
      </w:r>
      <w:r w:rsidR="00164B3F" w:rsidRPr="0005085F">
        <w:rPr>
          <w:rFonts w:ascii="Times New Roman" w:hAnsi="Times New Roman"/>
          <w:sz w:val="28"/>
          <w:szCs w:val="28"/>
          <w:lang w:val="uk-UA"/>
        </w:rPr>
        <w:t>Budnyi</w:t>
      </w:r>
      <w:r>
        <w:rPr>
          <w:rFonts w:ascii="Times New Roman" w:hAnsi="Times New Roman"/>
          <w:sz w:val="28"/>
          <w:szCs w:val="28"/>
          <w:lang w:val="en-US"/>
        </w:rPr>
        <w:t>,</w:t>
      </w:r>
      <w:r>
        <w:rPr>
          <w:rFonts w:ascii="Times New Roman" w:hAnsi="Times New Roman"/>
          <w:sz w:val="28"/>
          <w:szCs w:val="28"/>
          <w:lang w:val="uk-UA"/>
        </w:rPr>
        <w:t xml:space="preserve"> V. &amp;</w:t>
      </w:r>
      <w:r w:rsidR="00164B3F" w:rsidRPr="0005085F">
        <w:rPr>
          <w:rFonts w:ascii="Times New Roman" w:hAnsi="Times New Roman"/>
          <w:sz w:val="28"/>
          <w:szCs w:val="28"/>
          <w:lang w:val="uk-UA"/>
        </w:rPr>
        <w:t xml:space="preserve"> Ilnytskyi</w:t>
      </w:r>
      <w:r>
        <w:rPr>
          <w:rFonts w:ascii="Times New Roman" w:hAnsi="Times New Roman"/>
          <w:sz w:val="28"/>
          <w:szCs w:val="28"/>
          <w:lang w:val="en-US"/>
        </w:rPr>
        <w:t>,</w:t>
      </w:r>
      <w:r w:rsidR="00164B3F" w:rsidRPr="0005085F">
        <w:rPr>
          <w:rFonts w:ascii="Times New Roman" w:hAnsi="Times New Roman"/>
          <w:sz w:val="28"/>
          <w:szCs w:val="28"/>
          <w:lang w:val="uk-UA"/>
        </w:rPr>
        <w:t xml:space="preserve"> M. </w:t>
      </w:r>
      <w:r w:rsidR="00164B3F" w:rsidRPr="0005085F">
        <w:rPr>
          <w:rFonts w:ascii="Times New Roman" w:hAnsi="Times New Roman"/>
          <w:sz w:val="28"/>
          <w:szCs w:val="28"/>
          <w:lang w:val="en-US"/>
        </w:rPr>
        <w:t xml:space="preserve">(2008). </w:t>
      </w:r>
      <w:r w:rsidR="00164B3F" w:rsidRPr="0005085F">
        <w:rPr>
          <w:rFonts w:ascii="Times New Roman" w:hAnsi="Times New Roman"/>
          <w:i/>
          <w:sz w:val="28"/>
          <w:szCs w:val="28"/>
          <w:lang w:val="uk-UA"/>
        </w:rPr>
        <w:t>Porivnialne literaturoznavstvo</w:t>
      </w:r>
      <w:r w:rsidR="00164B3F" w:rsidRPr="0005085F">
        <w:rPr>
          <w:rFonts w:ascii="Times New Roman" w:hAnsi="Times New Roman"/>
          <w:sz w:val="28"/>
          <w:szCs w:val="28"/>
          <w:lang w:val="uk-UA"/>
        </w:rPr>
        <w:t xml:space="preserve"> [Comp</w:t>
      </w:r>
      <w:r>
        <w:rPr>
          <w:rFonts w:ascii="Times New Roman" w:hAnsi="Times New Roman"/>
          <w:sz w:val="28"/>
          <w:szCs w:val="28"/>
          <w:lang w:val="uk-UA"/>
        </w:rPr>
        <w:t>arative literary studies]. Kyiv</w:t>
      </w:r>
      <w:r w:rsidR="00164B3F" w:rsidRPr="0005085F">
        <w:rPr>
          <w:rFonts w:ascii="Times New Roman" w:hAnsi="Times New Roman"/>
          <w:sz w:val="28"/>
          <w:szCs w:val="28"/>
          <w:lang w:val="uk-UA"/>
        </w:rPr>
        <w:t xml:space="preserve">: Vyd. dim «Kyievo-Mohylianska akademiia» </w:t>
      </w:r>
      <w:r w:rsidR="002C01AB" w:rsidRPr="0005085F">
        <w:rPr>
          <w:rFonts w:ascii="Times New Roman" w:hAnsi="Times New Roman"/>
          <w:sz w:val="28"/>
          <w:szCs w:val="28"/>
          <w:lang w:val="uk-UA"/>
        </w:rPr>
        <w:t>(ukr).</w:t>
      </w:r>
    </w:p>
    <w:p w14:paraId="5F69C396" w14:textId="35705305" w:rsidR="00004FA9" w:rsidRPr="0005085F" w:rsidRDefault="0005085F" w:rsidP="00706258">
      <w:pPr>
        <w:spacing w:line="360" w:lineRule="auto"/>
        <w:jc w:val="both"/>
        <w:rPr>
          <w:rFonts w:ascii="Times New Roman" w:hAnsi="Times New Roman"/>
          <w:sz w:val="28"/>
          <w:szCs w:val="28"/>
          <w:lang w:val="uk-UA"/>
        </w:rPr>
      </w:pPr>
      <w:r w:rsidRPr="0005085F">
        <w:rPr>
          <w:rFonts w:ascii="Times New Roman" w:hAnsi="Times New Roman"/>
          <w:sz w:val="28"/>
          <w:szCs w:val="28"/>
          <w:lang w:val="uk-UA"/>
        </w:rPr>
        <w:t>5.</w:t>
      </w:r>
      <w:r w:rsidR="00004FA9" w:rsidRPr="0005085F">
        <w:rPr>
          <w:rFonts w:ascii="Times New Roman" w:hAnsi="Times New Roman"/>
          <w:sz w:val="28"/>
          <w:szCs w:val="28"/>
          <w:lang w:val="uk-UA"/>
        </w:rPr>
        <w:t xml:space="preserve">Hladyshev, V. V. </w:t>
      </w:r>
      <w:r w:rsidRPr="0005085F">
        <w:rPr>
          <w:rFonts w:ascii="Times New Roman" w:hAnsi="Times New Roman"/>
          <w:sz w:val="28"/>
          <w:szCs w:val="28"/>
          <w:lang w:val="uk-UA"/>
        </w:rPr>
        <w:t xml:space="preserve">&amp; Daskal, N. </w:t>
      </w:r>
      <w:r w:rsidRPr="00EE6D5C">
        <w:rPr>
          <w:rFonts w:ascii="Times New Roman" w:hAnsi="Times New Roman"/>
          <w:sz w:val="28"/>
          <w:szCs w:val="28"/>
          <w:lang w:val="uk-UA"/>
        </w:rPr>
        <w:t xml:space="preserve">(2019). </w:t>
      </w:r>
      <w:r>
        <w:rPr>
          <w:rFonts w:ascii="Times New Roman" w:hAnsi="Times New Roman"/>
          <w:sz w:val="28"/>
          <w:szCs w:val="28"/>
          <w:lang w:val="uk-UA"/>
        </w:rPr>
        <w:t xml:space="preserve">Dmytro Kremin’s Poetical Admonition. </w:t>
      </w:r>
      <w:r w:rsidR="00004FA9" w:rsidRPr="0005085F">
        <w:rPr>
          <w:rFonts w:ascii="Times New Roman" w:hAnsi="Times New Roman"/>
          <w:sz w:val="28"/>
          <w:szCs w:val="28"/>
          <w:lang w:val="uk-UA"/>
        </w:rPr>
        <w:t>Naukovyi visnyk Mykolaivskoho nats</w:t>
      </w:r>
      <w:r>
        <w:rPr>
          <w:rFonts w:ascii="Times New Roman" w:hAnsi="Times New Roman"/>
          <w:sz w:val="28"/>
          <w:szCs w:val="28"/>
          <w:lang w:val="uk-UA"/>
        </w:rPr>
        <w:t>ionalnoho universytetu imeni V. O. </w:t>
      </w:r>
      <w:r w:rsidR="00004FA9" w:rsidRPr="0005085F">
        <w:rPr>
          <w:rFonts w:ascii="Times New Roman" w:hAnsi="Times New Roman"/>
          <w:sz w:val="28"/>
          <w:szCs w:val="28"/>
          <w:lang w:val="uk-UA"/>
        </w:rPr>
        <w:t>Sukhomlynskoho.</w:t>
      </w:r>
      <w:r>
        <w:rPr>
          <w:rFonts w:ascii="Times New Roman" w:hAnsi="Times New Roman"/>
          <w:sz w:val="28"/>
          <w:szCs w:val="28"/>
          <w:lang w:val="uk-UA"/>
        </w:rPr>
        <w:t xml:space="preserve"> Pedahohichni nauky, 3, 66–70. </w:t>
      </w:r>
      <w:r w:rsidR="00004FA9" w:rsidRPr="0005085F">
        <w:rPr>
          <w:rFonts w:ascii="Times New Roman" w:hAnsi="Times New Roman"/>
          <w:sz w:val="28"/>
          <w:szCs w:val="28"/>
          <w:lang w:val="uk-UA"/>
        </w:rPr>
        <w:t>DOI:10.33310/2518-7813-2019-66-3-66-7</w:t>
      </w:r>
      <w:r>
        <w:rPr>
          <w:rFonts w:ascii="Times New Roman" w:hAnsi="Times New Roman"/>
          <w:sz w:val="28"/>
          <w:szCs w:val="28"/>
          <w:lang w:val="uk-UA"/>
        </w:rPr>
        <w:t>0 (eng).</w:t>
      </w:r>
    </w:p>
    <w:p w14:paraId="1CD134E4" w14:textId="266B64CA" w:rsidR="00004FA9" w:rsidRPr="0005085F" w:rsidRDefault="0005085F" w:rsidP="00706258">
      <w:pPr>
        <w:spacing w:line="360" w:lineRule="auto"/>
        <w:jc w:val="both"/>
        <w:rPr>
          <w:rFonts w:ascii="Times New Roman" w:hAnsi="Times New Roman"/>
          <w:sz w:val="28"/>
          <w:szCs w:val="28"/>
          <w:lang w:val="uk-UA"/>
        </w:rPr>
      </w:pPr>
      <w:r>
        <w:rPr>
          <w:rFonts w:ascii="Times New Roman" w:hAnsi="Times New Roman"/>
          <w:sz w:val="28"/>
          <w:szCs w:val="28"/>
          <w:lang w:val="en-US"/>
        </w:rPr>
        <w:t>6.</w:t>
      </w:r>
      <w:r>
        <w:rPr>
          <w:rFonts w:ascii="Times New Roman" w:hAnsi="Times New Roman"/>
          <w:sz w:val="28"/>
          <w:szCs w:val="28"/>
          <w:lang w:val="uk-UA"/>
        </w:rPr>
        <w:t>Hromiak, R. </w:t>
      </w:r>
      <w:r w:rsidR="00004FA9" w:rsidRPr="0005085F">
        <w:rPr>
          <w:rFonts w:ascii="Times New Roman" w:hAnsi="Times New Roman"/>
          <w:sz w:val="28"/>
          <w:szCs w:val="28"/>
          <w:lang w:val="uk-UA"/>
        </w:rPr>
        <w:t xml:space="preserve">T. (2005). Metodyka realizatsii retseptyvnoho pidkhodu do literaturnykh yavyshch u komparatyvnykh studiiakh [The method of implementing a receptive approach to literary phenomena in comparative studies]. In </w:t>
      </w:r>
      <w:r w:rsidR="00004FA9" w:rsidRPr="0005085F">
        <w:rPr>
          <w:rFonts w:ascii="Times New Roman" w:hAnsi="Times New Roman"/>
          <w:i/>
          <w:sz w:val="28"/>
          <w:szCs w:val="28"/>
          <w:lang w:val="uk-UA"/>
        </w:rPr>
        <w:t>Literaturna komparatyvistyka</w:t>
      </w:r>
      <w:r w:rsidR="00004FA9" w:rsidRPr="0005085F">
        <w:rPr>
          <w:rFonts w:ascii="Times New Roman" w:hAnsi="Times New Roman"/>
          <w:sz w:val="28"/>
          <w:szCs w:val="28"/>
          <w:lang w:val="uk-UA"/>
        </w:rPr>
        <w:t>. Vyp. I, 64–73. K.: Foliant (ukr).</w:t>
      </w:r>
    </w:p>
    <w:p w14:paraId="1E36D3A1" w14:textId="603AC878" w:rsidR="006A6A48" w:rsidRPr="0005085F" w:rsidRDefault="0005085F" w:rsidP="00706258">
      <w:pPr>
        <w:spacing w:line="360" w:lineRule="auto"/>
        <w:jc w:val="both"/>
        <w:rPr>
          <w:rFonts w:ascii="Times New Roman" w:hAnsi="Times New Roman"/>
          <w:sz w:val="28"/>
          <w:szCs w:val="28"/>
          <w:lang w:val="uk-UA"/>
        </w:rPr>
      </w:pPr>
      <w:r>
        <w:rPr>
          <w:rFonts w:ascii="Times New Roman" w:hAnsi="Times New Roman"/>
          <w:sz w:val="28"/>
          <w:szCs w:val="28"/>
          <w:lang w:val="en-US"/>
        </w:rPr>
        <w:t>7.</w:t>
      </w:r>
      <w:r w:rsidR="006A6A48" w:rsidRPr="0005085F">
        <w:rPr>
          <w:rFonts w:ascii="Times New Roman" w:hAnsi="Times New Roman"/>
          <w:sz w:val="28"/>
          <w:szCs w:val="28"/>
          <w:lang w:val="uk-UA"/>
        </w:rPr>
        <w:t>Iordan, D. S. (2021). «Avtorska retseptsii</w:t>
      </w:r>
      <w:r>
        <w:rPr>
          <w:rFonts w:ascii="Times New Roman" w:hAnsi="Times New Roman"/>
          <w:sz w:val="28"/>
          <w:szCs w:val="28"/>
          <w:lang w:val="uk-UA"/>
        </w:rPr>
        <w:t>a»: sutnist poniattia ta vydy [</w:t>
      </w:r>
      <w:r w:rsidRPr="0005085F">
        <w:rPr>
          <w:rFonts w:ascii="Times New Roman" w:hAnsi="Times New Roman"/>
          <w:sz w:val="28"/>
          <w:szCs w:val="28"/>
          <w:lang w:val="uk-UA"/>
        </w:rPr>
        <w:t>«</w:t>
      </w:r>
      <w:r w:rsidR="006A6A48" w:rsidRPr="0005085F">
        <w:rPr>
          <w:rFonts w:ascii="Times New Roman" w:hAnsi="Times New Roman"/>
          <w:sz w:val="28"/>
          <w:szCs w:val="28"/>
          <w:lang w:val="uk-UA"/>
        </w:rPr>
        <w:t>Author's reception</w:t>
      </w:r>
      <w:r w:rsidRPr="0005085F">
        <w:rPr>
          <w:rFonts w:ascii="Times New Roman" w:hAnsi="Times New Roman"/>
          <w:sz w:val="28"/>
          <w:szCs w:val="28"/>
          <w:lang w:val="uk-UA"/>
        </w:rPr>
        <w:t>»</w:t>
      </w:r>
      <w:r w:rsidR="006A6A48" w:rsidRPr="0005085F">
        <w:rPr>
          <w:rFonts w:ascii="Times New Roman" w:hAnsi="Times New Roman"/>
          <w:sz w:val="28"/>
          <w:szCs w:val="28"/>
          <w:lang w:val="uk-UA"/>
        </w:rPr>
        <w:t xml:space="preserve">: the essence of the concept and its types]. </w:t>
      </w:r>
      <w:r w:rsidR="006A6A48" w:rsidRPr="0005085F">
        <w:rPr>
          <w:rFonts w:ascii="Times New Roman" w:hAnsi="Times New Roman"/>
          <w:i/>
          <w:sz w:val="28"/>
          <w:szCs w:val="28"/>
          <w:lang w:val="uk-UA"/>
        </w:rPr>
        <w:t>Aktualni problemy suchasnoi inozemnoi filolohii: Studentskyi naukovyi visnyk</w:t>
      </w:r>
      <w:r w:rsidR="006A6A48" w:rsidRPr="0005085F">
        <w:rPr>
          <w:rFonts w:ascii="Times New Roman" w:hAnsi="Times New Roman"/>
          <w:sz w:val="28"/>
          <w:szCs w:val="28"/>
          <w:lang w:val="uk-UA"/>
        </w:rPr>
        <w:t>, 78–85.</w:t>
      </w:r>
      <w:r w:rsidR="006A6A48" w:rsidRPr="0005085F">
        <w:rPr>
          <w:rFonts w:ascii="Times New Roman" w:hAnsi="Times New Roman"/>
          <w:sz w:val="28"/>
          <w:szCs w:val="28"/>
          <w:lang w:val="en-US"/>
        </w:rPr>
        <w:t xml:space="preserve"> </w:t>
      </w:r>
      <w:r w:rsidR="006A6A48" w:rsidRPr="0005085F">
        <w:rPr>
          <w:rFonts w:ascii="Times New Roman" w:hAnsi="Times New Roman"/>
          <w:sz w:val="28"/>
          <w:szCs w:val="28"/>
          <w:lang w:val="uk-UA"/>
        </w:rPr>
        <w:t>Rivne: RDHU (ukr).</w:t>
      </w:r>
    </w:p>
    <w:p w14:paraId="78372FC4" w14:textId="269F1DC4" w:rsidR="006A6A48" w:rsidRPr="0005085F" w:rsidRDefault="0005085F" w:rsidP="00706258">
      <w:pPr>
        <w:spacing w:line="360" w:lineRule="auto"/>
        <w:jc w:val="both"/>
        <w:rPr>
          <w:rFonts w:ascii="Times New Roman" w:hAnsi="Times New Roman"/>
          <w:sz w:val="28"/>
          <w:szCs w:val="28"/>
          <w:lang w:val="uk-UA"/>
        </w:rPr>
      </w:pPr>
      <w:r>
        <w:rPr>
          <w:rFonts w:ascii="Times New Roman" w:hAnsi="Times New Roman"/>
          <w:sz w:val="28"/>
          <w:szCs w:val="28"/>
          <w:lang w:val="en-US"/>
        </w:rPr>
        <w:t>8.</w:t>
      </w:r>
      <w:r w:rsidR="006A6A48" w:rsidRPr="0005085F">
        <w:rPr>
          <w:rFonts w:ascii="Times New Roman" w:hAnsi="Times New Roman"/>
          <w:sz w:val="28"/>
          <w:szCs w:val="28"/>
          <w:lang w:val="uk-UA"/>
        </w:rPr>
        <w:t>Kosarieva, H. S. (2021). Metafory pamiati u lirytsi Dmytra Kremenia (na materiali zbirok («Slozy sukhoho fontanu», «Skrypka z toho bereha») [Metaphors of memory in the lyrics of Dmytro Kremen (based on the material of the collections (</w:t>
      </w:r>
      <w:r w:rsidRPr="0005085F">
        <w:rPr>
          <w:rFonts w:ascii="Times New Roman" w:hAnsi="Times New Roman"/>
          <w:sz w:val="28"/>
          <w:szCs w:val="28"/>
          <w:lang w:val="uk-UA"/>
        </w:rPr>
        <w:t>«</w:t>
      </w:r>
      <w:r w:rsidR="006A6A48" w:rsidRPr="0005085F">
        <w:rPr>
          <w:rFonts w:ascii="Times New Roman" w:hAnsi="Times New Roman"/>
          <w:sz w:val="28"/>
          <w:szCs w:val="28"/>
          <w:lang w:val="uk-UA"/>
        </w:rPr>
        <w:t xml:space="preserve">Tears of </w:t>
      </w:r>
      <w:r w:rsidR="006A6A48" w:rsidRPr="0005085F">
        <w:rPr>
          <w:rFonts w:ascii="Times New Roman" w:hAnsi="Times New Roman"/>
          <w:sz w:val="28"/>
          <w:szCs w:val="28"/>
          <w:lang w:val="uk-UA"/>
        </w:rPr>
        <w:lastRenderedPageBreak/>
        <w:t>a dry fountain</w:t>
      </w:r>
      <w:r w:rsidRPr="0005085F">
        <w:rPr>
          <w:rFonts w:ascii="Times New Roman" w:hAnsi="Times New Roman"/>
          <w:sz w:val="28"/>
          <w:szCs w:val="28"/>
          <w:lang w:val="uk-UA"/>
        </w:rPr>
        <w:t>»</w:t>
      </w:r>
      <w:r w:rsidR="006A6A48" w:rsidRPr="0005085F">
        <w:rPr>
          <w:rFonts w:ascii="Times New Roman" w:hAnsi="Times New Roman"/>
          <w:sz w:val="28"/>
          <w:szCs w:val="28"/>
          <w:lang w:val="uk-UA"/>
        </w:rPr>
        <w:t>,</w:t>
      </w:r>
      <w:r>
        <w:rPr>
          <w:rFonts w:ascii="Times New Roman" w:hAnsi="Times New Roman"/>
          <w:sz w:val="28"/>
          <w:szCs w:val="28"/>
          <w:lang w:val="en-US"/>
        </w:rPr>
        <w:t xml:space="preserve"> </w:t>
      </w:r>
      <w:r w:rsidRPr="0005085F">
        <w:rPr>
          <w:rFonts w:ascii="Times New Roman" w:hAnsi="Times New Roman"/>
          <w:sz w:val="28"/>
          <w:szCs w:val="28"/>
          <w:lang w:val="uk-UA"/>
        </w:rPr>
        <w:t>«</w:t>
      </w:r>
      <w:r w:rsidR="006A6A48" w:rsidRPr="0005085F">
        <w:rPr>
          <w:rFonts w:ascii="Times New Roman" w:hAnsi="Times New Roman"/>
          <w:sz w:val="28"/>
          <w:szCs w:val="28"/>
          <w:lang w:val="uk-UA"/>
        </w:rPr>
        <w:t>Violin from that shore</w:t>
      </w:r>
      <w:r w:rsidRPr="0005085F">
        <w:rPr>
          <w:rFonts w:ascii="Times New Roman" w:hAnsi="Times New Roman"/>
          <w:sz w:val="28"/>
          <w:szCs w:val="28"/>
          <w:lang w:val="uk-UA"/>
        </w:rPr>
        <w:t>»</w:t>
      </w:r>
      <w:r w:rsidR="006A6A48" w:rsidRPr="0005085F">
        <w:rPr>
          <w:rFonts w:ascii="Times New Roman" w:hAnsi="Times New Roman"/>
          <w:sz w:val="28"/>
          <w:szCs w:val="28"/>
          <w:lang w:val="uk-UA"/>
        </w:rPr>
        <w:t xml:space="preserve">)]. </w:t>
      </w:r>
      <w:r w:rsidR="006A6A48" w:rsidRPr="00DF3D6D">
        <w:rPr>
          <w:rFonts w:ascii="Times New Roman" w:hAnsi="Times New Roman"/>
          <w:i/>
          <w:sz w:val="28"/>
          <w:szCs w:val="28"/>
          <w:lang w:val="uk-UA"/>
        </w:rPr>
        <w:t>Ukrainska mo</w:t>
      </w:r>
      <w:r w:rsidRPr="00DF3D6D">
        <w:rPr>
          <w:rFonts w:ascii="Times New Roman" w:hAnsi="Times New Roman"/>
          <w:i/>
          <w:sz w:val="28"/>
          <w:szCs w:val="28"/>
          <w:lang w:val="uk-UA"/>
        </w:rPr>
        <w:t>va. Vcheni zapysky TNU imeni V. I. Vernadskoho. Seriia</w:t>
      </w:r>
      <w:r w:rsidR="006A6A48" w:rsidRPr="00DF3D6D">
        <w:rPr>
          <w:rFonts w:ascii="Times New Roman" w:hAnsi="Times New Roman"/>
          <w:i/>
          <w:sz w:val="28"/>
          <w:szCs w:val="28"/>
          <w:lang w:val="uk-UA"/>
        </w:rPr>
        <w:t>: Filolohiia.</w:t>
      </w:r>
      <w:r w:rsidRPr="00DF3D6D">
        <w:rPr>
          <w:rFonts w:ascii="Times New Roman" w:hAnsi="Times New Roman"/>
          <w:i/>
          <w:sz w:val="28"/>
          <w:szCs w:val="28"/>
          <w:lang w:val="uk-UA"/>
        </w:rPr>
        <w:t xml:space="preserve"> Zhurnalistyka</w:t>
      </w:r>
      <w:r>
        <w:rPr>
          <w:rFonts w:ascii="Times New Roman" w:hAnsi="Times New Roman"/>
          <w:sz w:val="28"/>
          <w:szCs w:val="28"/>
          <w:lang w:val="uk-UA"/>
        </w:rPr>
        <w:t>. Tom 32 (71). 1. Ch. 3,</w:t>
      </w:r>
      <w:r w:rsidR="006A6A48" w:rsidRPr="0005085F">
        <w:rPr>
          <w:rFonts w:ascii="Times New Roman" w:hAnsi="Times New Roman"/>
          <w:sz w:val="28"/>
          <w:szCs w:val="28"/>
          <w:lang w:val="uk-UA"/>
        </w:rPr>
        <w:t xml:space="preserve"> 43–47. DOI </w:t>
      </w:r>
      <w:hyperlink r:id="rId14" w:history="1">
        <w:r w:rsidR="006A6A48" w:rsidRPr="0005085F">
          <w:rPr>
            <w:rStyle w:val="a3"/>
            <w:rFonts w:ascii="Times New Roman" w:hAnsi="Times New Roman"/>
            <w:color w:val="auto"/>
            <w:sz w:val="28"/>
            <w:szCs w:val="28"/>
            <w:u w:val="none"/>
            <w:lang w:val="uk-UA"/>
          </w:rPr>
          <w:t>https://doi.org/10.32838/2710-4656/2021.1-3/08</w:t>
        </w:r>
      </w:hyperlink>
      <w:r w:rsidR="006A6A48" w:rsidRPr="0005085F">
        <w:rPr>
          <w:rFonts w:ascii="Times New Roman" w:hAnsi="Times New Roman"/>
          <w:sz w:val="28"/>
          <w:szCs w:val="28"/>
          <w:lang w:val="uk-UA"/>
        </w:rPr>
        <w:t xml:space="preserve"> (ukr).</w:t>
      </w:r>
    </w:p>
    <w:p w14:paraId="5C2897EE" w14:textId="63BD7D91" w:rsidR="006A6A48" w:rsidRPr="00DF3D6D" w:rsidRDefault="0005085F" w:rsidP="00706258">
      <w:pPr>
        <w:spacing w:line="360" w:lineRule="auto"/>
        <w:jc w:val="both"/>
        <w:rPr>
          <w:rFonts w:ascii="Times New Roman" w:hAnsi="Times New Roman"/>
          <w:sz w:val="28"/>
          <w:szCs w:val="28"/>
          <w:lang w:val="uk-UA"/>
        </w:rPr>
      </w:pPr>
      <w:r>
        <w:rPr>
          <w:rFonts w:ascii="Times New Roman" w:hAnsi="Times New Roman"/>
          <w:sz w:val="28"/>
          <w:szCs w:val="28"/>
          <w:lang w:val="en-US"/>
        </w:rPr>
        <w:t>9.</w:t>
      </w:r>
      <w:r w:rsidR="006A6A48" w:rsidRPr="0005085F">
        <w:rPr>
          <w:rFonts w:ascii="Times New Roman" w:hAnsi="Times New Roman"/>
          <w:sz w:val="28"/>
          <w:szCs w:val="28"/>
          <w:lang w:val="uk-UA"/>
        </w:rPr>
        <w:t>Kremin</w:t>
      </w:r>
      <w:r w:rsidR="00DF3D6D">
        <w:rPr>
          <w:rFonts w:ascii="Times New Roman" w:hAnsi="Times New Roman"/>
          <w:sz w:val="28"/>
          <w:szCs w:val="28"/>
          <w:lang w:val="en-US"/>
        </w:rPr>
        <w:t>,</w:t>
      </w:r>
      <w:r w:rsidR="006A6A48" w:rsidRPr="0005085F">
        <w:rPr>
          <w:rFonts w:ascii="Times New Roman" w:hAnsi="Times New Roman"/>
          <w:sz w:val="28"/>
          <w:szCs w:val="28"/>
          <w:lang w:val="uk-UA"/>
        </w:rPr>
        <w:t xml:space="preserve"> D. </w:t>
      </w:r>
      <w:r w:rsidR="006A6A48" w:rsidRPr="0005085F">
        <w:rPr>
          <w:rFonts w:ascii="Times New Roman" w:hAnsi="Times New Roman"/>
          <w:sz w:val="28"/>
          <w:szCs w:val="28"/>
          <w:lang w:val="en-US"/>
        </w:rPr>
        <w:t xml:space="preserve">(2021). </w:t>
      </w:r>
      <w:r w:rsidR="006A6A48" w:rsidRPr="00DF3D6D">
        <w:rPr>
          <w:rFonts w:ascii="Times New Roman" w:hAnsi="Times New Roman"/>
          <w:sz w:val="28"/>
          <w:szCs w:val="28"/>
          <w:lang w:val="uk-UA"/>
        </w:rPr>
        <w:t>Memorandum Hershteina</w:t>
      </w:r>
      <w:r w:rsidR="006A6A48" w:rsidRPr="0005085F">
        <w:rPr>
          <w:rFonts w:ascii="Times New Roman" w:hAnsi="Times New Roman"/>
          <w:sz w:val="28"/>
          <w:szCs w:val="28"/>
          <w:lang w:val="uk-UA"/>
        </w:rPr>
        <w:t xml:space="preserve"> [Gershtein's memorandum]. </w:t>
      </w:r>
      <w:r w:rsidR="00DF3D6D">
        <w:rPr>
          <w:rFonts w:ascii="Times New Roman" w:hAnsi="Times New Roman"/>
          <w:sz w:val="28"/>
          <w:szCs w:val="28"/>
          <w:lang w:val="en-US"/>
        </w:rPr>
        <w:t>In</w:t>
      </w:r>
      <w:r w:rsidR="00DF3D6D" w:rsidRPr="00DF3D6D">
        <w:rPr>
          <w:rFonts w:ascii="Times New Roman" w:hAnsi="Times New Roman"/>
          <w:sz w:val="28"/>
          <w:szCs w:val="28"/>
          <w:lang w:val="uk-UA"/>
        </w:rPr>
        <w:t xml:space="preserve"> </w:t>
      </w:r>
      <w:r w:rsidR="006A6A48" w:rsidRPr="00DF3D6D">
        <w:rPr>
          <w:rFonts w:ascii="Times New Roman" w:hAnsi="Times New Roman"/>
          <w:i/>
          <w:sz w:val="28"/>
          <w:szCs w:val="28"/>
          <w:lang w:val="uk-UA"/>
        </w:rPr>
        <w:t>Z dniv shalenykh: knyha rannoi liryky ta virshiv «zakarpatskoho» tsyklu</w:t>
      </w:r>
      <w:r w:rsidR="006A6A48" w:rsidRPr="0005085F">
        <w:rPr>
          <w:rFonts w:ascii="Times New Roman" w:hAnsi="Times New Roman"/>
          <w:sz w:val="28"/>
          <w:szCs w:val="28"/>
          <w:lang w:val="uk-UA"/>
        </w:rPr>
        <w:t>. Mykolaiv: Ilion, 86–108</w:t>
      </w:r>
      <w:r w:rsidR="006A6A48" w:rsidRPr="00DF3D6D">
        <w:rPr>
          <w:rFonts w:ascii="Times New Roman" w:hAnsi="Times New Roman"/>
          <w:sz w:val="28"/>
          <w:szCs w:val="28"/>
          <w:lang w:val="uk-UA"/>
        </w:rPr>
        <w:t xml:space="preserve"> (</w:t>
      </w:r>
      <w:r w:rsidR="006A6A48" w:rsidRPr="0005085F">
        <w:rPr>
          <w:rFonts w:ascii="Times New Roman" w:hAnsi="Times New Roman"/>
          <w:sz w:val="28"/>
          <w:szCs w:val="28"/>
          <w:lang w:val="en-US"/>
        </w:rPr>
        <w:t>ukr</w:t>
      </w:r>
      <w:r w:rsidR="006A6A48" w:rsidRPr="00DF3D6D">
        <w:rPr>
          <w:rFonts w:ascii="Times New Roman" w:hAnsi="Times New Roman"/>
          <w:sz w:val="28"/>
          <w:szCs w:val="28"/>
          <w:lang w:val="uk-UA"/>
        </w:rPr>
        <w:t>).</w:t>
      </w:r>
    </w:p>
    <w:p w14:paraId="09653507" w14:textId="33479E96" w:rsidR="00004FA9" w:rsidRPr="00DF3D6D" w:rsidRDefault="00DF3D6D" w:rsidP="00706258">
      <w:pPr>
        <w:spacing w:line="360" w:lineRule="auto"/>
        <w:jc w:val="both"/>
        <w:rPr>
          <w:rFonts w:ascii="Times New Roman" w:hAnsi="Times New Roman"/>
          <w:sz w:val="28"/>
          <w:szCs w:val="28"/>
          <w:lang w:val="uk-UA"/>
        </w:rPr>
      </w:pPr>
      <w:r>
        <w:rPr>
          <w:rFonts w:ascii="Times New Roman" w:hAnsi="Times New Roman"/>
          <w:sz w:val="28"/>
          <w:szCs w:val="28"/>
          <w:lang w:val="en-US"/>
        </w:rPr>
        <w:t>10.</w:t>
      </w:r>
      <w:r w:rsidR="006A6A48" w:rsidRPr="00DF3D6D">
        <w:rPr>
          <w:rFonts w:ascii="Times New Roman" w:hAnsi="Times New Roman"/>
          <w:sz w:val="28"/>
          <w:szCs w:val="28"/>
          <w:lang w:val="uk-UA"/>
        </w:rPr>
        <w:t>Kremin</w:t>
      </w:r>
      <w:r>
        <w:rPr>
          <w:rFonts w:ascii="Times New Roman" w:hAnsi="Times New Roman"/>
          <w:sz w:val="28"/>
          <w:szCs w:val="28"/>
          <w:lang w:val="en-US"/>
        </w:rPr>
        <w:t>,</w:t>
      </w:r>
      <w:r>
        <w:rPr>
          <w:rFonts w:ascii="Times New Roman" w:hAnsi="Times New Roman"/>
          <w:sz w:val="28"/>
          <w:szCs w:val="28"/>
          <w:lang w:val="uk-UA"/>
        </w:rPr>
        <w:t xml:space="preserve"> T. </w:t>
      </w:r>
      <w:r w:rsidR="006A6A48" w:rsidRPr="00DF3D6D">
        <w:rPr>
          <w:rFonts w:ascii="Times New Roman" w:hAnsi="Times New Roman"/>
          <w:sz w:val="28"/>
          <w:szCs w:val="28"/>
          <w:lang w:val="uk-UA"/>
        </w:rPr>
        <w:t xml:space="preserve">D. </w:t>
      </w:r>
      <w:r>
        <w:rPr>
          <w:rFonts w:ascii="Times New Roman" w:hAnsi="Times New Roman"/>
          <w:sz w:val="28"/>
          <w:szCs w:val="28"/>
          <w:lang w:val="en-US"/>
        </w:rPr>
        <w:t xml:space="preserve">(2020). </w:t>
      </w:r>
      <w:r w:rsidR="006A6A48" w:rsidRPr="00DF3D6D">
        <w:rPr>
          <w:rFonts w:ascii="Times New Roman" w:hAnsi="Times New Roman"/>
          <w:sz w:val="28"/>
          <w:szCs w:val="28"/>
          <w:lang w:val="uk-UA"/>
        </w:rPr>
        <w:t>Dzherelo poetyky rannoi tvorchosti Dmytra Kreminia (na materiali rukopysu zbirky «Tan bulukaiuchoho vohniu» 1974 roku) [The source of poetics of Dmytro Kremin's early work (based on the man</w:t>
      </w:r>
      <w:r>
        <w:rPr>
          <w:rFonts w:ascii="Times New Roman" w:hAnsi="Times New Roman"/>
          <w:sz w:val="28"/>
          <w:szCs w:val="28"/>
          <w:lang w:val="uk-UA"/>
        </w:rPr>
        <w:t xml:space="preserve">uscript of the 1974 collection </w:t>
      </w:r>
      <w:r w:rsidRPr="00DF3D6D">
        <w:rPr>
          <w:rFonts w:ascii="Times New Roman" w:hAnsi="Times New Roman"/>
          <w:sz w:val="28"/>
          <w:szCs w:val="28"/>
          <w:lang w:val="uk-UA"/>
        </w:rPr>
        <w:t>«</w:t>
      </w:r>
      <w:r w:rsidR="006A6A48" w:rsidRPr="00DF3D6D">
        <w:rPr>
          <w:rFonts w:ascii="Times New Roman" w:hAnsi="Times New Roman"/>
          <w:sz w:val="28"/>
          <w:szCs w:val="28"/>
          <w:lang w:val="uk-UA"/>
        </w:rPr>
        <w:t>Tan of Roaring Fire</w:t>
      </w:r>
      <w:r w:rsidRPr="00DF3D6D">
        <w:rPr>
          <w:rFonts w:ascii="Times New Roman" w:hAnsi="Times New Roman"/>
          <w:sz w:val="28"/>
          <w:szCs w:val="28"/>
          <w:lang w:val="uk-UA"/>
        </w:rPr>
        <w:t>»</w:t>
      </w:r>
      <w:r>
        <w:rPr>
          <w:rFonts w:ascii="Times New Roman" w:hAnsi="Times New Roman"/>
          <w:sz w:val="28"/>
          <w:szCs w:val="28"/>
          <w:lang w:val="uk-UA"/>
        </w:rPr>
        <w:t xml:space="preserve">)]. </w:t>
      </w:r>
      <w:r w:rsidRPr="00DF3D6D">
        <w:rPr>
          <w:rFonts w:ascii="Times New Roman" w:hAnsi="Times New Roman"/>
          <w:i/>
          <w:sz w:val="28"/>
          <w:szCs w:val="28"/>
          <w:lang w:val="uk-UA"/>
        </w:rPr>
        <w:t>Veresen</w:t>
      </w:r>
      <w:r>
        <w:rPr>
          <w:rFonts w:ascii="Times New Roman" w:hAnsi="Times New Roman"/>
          <w:sz w:val="28"/>
          <w:szCs w:val="28"/>
          <w:lang w:val="uk-UA"/>
        </w:rPr>
        <w:t>,</w:t>
      </w:r>
      <w:r w:rsidR="006A6A48" w:rsidRPr="00DF3D6D">
        <w:rPr>
          <w:rFonts w:ascii="Times New Roman" w:hAnsi="Times New Roman"/>
          <w:sz w:val="28"/>
          <w:szCs w:val="28"/>
          <w:lang w:val="uk-UA"/>
        </w:rPr>
        <w:t xml:space="preserve"> </w:t>
      </w:r>
      <w:r w:rsidR="00004FA9" w:rsidRPr="00DF3D6D">
        <w:rPr>
          <w:rFonts w:ascii="Times New Roman" w:hAnsi="Times New Roman"/>
          <w:sz w:val="28"/>
          <w:szCs w:val="28"/>
          <w:lang w:val="uk-UA"/>
        </w:rPr>
        <w:t>2–3 (85</w:t>
      </w:r>
      <w:r>
        <w:rPr>
          <w:rFonts w:ascii="Times New Roman" w:hAnsi="Times New Roman"/>
          <w:sz w:val="28"/>
          <w:szCs w:val="28"/>
          <w:lang w:val="uk-UA"/>
        </w:rPr>
        <w:t>–86), 2020.</w:t>
      </w:r>
      <w:r w:rsidR="00004FA9" w:rsidRPr="00DF3D6D">
        <w:rPr>
          <w:rFonts w:ascii="Times New Roman" w:hAnsi="Times New Roman"/>
          <w:sz w:val="28"/>
          <w:szCs w:val="28"/>
          <w:lang w:val="uk-UA"/>
        </w:rPr>
        <w:t xml:space="preserve"> 187–196 (ukr).</w:t>
      </w:r>
    </w:p>
    <w:p w14:paraId="2309F3D3" w14:textId="4304615F" w:rsidR="006A6A48" w:rsidRPr="00DF3D6D" w:rsidRDefault="00DF3D6D" w:rsidP="00706258">
      <w:pPr>
        <w:spacing w:line="360" w:lineRule="auto"/>
        <w:jc w:val="both"/>
        <w:rPr>
          <w:rFonts w:ascii="Times New Roman" w:hAnsi="Times New Roman"/>
          <w:sz w:val="28"/>
          <w:szCs w:val="28"/>
          <w:lang w:val="uk-UA"/>
        </w:rPr>
      </w:pPr>
      <w:r>
        <w:rPr>
          <w:rFonts w:ascii="Times New Roman" w:hAnsi="Times New Roman"/>
          <w:sz w:val="28"/>
          <w:szCs w:val="28"/>
          <w:lang w:val="en-US"/>
        </w:rPr>
        <w:t>11.</w:t>
      </w:r>
      <w:r w:rsidR="00004FA9" w:rsidRPr="00DF3D6D">
        <w:rPr>
          <w:rFonts w:ascii="Times New Roman" w:hAnsi="Times New Roman"/>
          <w:sz w:val="28"/>
          <w:szCs w:val="28"/>
          <w:lang w:val="uk-UA"/>
        </w:rPr>
        <w:t xml:space="preserve">Nahai, I. D. (2015). Khudozhnia retseptsiia yak literaturne poniattia [Artistic reception as a literary concept]. </w:t>
      </w:r>
      <w:r w:rsidR="00004FA9" w:rsidRPr="00DF3D6D">
        <w:rPr>
          <w:rFonts w:ascii="Times New Roman" w:hAnsi="Times New Roman"/>
          <w:i/>
          <w:sz w:val="28"/>
          <w:szCs w:val="28"/>
          <w:lang w:val="uk-UA"/>
        </w:rPr>
        <w:t>Naukovi zapysky Berdianskoho derzhavnoho pedahohichnoho universytetu</w:t>
      </w:r>
      <w:r w:rsidR="00004FA9" w:rsidRPr="00DF3D6D">
        <w:rPr>
          <w:rFonts w:ascii="Times New Roman" w:hAnsi="Times New Roman"/>
          <w:sz w:val="28"/>
          <w:szCs w:val="28"/>
          <w:lang w:val="uk-UA"/>
        </w:rPr>
        <w:t>, Vyp. VII, 226–231 (ukr).</w:t>
      </w:r>
    </w:p>
    <w:p w14:paraId="4E2A1126" w14:textId="6303836C" w:rsidR="00004FA9" w:rsidRPr="00DF3D6D" w:rsidRDefault="00DF3D6D" w:rsidP="00706258">
      <w:pPr>
        <w:spacing w:line="360" w:lineRule="auto"/>
        <w:jc w:val="both"/>
        <w:rPr>
          <w:rFonts w:ascii="Times New Roman" w:hAnsi="Times New Roman"/>
          <w:sz w:val="28"/>
          <w:szCs w:val="28"/>
          <w:lang w:val="uk-UA"/>
        </w:rPr>
      </w:pPr>
      <w:r w:rsidRPr="00EE6D5C">
        <w:rPr>
          <w:rFonts w:ascii="Times New Roman" w:hAnsi="Times New Roman"/>
          <w:sz w:val="28"/>
          <w:szCs w:val="28"/>
          <w:lang w:val="uk-UA"/>
        </w:rPr>
        <w:t>12.</w:t>
      </w:r>
      <w:r w:rsidR="00004FA9" w:rsidRPr="00DF3D6D">
        <w:rPr>
          <w:rFonts w:ascii="Times New Roman" w:hAnsi="Times New Roman"/>
          <w:sz w:val="28"/>
          <w:szCs w:val="28"/>
          <w:lang w:val="uk-UA"/>
        </w:rPr>
        <w:t>Navchalni prohramy. 3 klas: metodychni rekomendatsii shchodo orhanizatsii navchalno-vykhovnoho protsesu v 2016/2017 navchalnomu rotsi z k</w:t>
      </w:r>
      <w:r>
        <w:rPr>
          <w:rFonts w:ascii="Times New Roman" w:hAnsi="Times New Roman"/>
          <w:sz w:val="28"/>
          <w:szCs w:val="28"/>
          <w:lang w:val="uk-UA"/>
        </w:rPr>
        <w:t>omentarem providnykh fakhivtsiv</w:t>
      </w:r>
      <w:r w:rsidR="00004FA9" w:rsidRPr="00DF3D6D">
        <w:rPr>
          <w:rFonts w:ascii="Times New Roman" w:hAnsi="Times New Roman"/>
          <w:sz w:val="28"/>
          <w:szCs w:val="28"/>
          <w:lang w:val="uk-UA"/>
        </w:rPr>
        <w:t xml:space="preserve"> </w:t>
      </w:r>
      <w:r w:rsidRPr="00DF3D6D">
        <w:rPr>
          <w:rFonts w:ascii="Times New Roman" w:hAnsi="Times New Roman"/>
          <w:sz w:val="28"/>
          <w:szCs w:val="28"/>
          <w:lang w:val="uk-UA"/>
        </w:rPr>
        <w:t xml:space="preserve">(2016). </w:t>
      </w:r>
      <w:r w:rsidR="00004FA9" w:rsidRPr="00DF3D6D">
        <w:rPr>
          <w:rFonts w:ascii="Times New Roman" w:hAnsi="Times New Roman"/>
          <w:sz w:val="28"/>
          <w:szCs w:val="28"/>
          <w:lang w:val="uk-UA"/>
        </w:rPr>
        <w:t>[Educational programs. 3rd grade: methodological recommendations for the organization of the educational process in the 2016/2017 academic year with</w:t>
      </w:r>
      <w:r>
        <w:rPr>
          <w:rFonts w:ascii="Times New Roman" w:hAnsi="Times New Roman"/>
          <w:sz w:val="28"/>
          <w:szCs w:val="28"/>
          <w:lang w:val="uk-UA"/>
        </w:rPr>
        <w:t xml:space="preserve"> comments by leading experts. </w:t>
      </w:r>
      <w:r w:rsidR="00004FA9" w:rsidRPr="00DF3D6D">
        <w:rPr>
          <w:rFonts w:ascii="Times New Roman" w:hAnsi="Times New Roman"/>
          <w:sz w:val="28"/>
          <w:szCs w:val="28"/>
          <w:lang w:val="uk-UA"/>
        </w:rPr>
        <w:t xml:space="preserve">Kharkiv: Ranok </w:t>
      </w:r>
      <w:r>
        <w:rPr>
          <w:rFonts w:ascii="Times New Roman" w:hAnsi="Times New Roman"/>
          <w:sz w:val="28"/>
          <w:szCs w:val="28"/>
          <w:lang w:val="uk-UA"/>
        </w:rPr>
        <w:t>Publishing House</w:t>
      </w:r>
      <w:r w:rsidR="00004FA9" w:rsidRPr="00DF3D6D">
        <w:rPr>
          <w:rFonts w:ascii="Times New Roman" w:hAnsi="Times New Roman"/>
          <w:sz w:val="28"/>
          <w:szCs w:val="28"/>
          <w:lang w:val="en-US"/>
        </w:rPr>
        <w:t>].</w:t>
      </w:r>
      <w:r>
        <w:rPr>
          <w:rFonts w:ascii="Times New Roman" w:hAnsi="Times New Roman"/>
          <w:sz w:val="28"/>
          <w:szCs w:val="28"/>
          <w:lang w:val="uk-UA"/>
        </w:rPr>
        <w:t xml:space="preserve"> Kharkiv: Vyd-vo «Ranok»</w:t>
      </w:r>
      <w:r w:rsidR="00004FA9" w:rsidRPr="00DF3D6D">
        <w:rPr>
          <w:rFonts w:ascii="Times New Roman" w:hAnsi="Times New Roman"/>
          <w:sz w:val="28"/>
          <w:szCs w:val="28"/>
          <w:lang w:val="uk-UA"/>
        </w:rPr>
        <w:t xml:space="preserve"> (ukr).</w:t>
      </w:r>
    </w:p>
    <w:p w14:paraId="65CD7418" w14:textId="695BBA6B" w:rsidR="00004FA9" w:rsidRDefault="00DF3D6D" w:rsidP="00706258">
      <w:pPr>
        <w:spacing w:line="360" w:lineRule="auto"/>
        <w:jc w:val="both"/>
        <w:rPr>
          <w:rFonts w:ascii="Times New Roman" w:hAnsi="Times New Roman"/>
          <w:sz w:val="28"/>
          <w:szCs w:val="28"/>
          <w:lang w:val="uk-UA"/>
        </w:rPr>
      </w:pPr>
      <w:r>
        <w:rPr>
          <w:rFonts w:ascii="Times New Roman" w:hAnsi="Times New Roman"/>
          <w:sz w:val="28"/>
          <w:szCs w:val="28"/>
          <w:lang w:val="en-US"/>
        </w:rPr>
        <w:t>13.</w:t>
      </w:r>
      <w:r w:rsidR="00004FA9" w:rsidRPr="00DF3D6D">
        <w:rPr>
          <w:rFonts w:ascii="Times New Roman" w:hAnsi="Times New Roman"/>
          <w:sz w:val="28"/>
          <w:szCs w:val="28"/>
          <w:lang w:val="uk-UA"/>
        </w:rPr>
        <w:t>Nazarenko, L. A. (2018). Spetsyfika realiza</w:t>
      </w:r>
      <w:r>
        <w:rPr>
          <w:rFonts w:ascii="Times New Roman" w:hAnsi="Times New Roman"/>
          <w:sz w:val="28"/>
          <w:szCs w:val="28"/>
          <w:lang w:val="uk-UA"/>
        </w:rPr>
        <w:t>tsii svitohliadnykh pozytsii D. </w:t>
      </w:r>
      <w:r w:rsidR="00004FA9" w:rsidRPr="00DF3D6D">
        <w:rPr>
          <w:rFonts w:ascii="Times New Roman" w:hAnsi="Times New Roman"/>
          <w:sz w:val="28"/>
          <w:szCs w:val="28"/>
          <w:lang w:val="uk-UA"/>
        </w:rPr>
        <w:t xml:space="preserve">Kremenia v zbirtsi «Elehiia troianskoho vyna»: do pytannia vyvchennia literatury ridnoho kraiu v starshykh klasakh [The specifics of the implementation of worldview positions. Kremen in the collection </w:t>
      </w:r>
      <w:r w:rsidRPr="00DF3D6D">
        <w:rPr>
          <w:rFonts w:ascii="Times New Roman" w:hAnsi="Times New Roman"/>
          <w:sz w:val="28"/>
          <w:szCs w:val="28"/>
          <w:lang w:val="uk-UA"/>
        </w:rPr>
        <w:t>«</w:t>
      </w:r>
      <w:r w:rsidR="00004FA9" w:rsidRPr="00DF3D6D">
        <w:rPr>
          <w:rFonts w:ascii="Times New Roman" w:hAnsi="Times New Roman"/>
          <w:sz w:val="28"/>
          <w:szCs w:val="28"/>
          <w:lang w:val="uk-UA"/>
        </w:rPr>
        <w:t>Elegy of Trojan Wine</w:t>
      </w:r>
      <w:r w:rsidRPr="00DF3D6D">
        <w:rPr>
          <w:rFonts w:ascii="Times New Roman" w:hAnsi="Times New Roman"/>
          <w:sz w:val="28"/>
          <w:szCs w:val="28"/>
          <w:lang w:val="uk-UA"/>
        </w:rPr>
        <w:t>»</w:t>
      </w:r>
      <w:r w:rsidR="00004FA9" w:rsidRPr="00DF3D6D">
        <w:rPr>
          <w:rFonts w:ascii="Times New Roman" w:hAnsi="Times New Roman"/>
          <w:sz w:val="28"/>
          <w:szCs w:val="28"/>
          <w:lang w:val="uk-UA"/>
        </w:rPr>
        <w:t xml:space="preserve">: on the issue of studying the literature of the native region in high school]. </w:t>
      </w:r>
      <w:r w:rsidR="00004FA9" w:rsidRPr="00DF3D6D">
        <w:rPr>
          <w:rFonts w:ascii="Times New Roman" w:hAnsi="Times New Roman"/>
          <w:i/>
          <w:sz w:val="28"/>
          <w:szCs w:val="28"/>
          <w:lang w:val="uk-UA"/>
        </w:rPr>
        <w:t>Molodyi vchenyi</w:t>
      </w:r>
      <w:r w:rsidR="00004FA9" w:rsidRPr="00DF3D6D">
        <w:rPr>
          <w:rFonts w:ascii="Times New Roman" w:hAnsi="Times New Roman"/>
          <w:sz w:val="28"/>
          <w:szCs w:val="28"/>
          <w:lang w:val="uk-UA"/>
        </w:rPr>
        <w:t>, 6 (58), cherven, 318–321 (ukr).</w:t>
      </w:r>
    </w:p>
    <w:p w14:paraId="7F0B8D0F" w14:textId="6AF38CAA" w:rsidR="0033415F" w:rsidRPr="0033415F" w:rsidRDefault="0033415F" w:rsidP="00706258">
      <w:pPr>
        <w:spacing w:line="360" w:lineRule="auto"/>
        <w:jc w:val="both"/>
        <w:rPr>
          <w:rFonts w:ascii="Times New Roman" w:hAnsi="Times New Roman"/>
          <w:sz w:val="28"/>
          <w:szCs w:val="28"/>
          <w:lang w:val="en-US"/>
        </w:rPr>
      </w:pPr>
      <w:r>
        <w:rPr>
          <w:rFonts w:ascii="Times New Roman" w:hAnsi="Times New Roman"/>
          <w:sz w:val="28"/>
          <w:szCs w:val="28"/>
          <w:lang w:val="uk-UA"/>
        </w:rPr>
        <w:t xml:space="preserve">14. </w:t>
      </w:r>
      <w:r w:rsidRPr="0033415F">
        <w:rPr>
          <w:rFonts w:ascii="Times New Roman" w:hAnsi="Times New Roman"/>
          <w:sz w:val="28"/>
          <w:szCs w:val="28"/>
          <w:lang w:val="uk-UA"/>
        </w:rPr>
        <w:t>Shuliar</w:t>
      </w:r>
      <w:r>
        <w:rPr>
          <w:rFonts w:ascii="Times New Roman" w:hAnsi="Times New Roman"/>
          <w:sz w:val="28"/>
          <w:szCs w:val="28"/>
          <w:lang w:val="uk-UA"/>
        </w:rPr>
        <w:t>, V. </w:t>
      </w:r>
      <w:r w:rsidRPr="0033415F">
        <w:rPr>
          <w:rFonts w:ascii="Times New Roman" w:hAnsi="Times New Roman"/>
          <w:sz w:val="28"/>
          <w:szCs w:val="28"/>
          <w:lang w:val="uk-UA"/>
        </w:rPr>
        <w:t xml:space="preserve">I. </w:t>
      </w:r>
      <w:r>
        <w:rPr>
          <w:rFonts w:ascii="Times New Roman" w:hAnsi="Times New Roman"/>
          <w:sz w:val="28"/>
          <w:szCs w:val="28"/>
          <w:lang w:val="en-US"/>
        </w:rPr>
        <w:t xml:space="preserve">(1999). </w:t>
      </w:r>
      <w:r w:rsidRPr="0033415F">
        <w:rPr>
          <w:rFonts w:ascii="Times New Roman" w:hAnsi="Times New Roman"/>
          <w:sz w:val="28"/>
          <w:szCs w:val="28"/>
          <w:lang w:val="uk-UA"/>
        </w:rPr>
        <w:t>I tsvis</w:t>
      </w:r>
      <w:r w:rsidR="00634AC6">
        <w:rPr>
          <w:rFonts w:ascii="Times New Roman" w:hAnsi="Times New Roman"/>
          <w:sz w:val="28"/>
          <w:szCs w:val="28"/>
          <w:lang w:val="uk-UA"/>
        </w:rPr>
        <w:t>tyme yoho sad uprodovzh stolit!</w:t>
      </w:r>
      <w:r w:rsidRPr="0033415F">
        <w:rPr>
          <w:rFonts w:ascii="Times New Roman" w:hAnsi="Times New Roman"/>
          <w:sz w:val="28"/>
          <w:szCs w:val="28"/>
          <w:lang w:val="uk-UA"/>
        </w:rPr>
        <w:t>: (Slovo pro poetychne svitovidchuttia i svitospryimannia Dmyt</w:t>
      </w:r>
      <w:r>
        <w:rPr>
          <w:rFonts w:ascii="Times New Roman" w:hAnsi="Times New Roman"/>
          <w:sz w:val="28"/>
          <w:szCs w:val="28"/>
          <w:lang w:val="uk-UA"/>
        </w:rPr>
        <w:t>ra Kremenia) [</w:t>
      </w:r>
      <w:r w:rsidR="00634AC6" w:rsidRPr="00634AC6">
        <w:rPr>
          <w:rFonts w:ascii="Times New Roman" w:hAnsi="Times New Roman"/>
          <w:sz w:val="28"/>
          <w:szCs w:val="28"/>
          <w:lang w:val="uk-UA"/>
        </w:rPr>
        <w:t>And his g</w:t>
      </w:r>
      <w:r w:rsidR="00634AC6">
        <w:rPr>
          <w:rFonts w:ascii="Times New Roman" w:hAnsi="Times New Roman"/>
          <w:sz w:val="28"/>
          <w:szCs w:val="28"/>
          <w:lang w:val="uk-UA"/>
        </w:rPr>
        <w:t xml:space="preserve">arden </w:t>
      </w:r>
      <w:r w:rsidR="00634AC6">
        <w:rPr>
          <w:rFonts w:ascii="Times New Roman" w:hAnsi="Times New Roman"/>
          <w:sz w:val="28"/>
          <w:szCs w:val="28"/>
          <w:lang w:val="uk-UA"/>
        </w:rPr>
        <w:lastRenderedPageBreak/>
        <w:t>will bloom for centuries!</w:t>
      </w:r>
      <w:r w:rsidR="00634AC6" w:rsidRPr="00634AC6">
        <w:rPr>
          <w:rFonts w:ascii="Times New Roman" w:hAnsi="Times New Roman"/>
          <w:sz w:val="28"/>
          <w:szCs w:val="28"/>
          <w:lang w:val="uk-UA"/>
        </w:rPr>
        <w:t xml:space="preserve">: (A word about Dmytro Kremen's poetic worldview and </w:t>
      </w:r>
      <w:r w:rsidR="009B0041" w:rsidRPr="009B0041">
        <w:rPr>
          <w:rFonts w:ascii="Times New Roman" w:hAnsi="Times New Roman"/>
          <w:sz w:val="28"/>
          <w:szCs w:val="28"/>
          <w:lang w:val="uk-UA"/>
        </w:rPr>
        <w:t>world perception</w:t>
      </w:r>
      <w:r>
        <w:rPr>
          <w:rFonts w:ascii="Times New Roman" w:hAnsi="Times New Roman"/>
          <w:sz w:val="28"/>
          <w:szCs w:val="28"/>
          <w:lang w:val="uk-UA"/>
        </w:rPr>
        <w:t xml:space="preserve">]. </w:t>
      </w:r>
      <w:r w:rsidRPr="00634AC6">
        <w:rPr>
          <w:rFonts w:ascii="Times New Roman" w:hAnsi="Times New Roman"/>
          <w:i/>
          <w:sz w:val="28"/>
          <w:szCs w:val="28"/>
          <w:lang w:val="uk-UA"/>
        </w:rPr>
        <w:t>Veresen</w:t>
      </w:r>
      <w:r>
        <w:rPr>
          <w:rFonts w:ascii="Times New Roman" w:hAnsi="Times New Roman"/>
          <w:sz w:val="28"/>
          <w:szCs w:val="28"/>
          <w:lang w:val="uk-UA"/>
        </w:rPr>
        <w:t xml:space="preserve">, 1999, 1, 31–35 </w:t>
      </w:r>
      <w:r w:rsidRPr="0033415F">
        <w:rPr>
          <w:rFonts w:ascii="Times New Roman" w:hAnsi="Times New Roman"/>
          <w:sz w:val="28"/>
          <w:szCs w:val="28"/>
          <w:lang w:val="uk-UA"/>
        </w:rPr>
        <w:t>(ukr).</w:t>
      </w:r>
    </w:p>
    <w:p w14:paraId="4CCE483D" w14:textId="64FF4EB0" w:rsidR="00EB3442" w:rsidRPr="00DF3D6D" w:rsidRDefault="00DF3D6D" w:rsidP="00706258">
      <w:pPr>
        <w:spacing w:line="360" w:lineRule="auto"/>
        <w:jc w:val="both"/>
        <w:rPr>
          <w:rFonts w:ascii="Times New Roman" w:hAnsi="Times New Roman"/>
          <w:sz w:val="28"/>
          <w:szCs w:val="28"/>
          <w:lang w:val="uk-UA"/>
        </w:rPr>
      </w:pPr>
      <w:r>
        <w:rPr>
          <w:rFonts w:ascii="Times New Roman" w:hAnsi="Times New Roman"/>
          <w:sz w:val="28"/>
          <w:szCs w:val="28"/>
          <w:lang w:val="en-US"/>
        </w:rPr>
        <w:t>15.</w:t>
      </w:r>
      <w:r w:rsidR="00EB3442" w:rsidRPr="00DF3D6D">
        <w:rPr>
          <w:rFonts w:ascii="Times New Roman" w:hAnsi="Times New Roman"/>
          <w:sz w:val="28"/>
          <w:szCs w:val="28"/>
          <w:lang w:val="uk-UA"/>
        </w:rPr>
        <w:t>Shuliar</w:t>
      </w:r>
      <w:r w:rsidR="00EB3442" w:rsidRPr="00DF3D6D">
        <w:rPr>
          <w:rFonts w:ascii="Times New Roman" w:hAnsi="Times New Roman"/>
          <w:sz w:val="28"/>
          <w:szCs w:val="28"/>
          <w:lang w:val="en-US"/>
        </w:rPr>
        <w:t xml:space="preserve">, </w:t>
      </w:r>
      <w:r w:rsidR="00EB3442" w:rsidRPr="00DF3D6D">
        <w:rPr>
          <w:rFonts w:ascii="Times New Roman" w:hAnsi="Times New Roman"/>
          <w:sz w:val="28"/>
          <w:szCs w:val="28"/>
          <w:lang w:val="uk-UA"/>
        </w:rPr>
        <w:t xml:space="preserve">V. I. </w:t>
      </w:r>
      <w:r w:rsidR="00EB3442" w:rsidRPr="00DF3D6D">
        <w:rPr>
          <w:rFonts w:ascii="Times New Roman" w:hAnsi="Times New Roman"/>
          <w:sz w:val="28"/>
          <w:szCs w:val="28"/>
          <w:lang w:val="en-US"/>
        </w:rPr>
        <w:t xml:space="preserve">(2018). </w:t>
      </w:r>
      <w:r w:rsidR="00EB3442" w:rsidRPr="00DF3D6D">
        <w:rPr>
          <w:rFonts w:ascii="Times New Roman" w:hAnsi="Times New Roman"/>
          <w:i/>
          <w:sz w:val="28"/>
          <w:szCs w:val="28"/>
          <w:lang w:val="uk-UA"/>
        </w:rPr>
        <w:t xml:space="preserve">Kremin dopomahaie «Svit </w:t>
      </w:r>
      <w:r w:rsidRPr="00DF3D6D">
        <w:rPr>
          <w:rFonts w:ascii="Times New Roman" w:hAnsi="Times New Roman"/>
          <w:i/>
          <w:sz w:val="28"/>
          <w:szCs w:val="28"/>
          <w:lang w:val="uk-UA"/>
        </w:rPr>
        <w:t>po-novomu vidkryvaty»: (za M. </w:t>
      </w:r>
      <w:r w:rsidR="00EB3442" w:rsidRPr="00DF3D6D">
        <w:rPr>
          <w:rFonts w:ascii="Times New Roman" w:hAnsi="Times New Roman"/>
          <w:i/>
          <w:sz w:val="28"/>
          <w:szCs w:val="28"/>
          <w:lang w:val="uk-UA"/>
        </w:rPr>
        <w:t>Rylskym): (esei pro Dmytra Kreminia z prodovzhenniam)</w:t>
      </w:r>
      <w:r w:rsidR="00EB3442" w:rsidRPr="00DF3D6D">
        <w:rPr>
          <w:rFonts w:ascii="Times New Roman" w:hAnsi="Times New Roman"/>
          <w:sz w:val="28"/>
          <w:szCs w:val="28"/>
          <w:lang w:val="uk-UA"/>
        </w:rPr>
        <w:t xml:space="preserve"> [Kremin helps </w:t>
      </w:r>
      <w:r w:rsidRPr="00DF3D6D">
        <w:rPr>
          <w:rFonts w:ascii="Times New Roman" w:hAnsi="Times New Roman"/>
          <w:sz w:val="28"/>
          <w:szCs w:val="28"/>
          <w:lang w:val="uk-UA"/>
        </w:rPr>
        <w:t>«</w:t>
      </w:r>
      <w:r>
        <w:rPr>
          <w:rFonts w:ascii="Times New Roman" w:hAnsi="Times New Roman"/>
          <w:sz w:val="28"/>
          <w:szCs w:val="28"/>
          <w:lang w:val="uk-UA"/>
        </w:rPr>
        <w:t>Open the world in a new way</w:t>
      </w:r>
      <w:r w:rsidRPr="00DF3D6D">
        <w:rPr>
          <w:rFonts w:ascii="Times New Roman" w:hAnsi="Times New Roman"/>
          <w:sz w:val="28"/>
          <w:szCs w:val="28"/>
          <w:lang w:val="uk-UA"/>
        </w:rPr>
        <w:t>»</w:t>
      </w:r>
      <w:r>
        <w:rPr>
          <w:rFonts w:ascii="Times New Roman" w:hAnsi="Times New Roman"/>
          <w:sz w:val="28"/>
          <w:szCs w:val="28"/>
          <w:lang w:val="uk-UA"/>
        </w:rPr>
        <w:t>: (after M. </w:t>
      </w:r>
      <w:r w:rsidR="00EB3442" w:rsidRPr="00DF3D6D">
        <w:rPr>
          <w:rFonts w:ascii="Times New Roman" w:hAnsi="Times New Roman"/>
          <w:sz w:val="28"/>
          <w:szCs w:val="28"/>
          <w:lang w:val="uk-UA"/>
        </w:rPr>
        <w:t>Rylskyi): (essays about Dmytro Kremin with continuation)]. Mykolaiv: OIPPO, 2018 (</w:t>
      </w:r>
      <w:r w:rsidR="00EB3442" w:rsidRPr="00DF3D6D">
        <w:rPr>
          <w:rFonts w:ascii="Times New Roman" w:hAnsi="Times New Roman"/>
          <w:sz w:val="28"/>
          <w:szCs w:val="28"/>
          <w:lang w:val="en-US"/>
        </w:rPr>
        <w:t>ukr</w:t>
      </w:r>
      <w:r w:rsidR="00EB3442" w:rsidRPr="00DF3D6D">
        <w:rPr>
          <w:rFonts w:ascii="Times New Roman" w:hAnsi="Times New Roman"/>
          <w:sz w:val="28"/>
          <w:szCs w:val="28"/>
          <w:lang w:val="uk-UA"/>
        </w:rPr>
        <w:t>).</w:t>
      </w:r>
    </w:p>
    <w:p w14:paraId="7BC729CC" w14:textId="03D15DB2" w:rsidR="00EB3442" w:rsidRPr="00DF3D6D" w:rsidRDefault="00DF3D6D" w:rsidP="00706258">
      <w:pPr>
        <w:spacing w:line="360" w:lineRule="auto"/>
        <w:jc w:val="both"/>
        <w:rPr>
          <w:rFonts w:ascii="Times New Roman" w:hAnsi="Times New Roman"/>
          <w:sz w:val="28"/>
          <w:szCs w:val="28"/>
          <w:lang w:val="uk-UA"/>
        </w:rPr>
      </w:pPr>
      <w:r>
        <w:rPr>
          <w:rFonts w:ascii="Times New Roman" w:hAnsi="Times New Roman"/>
          <w:sz w:val="28"/>
          <w:szCs w:val="28"/>
          <w:lang w:val="en-US"/>
        </w:rPr>
        <w:t>16.</w:t>
      </w:r>
      <w:r w:rsidR="00EB3442" w:rsidRPr="00DF3D6D">
        <w:rPr>
          <w:rFonts w:ascii="Times New Roman" w:hAnsi="Times New Roman"/>
          <w:sz w:val="28"/>
          <w:szCs w:val="28"/>
          <w:lang w:val="uk-UA"/>
        </w:rPr>
        <w:t>Shuliar</w:t>
      </w:r>
      <w:r>
        <w:rPr>
          <w:rFonts w:ascii="Times New Roman" w:hAnsi="Times New Roman"/>
          <w:sz w:val="28"/>
          <w:szCs w:val="28"/>
          <w:lang w:val="en-US"/>
        </w:rPr>
        <w:t>,</w:t>
      </w:r>
      <w:r>
        <w:rPr>
          <w:rFonts w:ascii="Times New Roman" w:hAnsi="Times New Roman"/>
          <w:sz w:val="28"/>
          <w:szCs w:val="28"/>
          <w:lang w:val="uk-UA"/>
        </w:rPr>
        <w:t xml:space="preserve"> V. </w:t>
      </w:r>
      <w:r w:rsidR="00EB3442" w:rsidRPr="00DF3D6D">
        <w:rPr>
          <w:rFonts w:ascii="Times New Roman" w:hAnsi="Times New Roman"/>
          <w:sz w:val="28"/>
          <w:szCs w:val="28"/>
          <w:lang w:val="uk-UA"/>
        </w:rPr>
        <w:t xml:space="preserve">I. </w:t>
      </w:r>
      <w:r w:rsidR="00706258">
        <w:rPr>
          <w:rFonts w:ascii="Times New Roman" w:hAnsi="Times New Roman"/>
          <w:sz w:val="28"/>
          <w:szCs w:val="28"/>
          <w:lang w:val="en-US"/>
        </w:rPr>
        <w:t xml:space="preserve">(2022). </w:t>
      </w:r>
      <w:r w:rsidR="00EB3442" w:rsidRPr="00706258">
        <w:rPr>
          <w:rFonts w:ascii="Times New Roman" w:hAnsi="Times New Roman"/>
          <w:i/>
          <w:sz w:val="28"/>
          <w:szCs w:val="28"/>
          <w:lang w:val="uk-UA"/>
        </w:rPr>
        <w:t>Tsinnisno-etychna paradyhma v systemi literaturnoi osvity Novoi ukrainskoi shkoly (teoretyko-metodychna viziia)</w:t>
      </w:r>
      <w:r w:rsidR="00EB3442" w:rsidRPr="00DF3D6D">
        <w:rPr>
          <w:rFonts w:ascii="Times New Roman" w:hAnsi="Times New Roman"/>
          <w:sz w:val="28"/>
          <w:szCs w:val="28"/>
          <w:lang w:val="uk-UA"/>
        </w:rPr>
        <w:t xml:space="preserve"> [Value-ethical paradigm in the system of literary education of the New Ukrainian School (theoret</w:t>
      </w:r>
      <w:r w:rsidR="00706258">
        <w:rPr>
          <w:rFonts w:ascii="Times New Roman" w:hAnsi="Times New Roman"/>
          <w:sz w:val="28"/>
          <w:szCs w:val="28"/>
          <w:lang w:val="uk-UA"/>
        </w:rPr>
        <w:t>ical and methodological vision)</w:t>
      </w:r>
      <w:r w:rsidR="00EB3442" w:rsidRPr="00DF3D6D">
        <w:rPr>
          <w:rFonts w:ascii="Times New Roman" w:hAnsi="Times New Roman"/>
          <w:sz w:val="28"/>
          <w:szCs w:val="28"/>
          <w:lang w:val="uk-UA"/>
        </w:rPr>
        <w:t>].</w:t>
      </w:r>
      <w:r w:rsidR="00706258">
        <w:rPr>
          <w:rFonts w:ascii="Times New Roman" w:hAnsi="Times New Roman"/>
          <w:sz w:val="28"/>
          <w:szCs w:val="28"/>
          <w:lang w:val="uk-UA"/>
        </w:rPr>
        <w:t xml:space="preserve"> I chastyna. Mykolaiv: MOIPPO </w:t>
      </w:r>
      <w:r w:rsidR="00706258" w:rsidRPr="00706258">
        <w:rPr>
          <w:rFonts w:ascii="Times New Roman" w:hAnsi="Times New Roman"/>
          <w:sz w:val="28"/>
          <w:szCs w:val="28"/>
          <w:lang w:val="uk-UA"/>
        </w:rPr>
        <w:t>(ukr).</w:t>
      </w:r>
    </w:p>
    <w:p w14:paraId="4721FF50" w14:textId="480685EC" w:rsidR="002C01AB" w:rsidRPr="00706258" w:rsidRDefault="00706258" w:rsidP="00706258">
      <w:pPr>
        <w:spacing w:line="360" w:lineRule="auto"/>
        <w:jc w:val="both"/>
        <w:rPr>
          <w:rFonts w:ascii="Times New Roman" w:hAnsi="Times New Roman"/>
          <w:sz w:val="28"/>
          <w:szCs w:val="28"/>
          <w:lang w:val="en-US"/>
        </w:rPr>
      </w:pPr>
      <w:r>
        <w:rPr>
          <w:rFonts w:ascii="Times New Roman" w:hAnsi="Times New Roman"/>
          <w:sz w:val="28"/>
          <w:szCs w:val="28"/>
          <w:lang w:val="en-US"/>
        </w:rPr>
        <w:t>17.</w:t>
      </w:r>
      <w:r w:rsidR="002C01AB" w:rsidRPr="00706258">
        <w:rPr>
          <w:rFonts w:ascii="Times New Roman" w:hAnsi="Times New Roman"/>
          <w:sz w:val="28"/>
          <w:szCs w:val="28"/>
          <w:lang w:val="uk-UA"/>
        </w:rPr>
        <w:t>State standard of primary general education, approved by the resolution of the Cabinet of Ministers of Ukraine da</w:t>
      </w:r>
      <w:r>
        <w:rPr>
          <w:rFonts w:ascii="Times New Roman" w:hAnsi="Times New Roman"/>
          <w:sz w:val="28"/>
          <w:szCs w:val="28"/>
          <w:lang w:val="uk-UA"/>
        </w:rPr>
        <w:t xml:space="preserve">ted February 21, 2018 No. 87. </w:t>
      </w:r>
      <w:r>
        <w:rPr>
          <w:rFonts w:ascii="Times New Roman" w:hAnsi="Times New Roman"/>
          <w:sz w:val="28"/>
          <w:szCs w:val="28"/>
          <w:lang w:val="en-US"/>
        </w:rPr>
        <w:t xml:space="preserve">Retrieved from: </w:t>
      </w:r>
      <w:hyperlink r:id="rId15" w:anchor="Text" w:history="1">
        <w:r w:rsidR="002C01AB" w:rsidRPr="00706258">
          <w:rPr>
            <w:rStyle w:val="a3"/>
            <w:rFonts w:ascii="Times New Roman" w:hAnsi="Times New Roman"/>
            <w:color w:val="auto"/>
            <w:sz w:val="28"/>
            <w:szCs w:val="28"/>
            <w:u w:val="none"/>
            <w:lang w:val="uk-UA"/>
          </w:rPr>
          <w:t>https://zakon.rada.gov.ua/laws/show/87-2018-%D0%BF#Text</w:t>
        </w:r>
      </w:hyperlink>
      <w:r w:rsidR="002C01AB" w:rsidRPr="00706258">
        <w:rPr>
          <w:rFonts w:ascii="Times New Roman" w:hAnsi="Times New Roman"/>
          <w:sz w:val="28"/>
          <w:szCs w:val="28"/>
          <w:lang w:val="en-US"/>
        </w:rPr>
        <w:t xml:space="preserve"> (ukr).</w:t>
      </w:r>
    </w:p>
    <w:p w14:paraId="06900361" w14:textId="094B2E54" w:rsidR="002C01AB" w:rsidRPr="00706258" w:rsidRDefault="00706258" w:rsidP="00706258">
      <w:pPr>
        <w:spacing w:line="360" w:lineRule="auto"/>
        <w:jc w:val="both"/>
        <w:rPr>
          <w:rFonts w:ascii="Times New Roman" w:hAnsi="Times New Roman"/>
          <w:sz w:val="28"/>
          <w:szCs w:val="28"/>
          <w:lang w:val="uk-UA"/>
        </w:rPr>
      </w:pPr>
      <w:r>
        <w:rPr>
          <w:rFonts w:ascii="Times New Roman" w:hAnsi="Times New Roman"/>
          <w:sz w:val="28"/>
          <w:szCs w:val="28"/>
          <w:lang w:val="en-US"/>
        </w:rPr>
        <w:t>18.</w:t>
      </w:r>
      <w:r w:rsidR="002C01AB" w:rsidRPr="00706258">
        <w:rPr>
          <w:rFonts w:ascii="Times New Roman" w:hAnsi="Times New Roman"/>
          <w:sz w:val="28"/>
          <w:szCs w:val="28"/>
          <w:lang w:val="uk-UA"/>
        </w:rPr>
        <w:t>Vaskiv</w:t>
      </w:r>
      <w:r w:rsidR="002C01AB" w:rsidRPr="00706258">
        <w:rPr>
          <w:rFonts w:ascii="Times New Roman" w:hAnsi="Times New Roman"/>
          <w:sz w:val="28"/>
          <w:szCs w:val="28"/>
          <w:lang w:val="en-US"/>
        </w:rPr>
        <w:t>,</w:t>
      </w:r>
      <w:r w:rsidR="002C01AB" w:rsidRPr="00706258">
        <w:rPr>
          <w:rFonts w:ascii="Times New Roman" w:hAnsi="Times New Roman"/>
          <w:sz w:val="28"/>
          <w:szCs w:val="28"/>
          <w:lang w:val="uk-UA"/>
        </w:rPr>
        <w:t xml:space="preserve"> M. S. </w:t>
      </w:r>
      <w:r w:rsidR="002C01AB" w:rsidRPr="00706258">
        <w:rPr>
          <w:rFonts w:ascii="Times New Roman" w:hAnsi="Times New Roman"/>
          <w:sz w:val="28"/>
          <w:szCs w:val="28"/>
          <w:lang w:val="en-US"/>
        </w:rPr>
        <w:t xml:space="preserve">(2022). </w:t>
      </w:r>
      <w:r w:rsidR="002C01AB" w:rsidRPr="00706258">
        <w:rPr>
          <w:rFonts w:ascii="Times New Roman" w:hAnsi="Times New Roman"/>
          <w:sz w:val="28"/>
          <w:szCs w:val="28"/>
          <w:lang w:val="uk-UA"/>
        </w:rPr>
        <w:t>Dr</w:t>
      </w:r>
      <w:r>
        <w:rPr>
          <w:rFonts w:ascii="Times New Roman" w:hAnsi="Times New Roman"/>
          <w:sz w:val="28"/>
          <w:szCs w:val="28"/>
          <w:lang w:val="uk-UA"/>
        </w:rPr>
        <w:t>uha svitova viina u virshakh P. Skuntsia ta D. </w:t>
      </w:r>
      <w:r w:rsidR="002C01AB" w:rsidRPr="00706258">
        <w:rPr>
          <w:rFonts w:ascii="Times New Roman" w:hAnsi="Times New Roman"/>
          <w:sz w:val="28"/>
          <w:szCs w:val="28"/>
          <w:lang w:val="uk-UA"/>
        </w:rPr>
        <w:t xml:space="preserve">Kremenia: syntez zakarpatskoho «kutu zoru» ta «abstraktnoho» humanizmu [Second </w:t>
      </w:r>
      <w:r>
        <w:rPr>
          <w:rFonts w:ascii="Times New Roman" w:hAnsi="Times New Roman"/>
          <w:sz w:val="28"/>
          <w:szCs w:val="28"/>
          <w:lang w:val="uk-UA"/>
        </w:rPr>
        <w:t>World War in the poems of P. Skunets and D. </w:t>
      </w:r>
      <w:r w:rsidR="002C01AB" w:rsidRPr="00706258">
        <w:rPr>
          <w:rFonts w:ascii="Times New Roman" w:hAnsi="Times New Roman"/>
          <w:sz w:val="28"/>
          <w:szCs w:val="28"/>
          <w:lang w:val="uk-UA"/>
        </w:rPr>
        <w:t>Kremen</w:t>
      </w:r>
      <w:r>
        <w:rPr>
          <w:rFonts w:ascii="Times New Roman" w:hAnsi="Times New Roman"/>
          <w:sz w:val="28"/>
          <w:szCs w:val="28"/>
          <w:lang w:val="uk-UA"/>
        </w:rPr>
        <w:t xml:space="preserve">: synthesis of Transcarpathian </w:t>
      </w:r>
      <w:r w:rsidRPr="00706258">
        <w:rPr>
          <w:rFonts w:ascii="Times New Roman" w:hAnsi="Times New Roman"/>
          <w:sz w:val="28"/>
          <w:szCs w:val="28"/>
          <w:lang w:val="uk-UA"/>
        </w:rPr>
        <w:t>«</w:t>
      </w:r>
      <w:r w:rsidR="002C01AB" w:rsidRPr="00706258">
        <w:rPr>
          <w:rFonts w:ascii="Times New Roman" w:hAnsi="Times New Roman"/>
          <w:sz w:val="28"/>
          <w:szCs w:val="28"/>
          <w:lang w:val="uk-UA"/>
        </w:rPr>
        <w:t>point of view</w:t>
      </w:r>
      <w:r w:rsidRPr="00706258">
        <w:rPr>
          <w:rFonts w:ascii="Times New Roman" w:hAnsi="Times New Roman"/>
          <w:sz w:val="28"/>
          <w:szCs w:val="28"/>
          <w:lang w:val="uk-UA"/>
        </w:rPr>
        <w:t>»</w:t>
      </w:r>
      <w:r>
        <w:rPr>
          <w:rFonts w:ascii="Times New Roman" w:hAnsi="Times New Roman"/>
          <w:sz w:val="28"/>
          <w:szCs w:val="28"/>
          <w:lang w:val="uk-UA"/>
        </w:rPr>
        <w:t xml:space="preserve"> and </w:t>
      </w:r>
      <w:r w:rsidRPr="00706258">
        <w:rPr>
          <w:rFonts w:ascii="Times New Roman" w:hAnsi="Times New Roman"/>
          <w:sz w:val="28"/>
          <w:szCs w:val="28"/>
          <w:lang w:val="en-US"/>
        </w:rPr>
        <w:t>«</w:t>
      </w:r>
      <w:r w:rsidR="002C01AB" w:rsidRPr="00706258">
        <w:rPr>
          <w:rFonts w:ascii="Times New Roman" w:hAnsi="Times New Roman"/>
          <w:sz w:val="28"/>
          <w:szCs w:val="28"/>
          <w:lang w:val="uk-UA"/>
        </w:rPr>
        <w:t>abstract</w:t>
      </w:r>
      <w:r w:rsidRPr="00706258">
        <w:rPr>
          <w:rFonts w:ascii="Times New Roman" w:hAnsi="Times New Roman"/>
          <w:sz w:val="28"/>
          <w:szCs w:val="28"/>
          <w:lang w:val="uk-UA"/>
        </w:rPr>
        <w:t>»</w:t>
      </w:r>
      <w:r w:rsidR="002C01AB" w:rsidRPr="00706258">
        <w:rPr>
          <w:rFonts w:ascii="Times New Roman" w:hAnsi="Times New Roman"/>
          <w:sz w:val="28"/>
          <w:szCs w:val="28"/>
          <w:lang w:val="uk-UA"/>
        </w:rPr>
        <w:t xml:space="preserve"> humanism]. </w:t>
      </w:r>
      <w:r w:rsidR="002C01AB" w:rsidRPr="00706258">
        <w:rPr>
          <w:rFonts w:ascii="Times New Roman" w:hAnsi="Times New Roman"/>
          <w:i/>
          <w:sz w:val="28"/>
          <w:szCs w:val="28"/>
          <w:lang w:val="uk-UA"/>
        </w:rPr>
        <w:t>Personalii v kulturno-osvitnomu prostori Zakarpattia: Ivan Chendei. Petro</w:t>
      </w:r>
      <w:r w:rsidRPr="00706258">
        <w:rPr>
          <w:rFonts w:ascii="Times New Roman" w:hAnsi="Times New Roman"/>
          <w:i/>
          <w:sz w:val="28"/>
          <w:szCs w:val="28"/>
          <w:lang w:val="uk-UA"/>
        </w:rPr>
        <w:t xml:space="preserve"> Skunts</w:t>
      </w:r>
      <w:r>
        <w:rPr>
          <w:rFonts w:ascii="Times New Roman" w:hAnsi="Times New Roman"/>
          <w:sz w:val="28"/>
          <w:szCs w:val="28"/>
          <w:lang w:val="uk-UA"/>
        </w:rPr>
        <w:t>.</w:t>
      </w:r>
      <w:r w:rsidR="002C01AB" w:rsidRPr="00706258">
        <w:rPr>
          <w:rFonts w:ascii="Times New Roman" w:hAnsi="Times New Roman"/>
          <w:sz w:val="28"/>
          <w:szCs w:val="28"/>
          <w:lang w:val="uk-UA"/>
        </w:rPr>
        <w:t xml:space="preserve"> Vydavnytstvo Tekhnolohichnoho universytetu,</w:t>
      </w:r>
      <w:r>
        <w:rPr>
          <w:rFonts w:ascii="Times New Roman" w:hAnsi="Times New Roman"/>
          <w:sz w:val="28"/>
          <w:szCs w:val="28"/>
          <w:lang w:val="uk-UA"/>
        </w:rPr>
        <w:t xml:space="preserve"> Polshcha, Katovitse,</w:t>
      </w:r>
      <w:r w:rsidR="002C01AB" w:rsidRPr="00706258">
        <w:rPr>
          <w:rFonts w:ascii="Times New Roman" w:hAnsi="Times New Roman"/>
          <w:sz w:val="28"/>
          <w:szCs w:val="28"/>
          <w:lang w:val="uk-UA"/>
        </w:rPr>
        <w:t xml:space="preserve"> 223–244. DOI: 10.54264/M011 (ukr).</w:t>
      </w:r>
    </w:p>
    <w:p w14:paraId="50632EB4" w14:textId="4CA746A0" w:rsidR="002C01AB" w:rsidRPr="00706258" w:rsidRDefault="00706258" w:rsidP="00706258">
      <w:pPr>
        <w:spacing w:line="360" w:lineRule="auto"/>
        <w:jc w:val="both"/>
        <w:rPr>
          <w:rFonts w:ascii="Times New Roman" w:hAnsi="Times New Roman"/>
          <w:sz w:val="28"/>
          <w:szCs w:val="28"/>
          <w:lang w:val="uk-UA"/>
        </w:rPr>
      </w:pPr>
      <w:r>
        <w:rPr>
          <w:rFonts w:ascii="Times New Roman" w:hAnsi="Times New Roman"/>
          <w:sz w:val="28"/>
          <w:szCs w:val="28"/>
          <w:lang w:val="en-US"/>
        </w:rPr>
        <w:t>19.</w:t>
      </w:r>
      <w:r w:rsidR="002C01AB" w:rsidRPr="00706258">
        <w:rPr>
          <w:rFonts w:ascii="Times New Roman" w:hAnsi="Times New Roman"/>
          <w:sz w:val="28"/>
          <w:szCs w:val="28"/>
          <w:lang w:val="uk-UA"/>
        </w:rPr>
        <w:t xml:space="preserve">Vitiuk, V. (2013). Osnovni shliakhy formuvannia sotsiokulturnoi kompetentnosti uchniv pochatkovoi shkoly [The main ways of forming sociocultural competence of primary school pupils]. </w:t>
      </w:r>
      <w:r w:rsidR="002C01AB" w:rsidRPr="00706258">
        <w:rPr>
          <w:rFonts w:ascii="Times New Roman" w:hAnsi="Times New Roman"/>
          <w:i/>
          <w:sz w:val="28"/>
          <w:szCs w:val="28"/>
          <w:lang w:val="uk-UA"/>
        </w:rPr>
        <w:t>Ridne slovo v etnokulturnomu vymiri</w:t>
      </w:r>
      <w:r w:rsidR="002C01AB" w:rsidRPr="00706258">
        <w:rPr>
          <w:rFonts w:ascii="Times New Roman" w:hAnsi="Times New Roman"/>
          <w:sz w:val="28"/>
          <w:szCs w:val="28"/>
          <w:lang w:val="uk-UA"/>
        </w:rPr>
        <w:t>, 474–479</w:t>
      </w:r>
      <w:r w:rsidR="002C01AB" w:rsidRPr="00706258">
        <w:rPr>
          <w:rFonts w:ascii="Times New Roman" w:hAnsi="Times New Roman"/>
          <w:sz w:val="28"/>
          <w:szCs w:val="28"/>
          <w:lang w:val="en-US"/>
        </w:rPr>
        <w:t xml:space="preserve"> </w:t>
      </w:r>
      <w:r w:rsidR="002C01AB" w:rsidRPr="00706258">
        <w:rPr>
          <w:rFonts w:ascii="Times New Roman" w:hAnsi="Times New Roman"/>
          <w:sz w:val="28"/>
          <w:szCs w:val="28"/>
          <w:lang w:val="uk-UA"/>
        </w:rPr>
        <w:t>(ukr).</w:t>
      </w:r>
    </w:p>
    <w:p w14:paraId="651B7E8A" w14:textId="4F05A18D" w:rsidR="00164B3F" w:rsidRPr="00164B3F" w:rsidRDefault="00706258" w:rsidP="00706258">
      <w:pPr>
        <w:tabs>
          <w:tab w:val="left" w:pos="993"/>
        </w:tabs>
        <w:spacing w:line="360" w:lineRule="auto"/>
        <w:jc w:val="both"/>
        <w:rPr>
          <w:rFonts w:ascii="Times New Roman" w:hAnsi="Times New Roman"/>
          <w:sz w:val="28"/>
          <w:szCs w:val="28"/>
          <w:lang w:val="uk-UA"/>
        </w:rPr>
      </w:pPr>
      <w:r>
        <w:rPr>
          <w:rFonts w:ascii="Times New Roman" w:hAnsi="Times New Roman"/>
          <w:sz w:val="28"/>
          <w:szCs w:val="28"/>
          <w:lang w:val="en-US"/>
        </w:rPr>
        <w:t>20.</w:t>
      </w:r>
      <w:r w:rsidR="002C01AB" w:rsidRPr="00706258">
        <w:rPr>
          <w:rFonts w:ascii="Times New Roman" w:hAnsi="Times New Roman"/>
          <w:sz w:val="28"/>
          <w:szCs w:val="28"/>
          <w:lang w:val="uk-UA"/>
        </w:rPr>
        <w:t>Zubrytska</w:t>
      </w:r>
      <w:r w:rsidR="002C01AB" w:rsidRPr="00706258">
        <w:rPr>
          <w:rFonts w:ascii="Times New Roman" w:hAnsi="Times New Roman"/>
          <w:sz w:val="28"/>
          <w:szCs w:val="28"/>
          <w:lang w:val="en-US"/>
        </w:rPr>
        <w:t>,</w:t>
      </w:r>
      <w:r w:rsidR="002C01AB" w:rsidRPr="00706258">
        <w:rPr>
          <w:rFonts w:ascii="Times New Roman" w:hAnsi="Times New Roman"/>
          <w:sz w:val="28"/>
          <w:szCs w:val="28"/>
          <w:lang w:val="uk-UA"/>
        </w:rPr>
        <w:t xml:space="preserve"> M. </w:t>
      </w:r>
      <w:r w:rsidR="002C01AB" w:rsidRPr="00706258">
        <w:rPr>
          <w:rFonts w:ascii="Times New Roman" w:hAnsi="Times New Roman"/>
          <w:sz w:val="28"/>
          <w:szCs w:val="28"/>
          <w:lang w:val="en-US"/>
        </w:rPr>
        <w:t xml:space="preserve">(2004). </w:t>
      </w:r>
      <w:r w:rsidR="002C01AB" w:rsidRPr="00706258">
        <w:rPr>
          <w:rFonts w:ascii="Times New Roman" w:hAnsi="Times New Roman"/>
          <w:i/>
          <w:sz w:val="28"/>
          <w:szCs w:val="28"/>
          <w:lang w:val="uk-UA"/>
        </w:rPr>
        <w:t>Homo legens: chytannia yak sotsiokulturny</w:t>
      </w:r>
      <w:r w:rsidR="006A6A48" w:rsidRPr="00706258">
        <w:rPr>
          <w:rFonts w:ascii="Times New Roman" w:hAnsi="Times New Roman"/>
          <w:i/>
          <w:sz w:val="28"/>
          <w:szCs w:val="28"/>
          <w:lang w:val="uk-UA"/>
        </w:rPr>
        <w:t>i fenomen</w:t>
      </w:r>
      <w:r w:rsidR="006A6A48" w:rsidRPr="00706258">
        <w:rPr>
          <w:rFonts w:ascii="Times New Roman" w:hAnsi="Times New Roman"/>
          <w:sz w:val="28"/>
          <w:szCs w:val="28"/>
          <w:lang w:val="uk-UA"/>
        </w:rPr>
        <w:t xml:space="preserve"> [Homo legens: reading as a sociocultural phenomenon]. Lviv: Litopys </w:t>
      </w:r>
      <w:r>
        <w:rPr>
          <w:rFonts w:ascii="Times New Roman" w:hAnsi="Times New Roman"/>
          <w:sz w:val="28"/>
          <w:szCs w:val="28"/>
          <w:lang w:val="uk-UA"/>
        </w:rPr>
        <w:t>(ukr).</w:t>
      </w:r>
    </w:p>
    <w:p w14:paraId="6FE727D8" w14:textId="5A7DB268" w:rsidR="003617DD" w:rsidRPr="00026D61" w:rsidRDefault="003617DD" w:rsidP="00706258">
      <w:pPr>
        <w:spacing w:line="360" w:lineRule="auto"/>
        <w:jc w:val="both"/>
        <w:rPr>
          <w:lang w:val="uk-UA"/>
        </w:rPr>
      </w:pPr>
    </w:p>
    <w:sectPr w:rsidR="003617DD" w:rsidRPr="00026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35"/>
    <w:multiLevelType w:val="hybridMultilevel"/>
    <w:tmpl w:val="C1F67B0A"/>
    <w:lvl w:ilvl="0" w:tplc="A48E758E">
      <w:start w:val="1"/>
      <w:numFmt w:val="decimal"/>
      <w:lvlText w:val="%1."/>
      <w:lvlJc w:val="left"/>
      <w:pPr>
        <w:ind w:left="1352"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BEE76F6"/>
    <w:multiLevelType w:val="hybridMultilevel"/>
    <w:tmpl w:val="223473E6"/>
    <w:lvl w:ilvl="0" w:tplc="0419000F">
      <w:start w:val="1"/>
      <w:numFmt w:val="decimal"/>
      <w:lvlText w:val="%1."/>
      <w:lvlJc w:val="left"/>
      <w:pPr>
        <w:ind w:left="786" w:hanging="360"/>
      </w:pPr>
      <w:rPr>
        <w:rFonts w:hint="default"/>
        <w:b w:val="0"/>
        <w:i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4FF73B9"/>
    <w:multiLevelType w:val="hybridMultilevel"/>
    <w:tmpl w:val="ECC4E0A6"/>
    <w:lvl w:ilvl="0" w:tplc="CFCAFD5A">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74DB596F"/>
    <w:multiLevelType w:val="hybridMultilevel"/>
    <w:tmpl w:val="36CA5F2A"/>
    <w:lvl w:ilvl="0" w:tplc="890C1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D92A93"/>
    <w:multiLevelType w:val="hybridMultilevel"/>
    <w:tmpl w:val="729C5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AE"/>
    <w:rsid w:val="00004FA9"/>
    <w:rsid w:val="00026D61"/>
    <w:rsid w:val="0005085F"/>
    <w:rsid w:val="000C3749"/>
    <w:rsid w:val="000D2A71"/>
    <w:rsid w:val="000E3DFC"/>
    <w:rsid w:val="001065FC"/>
    <w:rsid w:val="0011676E"/>
    <w:rsid w:val="00121514"/>
    <w:rsid w:val="001265A7"/>
    <w:rsid w:val="001321C9"/>
    <w:rsid w:val="00164B3F"/>
    <w:rsid w:val="001651A4"/>
    <w:rsid w:val="001B7AD0"/>
    <w:rsid w:val="001C1E80"/>
    <w:rsid w:val="001C4443"/>
    <w:rsid w:val="001D455B"/>
    <w:rsid w:val="00222E98"/>
    <w:rsid w:val="00245725"/>
    <w:rsid w:val="00281C62"/>
    <w:rsid w:val="002A33DC"/>
    <w:rsid w:val="002C01AB"/>
    <w:rsid w:val="002D60C4"/>
    <w:rsid w:val="00302700"/>
    <w:rsid w:val="0033415F"/>
    <w:rsid w:val="003617DD"/>
    <w:rsid w:val="00366368"/>
    <w:rsid w:val="00377754"/>
    <w:rsid w:val="00387FEA"/>
    <w:rsid w:val="003F1C52"/>
    <w:rsid w:val="00440E6D"/>
    <w:rsid w:val="00456C70"/>
    <w:rsid w:val="00460BD3"/>
    <w:rsid w:val="0047114F"/>
    <w:rsid w:val="0047611F"/>
    <w:rsid w:val="004B2FF6"/>
    <w:rsid w:val="005000B8"/>
    <w:rsid w:val="005760EC"/>
    <w:rsid w:val="005B300A"/>
    <w:rsid w:val="005B7669"/>
    <w:rsid w:val="005D6EE6"/>
    <w:rsid w:val="005E2F6C"/>
    <w:rsid w:val="005E6DF6"/>
    <w:rsid w:val="00601754"/>
    <w:rsid w:val="00630591"/>
    <w:rsid w:val="00634AC6"/>
    <w:rsid w:val="00647EB2"/>
    <w:rsid w:val="00691DFD"/>
    <w:rsid w:val="006A6A48"/>
    <w:rsid w:val="006C7AF6"/>
    <w:rsid w:val="00706258"/>
    <w:rsid w:val="007169EF"/>
    <w:rsid w:val="0079280D"/>
    <w:rsid w:val="007B1A3A"/>
    <w:rsid w:val="007C155F"/>
    <w:rsid w:val="00815C21"/>
    <w:rsid w:val="00843357"/>
    <w:rsid w:val="008770E9"/>
    <w:rsid w:val="008B2E59"/>
    <w:rsid w:val="008B79AC"/>
    <w:rsid w:val="008F3F53"/>
    <w:rsid w:val="00905488"/>
    <w:rsid w:val="00912FEB"/>
    <w:rsid w:val="009235B7"/>
    <w:rsid w:val="009238B7"/>
    <w:rsid w:val="00970269"/>
    <w:rsid w:val="009B0041"/>
    <w:rsid w:val="009E4AB8"/>
    <w:rsid w:val="00A023E1"/>
    <w:rsid w:val="00A3381D"/>
    <w:rsid w:val="00A62BEC"/>
    <w:rsid w:val="00A749F1"/>
    <w:rsid w:val="00A97792"/>
    <w:rsid w:val="00AC2F42"/>
    <w:rsid w:val="00AF4732"/>
    <w:rsid w:val="00B233BF"/>
    <w:rsid w:val="00B34717"/>
    <w:rsid w:val="00B51110"/>
    <w:rsid w:val="00B535BC"/>
    <w:rsid w:val="00B53DC0"/>
    <w:rsid w:val="00BA3E08"/>
    <w:rsid w:val="00BB2E94"/>
    <w:rsid w:val="00BC6832"/>
    <w:rsid w:val="00BF1ACF"/>
    <w:rsid w:val="00C014DC"/>
    <w:rsid w:val="00C05C3F"/>
    <w:rsid w:val="00CB342B"/>
    <w:rsid w:val="00CE00BF"/>
    <w:rsid w:val="00D34FDC"/>
    <w:rsid w:val="00D53D10"/>
    <w:rsid w:val="00D568BD"/>
    <w:rsid w:val="00D66948"/>
    <w:rsid w:val="00D849C3"/>
    <w:rsid w:val="00DB1196"/>
    <w:rsid w:val="00DC1F6D"/>
    <w:rsid w:val="00DF3D6D"/>
    <w:rsid w:val="00DF4388"/>
    <w:rsid w:val="00E12F7D"/>
    <w:rsid w:val="00E21845"/>
    <w:rsid w:val="00E35D58"/>
    <w:rsid w:val="00E365FA"/>
    <w:rsid w:val="00EB3442"/>
    <w:rsid w:val="00EB65D4"/>
    <w:rsid w:val="00EE67AE"/>
    <w:rsid w:val="00EE6D5C"/>
    <w:rsid w:val="00F72819"/>
    <w:rsid w:val="00FC4AAE"/>
    <w:rsid w:val="00FD5892"/>
    <w:rsid w:val="00FD6DEA"/>
    <w:rsid w:val="00FE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8881"/>
  <w15:chartTrackingRefBased/>
  <w15:docId w15:val="{534AE1ED-4CE3-4DB0-B099-3267FC57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A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7AE"/>
    <w:rPr>
      <w:color w:val="0563C1" w:themeColor="hyperlink"/>
      <w:u w:val="single"/>
    </w:rPr>
  </w:style>
  <w:style w:type="paragraph" w:styleId="a4">
    <w:name w:val="List Paragraph"/>
    <w:basedOn w:val="a"/>
    <w:uiPriority w:val="34"/>
    <w:qFormat/>
    <w:rsid w:val="00EE67AE"/>
    <w:pPr>
      <w:spacing w:after="200" w:line="276" w:lineRule="auto"/>
      <w:ind w:left="720"/>
      <w:contextualSpacing/>
    </w:pPr>
    <w:rPr>
      <w:rFonts w:ascii="Calibri" w:eastAsia="Calibri" w:hAnsi="Calibri" w:cs="Times New Roman"/>
    </w:rPr>
  </w:style>
  <w:style w:type="paragraph" w:customStyle="1" w:styleId="Pa2">
    <w:name w:val="Pa2"/>
    <w:basedOn w:val="a"/>
    <w:next w:val="a"/>
    <w:uiPriority w:val="99"/>
    <w:rsid w:val="00EE67AE"/>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space.onu.edu.ua:8080/handle/123456789/2819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asyl.shuliar@moippo.mk.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32838/2710-4656/2021.1-3/08" TargetMode="External"/><Relationship Id="rId5" Type="http://schemas.openxmlformats.org/officeDocument/2006/relationships/image" Target="media/image1.png"/><Relationship Id="rId15" Type="http://schemas.openxmlformats.org/officeDocument/2006/relationships/hyperlink" Target="https://zakon.rada.gov.ua/laws/show/87-2018-%D0%BF" TargetMode="External"/><Relationship Id="rId10" Type="http://schemas.openxmlformats.org/officeDocument/2006/relationships/hyperlink" Target="https://zakon.rada.gov.ua/laws/show/87-2018-%D0%BF" TargetMode="External"/><Relationship Id="rId4" Type="http://schemas.openxmlformats.org/officeDocument/2006/relationships/webSettings" Target="webSettings.xml"/><Relationship Id="rId9" Type="http://schemas.openxmlformats.org/officeDocument/2006/relationships/hyperlink" Target="http://dspace.onu.edu.ua:8080/handle/123456789/28197" TargetMode="External"/><Relationship Id="rId14" Type="http://schemas.openxmlformats.org/officeDocument/2006/relationships/hyperlink" Target="https://doi.org/10.32838/2710-4656/2021.1-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1</Pages>
  <Words>7499</Words>
  <Characters>42748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Maya</cp:lastModifiedBy>
  <cp:revision>90</cp:revision>
  <dcterms:created xsi:type="dcterms:W3CDTF">2023-06-04T14:10:00Z</dcterms:created>
  <dcterms:modified xsi:type="dcterms:W3CDTF">2023-06-18T08:47:00Z</dcterms:modified>
</cp:coreProperties>
</file>