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4E1B62" w14:textId="71CDB1E8" w:rsidR="00492ED1" w:rsidRPr="00EA0506" w:rsidRDefault="00F81F4F" w:rsidP="00EA0506">
      <w:pPr>
        <w:pStyle w:val="Bezproreda"/>
        <w:spacing w:line="360" w:lineRule="auto"/>
        <w:ind w:right="566" w:firstLine="567"/>
        <w:jc w:val="both"/>
        <w:rPr>
          <w:sz w:val="28"/>
          <w:szCs w:val="28"/>
        </w:rPr>
      </w:pPr>
      <w:r w:rsidRPr="00EA0506">
        <w:rPr>
          <w:b/>
          <w:bCs/>
          <w:sz w:val="28"/>
          <w:szCs w:val="28"/>
        </w:rPr>
        <w:t>УДК</w:t>
      </w:r>
      <w:r w:rsidR="00E71A0B">
        <w:rPr>
          <w:sz w:val="28"/>
          <w:szCs w:val="28"/>
          <w:highlight w:val="white"/>
        </w:rPr>
        <w:t xml:space="preserve"> </w:t>
      </w:r>
      <w:r w:rsidRPr="00EA0506">
        <w:rPr>
          <w:sz w:val="28"/>
          <w:szCs w:val="28"/>
          <w:highlight w:val="white"/>
        </w:rPr>
        <w:t>37.091.33:[159.923.2:39(=161.2)]</w:t>
      </w:r>
      <w:r w:rsidRPr="00EA0506">
        <w:rPr>
          <w:color w:val="FF0000"/>
          <w:sz w:val="28"/>
          <w:szCs w:val="28"/>
        </w:rPr>
        <w:t xml:space="preserve"> </w:t>
      </w:r>
    </w:p>
    <w:p w14:paraId="0A7D7F55" w14:textId="285134D5" w:rsidR="00492ED1" w:rsidRPr="00EA0506" w:rsidRDefault="00E71A0B" w:rsidP="00EA0506">
      <w:pPr>
        <w:pStyle w:val="Bezproreda"/>
        <w:spacing w:line="360" w:lineRule="auto"/>
        <w:ind w:right="566" w:firstLine="567"/>
        <w:jc w:val="right"/>
        <w:rPr>
          <w:b/>
          <w:bCs/>
          <w:i/>
          <w:sz w:val="28"/>
          <w:szCs w:val="28"/>
        </w:rPr>
      </w:pPr>
      <w:r w:rsidRPr="00E71A0B">
        <w:rPr>
          <w:b/>
          <w:bCs/>
          <w:i/>
          <w:sz w:val="28"/>
          <w:szCs w:val="28"/>
        </w:rPr>
        <w:t xml:space="preserve">Олена </w:t>
      </w:r>
      <w:r>
        <w:rPr>
          <w:b/>
          <w:bCs/>
          <w:i/>
          <w:sz w:val="28"/>
          <w:szCs w:val="28"/>
        </w:rPr>
        <w:t>Вітковська,</w:t>
      </w:r>
    </w:p>
    <w:p w14:paraId="0B8A95C2" w14:textId="6531341E" w:rsidR="00492ED1" w:rsidRDefault="00F81F4F" w:rsidP="00EA0506">
      <w:pPr>
        <w:pStyle w:val="Bezproreda"/>
        <w:spacing w:line="360" w:lineRule="auto"/>
        <w:ind w:right="566" w:firstLine="567"/>
        <w:jc w:val="right"/>
        <w:rPr>
          <w:i/>
          <w:sz w:val="28"/>
          <w:szCs w:val="28"/>
        </w:rPr>
      </w:pPr>
      <w:r>
        <w:rPr>
          <w:i/>
          <w:sz w:val="28"/>
          <w:szCs w:val="28"/>
        </w:rPr>
        <w:t xml:space="preserve">ORCID </w:t>
      </w:r>
      <w:proofErr w:type="spellStart"/>
      <w:r w:rsidR="00AE4C7B">
        <w:rPr>
          <w:i/>
          <w:sz w:val="28"/>
          <w:szCs w:val="28"/>
          <w:lang w:val="en-US"/>
        </w:rPr>
        <w:t>iD</w:t>
      </w:r>
      <w:proofErr w:type="spellEnd"/>
      <w:r w:rsidR="00AE4C7B" w:rsidRPr="00AE4C7B">
        <w:rPr>
          <w:i/>
          <w:sz w:val="28"/>
          <w:szCs w:val="28"/>
          <w:lang w:val="ru-RU"/>
        </w:rPr>
        <w:t xml:space="preserve"> </w:t>
      </w:r>
      <w:r>
        <w:rPr>
          <w:i/>
          <w:sz w:val="28"/>
          <w:szCs w:val="28"/>
        </w:rPr>
        <w:t>0000-0002-0618-3579</w:t>
      </w:r>
    </w:p>
    <w:p w14:paraId="5E9FD797" w14:textId="03A8FE74" w:rsidR="00492ED1" w:rsidRDefault="00F81F4F" w:rsidP="00EA0506">
      <w:pPr>
        <w:pStyle w:val="Bezproreda"/>
        <w:spacing w:line="360" w:lineRule="auto"/>
        <w:ind w:right="566" w:firstLine="567"/>
        <w:jc w:val="right"/>
        <w:rPr>
          <w:i/>
          <w:sz w:val="28"/>
          <w:szCs w:val="28"/>
        </w:rPr>
      </w:pPr>
      <w:r>
        <w:rPr>
          <w:i/>
          <w:sz w:val="28"/>
          <w:szCs w:val="28"/>
        </w:rPr>
        <w:t>завідувач навчально-ме</w:t>
      </w:r>
      <w:r w:rsidR="00E71A0B">
        <w:rPr>
          <w:i/>
          <w:sz w:val="28"/>
          <w:szCs w:val="28"/>
        </w:rPr>
        <w:t>тодичної лабораторії акмеології</w:t>
      </w:r>
    </w:p>
    <w:p w14:paraId="351EAAD3" w14:textId="6B076464" w:rsidR="00492ED1" w:rsidRDefault="00F81F4F" w:rsidP="00EA0506">
      <w:pPr>
        <w:pStyle w:val="Bezproreda"/>
        <w:spacing w:line="360" w:lineRule="auto"/>
        <w:ind w:right="566" w:firstLine="567"/>
        <w:jc w:val="right"/>
        <w:rPr>
          <w:i/>
          <w:sz w:val="28"/>
          <w:szCs w:val="28"/>
        </w:rPr>
      </w:pPr>
      <w:r>
        <w:rPr>
          <w:i/>
          <w:sz w:val="28"/>
          <w:szCs w:val="28"/>
        </w:rPr>
        <w:t>Миколаївський обласний інсти</w:t>
      </w:r>
      <w:r w:rsidR="00E71A0B">
        <w:rPr>
          <w:i/>
          <w:sz w:val="28"/>
          <w:szCs w:val="28"/>
        </w:rPr>
        <w:t>тут післядипломної педагогічної освіти,</w:t>
      </w:r>
    </w:p>
    <w:p w14:paraId="748C3ADD" w14:textId="77777777" w:rsidR="00492ED1" w:rsidRDefault="00F81F4F" w:rsidP="00EA0506">
      <w:pPr>
        <w:pStyle w:val="Bezproreda"/>
        <w:spacing w:line="360" w:lineRule="auto"/>
        <w:ind w:right="566" w:firstLine="567"/>
        <w:jc w:val="right"/>
        <w:rPr>
          <w:i/>
          <w:sz w:val="28"/>
          <w:szCs w:val="28"/>
        </w:rPr>
      </w:pPr>
      <w:r>
        <w:rPr>
          <w:i/>
          <w:sz w:val="28"/>
          <w:szCs w:val="28"/>
        </w:rPr>
        <w:t>вул. Адміральська, 4-а, 54001, м. Миколаїв, Україна</w:t>
      </w:r>
    </w:p>
    <w:p w14:paraId="42BB24CC" w14:textId="53BA7A1D" w:rsidR="00492ED1" w:rsidRPr="00E71A0B" w:rsidRDefault="00EE6185" w:rsidP="00EA0506">
      <w:pPr>
        <w:pStyle w:val="Bezproreda"/>
        <w:spacing w:line="360" w:lineRule="auto"/>
        <w:ind w:right="566" w:firstLine="567"/>
        <w:jc w:val="right"/>
        <w:rPr>
          <w:i/>
          <w:sz w:val="28"/>
          <w:szCs w:val="28"/>
        </w:rPr>
      </w:pPr>
      <w:hyperlink r:id="rId7" w:history="1">
        <w:r w:rsidR="00E71A0B" w:rsidRPr="00E71A0B">
          <w:rPr>
            <w:rStyle w:val="Hiperveza"/>
            <w:i/>
            <w:color w:val="auto"/>
            <w:sz w:val="28"/>
            <w:szCs w:val="28"/>
            <w:u w:val="none"/>
          </w:rPr>
          <w:t>olеna.vitkovska@moippo.mk.ua</w:t>
        </w:r>
      </w:hyperlink>
    </w:p>
    <w:p w14:paraId="7FEB1A7F" w14:textId="77777777" w:rsidR="00E71A0B" w:rsidRPr="00E71A0B" w:rsidRDefault="00E71A0B" w:rsidP="00EA0506">
      <w:pPr>
        <w:pStyle w:val="Bezproreda"/>
        <w:spacing w:line="360" w:lineRule="auto"/>
        <w:ind w:right="566" w:firstLine="567"/>
        <w:jc w:val="right"/>
        <w:rPr>
          <w:i/>
          <w:sz w:val="28"/>
          <w:szCs w:val="28"/>
        </w:rPr>
      </w:pPr>
    </w:p>
    <w:p w14:paraId="207F9156" w14:textId="2FBEC461" w:rsidR="00492ED1" w:rsidRPr="00E71A0B" w:rsidRDefault="00E71A0B" w:rsidP="00EA0506">
      <w:pPr>
        <w:pStyle w:val="Bezproreda"/>
        <w:spacing w:line="360" w:lineRule="auto"/>
        <w:ind w:right="566" w:firstLine="567"/>
        <w:jc w:val="right"/>
        <w:rPr>
          <w:b/>
          <w:bCs/>
          <w:i/>
          <w:sz w:val="28"/>
          <w:szCs w:val="28"/>
          <w:lang w:val="ru-RU"/>
        </w:rPr>
      </w:pPr>
      <w:r w:rsidRPr="00E71A0B">
        <w:rPr>
          <w:b/>
          <w:bCs/>
          <w:i/>
          <w:sz w:val="28"/>
          <w:szCs w:val="28"/>
        </w:rPr>
        <w:t xml:space="preserve">Анжела </w:t>
      </w:r>
      <w:r>
        <w:rPr>
          <w:b/>
          <w:bCs/>
          <w:i/>
          <w:sz w:val="28"/>
          <w:szCs w:val="28"/>
        </w:rPr>
        <w:t>Киянова,</w:t>
      </w:r>
    </w:p>
    <w:p w14:paraId="58F740F2" w14:textId="230B222A" w:rsidR="00492ED1" w:rsidRDefault="00F81F4F" w:rsidP="00EA0506">
      <w:pPr>
        <w:pStyle w:val="Bezproreda"/>
        <w:spacing w:line="360" w:lineRule="auto"/>
        <w:ind w:right="566" w:firstLine="567"/>
        <w:jc w:val="right"/>
        <w:rPr>
          <w:i/>
          <w:sz w:val="28"/>
          <w:szCs w:val="28"/>
        </w:rPr>
      </w:pPr>
      <w:r>
        <w:rPr>
          <w:i/>
          <w:sz w:val="28"/>
          <w:szCs w:val="28"/>
        </w:rPr>
        <w:t xml:space="preserve">ORCID </w:t>
      </w:r>
      <w:proofErr w:type="spellStart"/>
      <w:r w:rsidR="00AE4C7B">
        <w:rPr>
          <w:i/>
          <w:sz w:val="28"/>
          <w:szCs w:val="28"/>
          <w:lang w:val="en-US"/>
        </w:rPr>
        <w:t>iD</w:t>
      </w:r>
      <w:proofErr w:type="spellEnd"/>
      <w:r w:rsidR="00AE4C7B" w:rsidRPr="00BD7C6C">
        <w:rPr>
          <w:i/>
          <w:sz w:val="28"/>
          <w:szCs w:val="28"/>
          <w:lang w:val="ru-RU"/>
        </w:rPr>
        <w:t xml:space="preserve"> </w:t>
      </w:r>
      <w:r>
        <w:rPr>
          <w:i/>
          <w:sz w:val="28"/>
          <w:szCs w:val="28"/>
        </w:rPr>
        <w:t>0009-0008-6319-6828</w:t>
      </w:r>
    </w:p>
    <w:p w14:paraId="2083604E" w14:textId="70DCDF08" w:rsidR="00492ED1" w:rsidRDefault="00F81F4F" w:rsidP="00EA0506">
      <w:pPr>
        <w:pStyle w:val="Bezproreda"/>
        <w:spacing w:line="360" w:lineRule="auto"/>
        <w:ind w:right="566" w:firstLine="567"/>
        <w:jc w:val="right"/>
        <w:rPr>
          <w:i/>
          <w:sz w:val="28"/>
          <w:szCs w:val="28"/>
        </w:rPr>
      </w:pPr>
      <w:r>
        <w:rPr>
          <w:i/>
          <w:sz w:val="28"/>
          <w:szCs w:val="28"/>
        </w:rPr>
        <w:t>заступник директо</w:t>
      </w:r>
      <w:r w:rsidR="00E71A0B">
        <w:rPr>
          <w:i/>
          <w:sz w:val="28"/>
          <w:szCs w:val="28"/>
        </w:rPr>
        <w:t>ра з навчально-виховної роботи,</w:t>
      </w:r>
    </w:p>
    <w:p w14:paraId="6B124263" w14:textId="61A2BAA0" w:rsidR="00492ED1" w:rsidRDefault="00F81F4F" w:rsidP="00EA0506">
      <w:pPr>
        <w:pStyle w:val="Bezproreda"/>
        <w:spacing w:line="360" w:lineRule="auto"/>
        <w:ind w:right="566" w:firstLine="567"/>
        <w:jc w:val="right"/>
        <w:rPr>
          <w:i/>
          <w:sz w:val="28"/>
          <w:szCs w:val="28"/>
        </w:rPr>
      </w:pPr>
      <w:r>
        <w:rPr>
          <w:i/>
          <w:sz w:val="28"/>
          <w:szCs w:val="28"/>
        </w:rPr>
        <w:t>обласний Будинок художньої творчос</w:t>
      </w:r>
      <w:r w:rsidR="00E71A0B">
        <w:rPr>
          <w:i/>
          <w:sz w:val="28"/>
          <w:szCs w:val="28"/>
        </w:rPr>
        <w:t>ті Миколаївської обласної ради</w:t>
      </w:r>
    </w:p>
    <w:p w14:paraId="3689B6B1" w14:textId="77777777" w:rsidR="00492ED1" w:rsidRDefault="00F81F4F" w:rsidP="00EA0506">
      <w:pPr>
        <w:pStyle w:val="Bezproreda"/>
        <w:spacing w:line="360" w:lineRule="auto"/>
        <w:ind w:right="566" w:firstLine="567"/>
        <w:jc w:val="right"/>
        <w:rPr>
          <w:i/>
          <w:sz w:val="28"/>
          <w:szCs w:val="28"/>
        </w:rPr>
      </w:pPr>
      <w:r>
        <w:rPr>
          <w:i/>
          <w:sz w:val="28"/>
          <w:szCs w:val="28"/>
        </w:rPr>
        <w:t>вул. Фалєєвська, 7, 54030, м. Миколаїв Україна</w:t>
      </w:r>
    </w:p>
    <w:p w14:paraId="5C327F56" w14:textId="33B60491" w:rsidR="00492ED1" w:rsidRPr="00E71A0B" w:rsidRDefault="00EE6185" w:rsidP="00EA0506">
      <w:pPr>
        <w:pStyle w:val="Bezproreda"/>
        <w:spacing w:line="360" w:lineRule="auto"/>
        <w:ind w:right="566" w:firstLine="567"/>
        <w:jc w:val="right"/>
        <w:rPr>
          <w:i/>
          <w:sz w:val="28"/>
          <w:szCs w:val="28"/>
        </w:rPr>
      </w:pPr>
      <w:hyperlink r:id="rId8" w:history="1">
        <w:r w:rsidR="00E71A0B" w:rsidRPr="00E71A0B">
          <w:rPr>
            <w:rStyle w:val="Hiperveza"/>
            <w:i/>
            <w:color w:val="auto"/>
            <w:sz w:val="28"/>
            <w:szCs w:val="28"/>
            <w:u w:val="none"/>
          </w:rPr>
          <w:t>akijanowa@gmail.com</w:t>
        </w:r>
      </w:hyperlink>
    </w:p>
    <w:p w14:paraId="3ADE879C" w14:textId="77777777" w:rsidR="00E71A0B" w:rsidRDefault="00E71A0B" w:rsidP="00EA0506">
      <w:pPr>
        <w:pStyle w:val="Bezproreda"/>
        <w:spacing w:line="360" w:lineRule="auto"/>
        <w:ind w:right="566" w:firstLine="567"/>
        <w:jc w:val="right"/>
        <w:rPr>
          <w:i/>
          <w:sz w:val="28"/>
          <w:szCs w:val="28"/>
        </w:rPr>
      </w:pPr>
    </w:p>
    <w:p w14:paraId="6DC8AAFE" w14:textId="6C686EB1" w:rsidR="006921B2" w:rsidRPr="006921B2" w:rsidRDefault="006921B2" w:rsidP="006921B2">
      <w:pPr>
        <w:spacing w:line="360" w:lineRule="auto"/>
        <w:jc w:val="center"/>
        <w:rPr>
          <w:b/>
          <w:bCs/>
          <w:sz w:val="32"/>
          <w:szCs w:val="32"/>
        </w:rPr>
      </w:pPr>
      <w:r w:rsidRPr="006921B2">
        <w:rPr>
          <w:b/>
          <w:bCs/>
          <w:sz w:val="32"/>
          <w:szCs w:val="32"/>
        </w:rPr>
        <w:t>Етностиль як елемент утвердження української національної ідентичності в гуртков</w:t>
      </w:r>
      <w:r>
        <w:rPr>
          <w:b/>
          <w:bCs/>
          <w:sz w:val="32"/>
          <w:szCs w:val="32"/>
        </w:rPr>
        <w:t>ій роботі позашкільного закладу</w:t>
      </w:r>
    </w:p>
    <w:p w14:paraId="120AEC15" w14:textId="77777777" w:rsidR="006921B2" w:rsidRDefault="006921B2" w:rsidP="006921B2">
      <w:pPr>
        <w:pStyle w:val="Bezproreda"/>
        <w:spacing w:line="360" w:lineRule="auto"/>
        <w:ind w:right="566" w:firstLine="567"/>
        <w:jc w:val="center"/>
        <w:rPr>
          <w:b/>
          <w:bCs/>
          <w:sz w:val="32"/>
          <w:szCs w:val="32"/>
          <w:highlight w:val="white"/>
        </w:rPr>
      </w:pPr>
    </w:p>
    <w:p w14:paraId="0BC55A82" w14:textId="77777777" w:rsidR="003E7038" w:rsidRPr="00F010C0" w:rsidRDefault="003E7038" w:rsidP="00E71A0B">
      <w:pPr>
        <w:pStyle w:val="Bezproreda"/>
        <w:spacing w:line="360" w:lineRule="auto"/>
        <w:ind w:right="566"/>
        <w:rPr>
          <w:b/>
          <w:bCs/>
          <w:sz w:val="32"/>
          <w:szCs w:val="32"/>
          <w:highlight w:val="white"/>
        </w:rPr>
      </w:pPr>
    </w:p>
    <w:p w14:paraId="50B27F4C" w14:textId="77777777" w:rsidR="0043410E" w:rsidRDefault="003E7038" w:rsidP="003E7038">
      <w:pPr>
        <w:pStyle w:val="Bezproreda"/>
        <w:spacing w:line="360" w:lineRule="auto"/>
        <w:ind w:right="566" w:firstLine="567"/>
        <w:jc w:val="both"/>
        <w:rPr>
          <w:i/>
          <w:iCs/>
          <w:sz w:val="28"/>
          <w:szCs w:val="28"/>
        </w:rPr>
      </w:pPr>
      <w:r w:rsidRPr="007C7D1D">
        <w:rPr>
          <w:i/>
          <w:sz w:val="28"/>
          <w:szCs w:val="28"/>
        </w:rPr>
        <w:t>Методичну</w:t>
      </w:r>
      <w:r>
        <w:rPr>
          <w:i/>
          <w:sz w:val="28"/>
          <w:szCs w:val="28"/>
        </w:rPr>
        <w:t xml:space="preserve"> статтю присвячено використанню </w:t>
      </w:r>
      <w:r>
        <w:rPr>
          <w:i/>
          <w:sz w:val="28"/>
          <w:szCs w:val="28"/>
          <w:highlight w:val="white"/>
        </w:rPr>
        <w:t xml:space="preserve">етностилістичних традицій у процесі проєктування декоративних </w:t>
      </w:r>
      <w:r w:rsidRPr="00AE4C7B">
        <w:rPr>
          <w:i/>
          <w:sz w:val="28"/>
          <w:szCs w:val="28"/>
        </w:rPr>
        <w:t xml:space="preserve">виробів </w:t>
      </w:r>
      <w:r w:rsidR="00F010C0" w:rsidRPr="00AE4C7B">
        <w:rPr>
          <w:i/>
          <w:sz w:val="28"/>
          <w:szCs w:val="28"/>
        </w:rPr>
        <w:t xml:space="preserve">вихованців </w:t>
      </w:r>
      <w:r w:rsidRPr="00AE4C7B">
        <w:rPr>
          <w:i/>
          <w:sz w:val="28"/>
          <w:szCs w:val="28"/>
        </w:rPr>
        <w:t>на заняттях гуртка в закладі позашкільної освіти. Описано програму можливих дій під час уч</w:t>
      </w:r>
      <w:r w:rsidR="00F010C0" w:rsidRPr="00AE4C7B">
        <w:rPr>
          <w:i/>
          <w:sz w:val="28"/>
          <w:szCs w:val="28"/>
        </w:rPr>
        <w:t>асті дітей у дизайн-проєкті зі створення нового виробу,</w:t>
      </w:r>
      <w:r w:rsidRPr="00AE4C7B">
        <w:rPr>
          <w:i/>
          <w:sz w:val="28"/>
          <w:szCs w:val="28"/>
        </w:rPr>
        <w:t xml:space="preserve"> </w:t>
      </w:r>
      <w:r w:rsidR="00F010C0" w:rsidRPr="00AE4C7B">
        <w:rPr>
          <w:i/>
          <w:sz w:val="28"/>
          <w:szCs w:val="28"/>
        </w:rPr>
        <w:t xml:space="preserve">що </w:t>
      </w:r>
      <w:r w:rsidRPr="00AE4C7B">
        <w:rPr>
          <w:i/>
          <w:sz w:val="28"/>
          <w:szCs w:val="28"/>
        </w:rPr>
        <w:t>має логічну структуру, відповідні етапи: підготовчий, моделювання, конструювання, технологічної підготовки, рефлексії. Розроблено рекомендації педагогам щодо ефективного впровадження етностилю на заняттях гуртків закл</w:t>
      </w:r>
      <w:r w:rsidR="00F010C0" w:rsidRPr="00AE4C7B">
        <w:rPr>
          <w:i/>
          <w:sz w:val="28"/>
          <w:szCs w:val="28"/>
        </w:rPr>
        <w:t>адів позашкільної роботи</w:t>
      </w:r>
      <w:r w:rsidR="00492040">
        <w:rPr>
          <w:i/>
          <w:sz w:val="28"/>
          <w:szCs w:val="28"/>
        </w:rPr>
        <w:t>.</w:t>
      </w:r>
      <w:r w:rsidR="00F010C0" w:rsidRPr="00AE4C7B">
        <w:rPr>
          <w:i/>
          <w:sz w:val="28"/>
          <w:szCs w:val="28"/>
        </w:rPr>
        <w:t xml:space="preserve"> </w:t>
      </w:r>
      <w:r w:rsidRPr="00AE4C7B">
        <w:rPr>
          <w:i/>
          <w:sz w:val="28"/>
          <w:szCs w:val="28"/>
        </w:rPr>
        <w:t xml:space="preserve">Запропоновано практичні аспекти творчого використання </w:t>
      </w:r>
      <w:r w:rsidRPr="00AE4C7B">
        <w:rPr>
          <w:i/>
          <w:sz w:val="28"/>
          <w:szCs w:val="28"/>
        </w:rPr>
        <w:lastRenderedPageBreak/>
        <w:t xml:space="preserve">етностилістичних традицій у роботі з вихованцями системи позашкільної освіти. Підкреслено, що </w:t>
      </w:r>
      <w:r w:rsidR="00F010C0" w:rsidRPr="00AE4C7B">
        <w:rPr>
          <w:i/>
          <w:sz w:val="28"/>
          <w:szCs w:val="28"/>
        </w:rPr>
        <w:t>залучення озна</w:t>
      </w:r>
      <w:r w:rsidRPr="00AE4C7B">
        <w:rPr>
          <w:i/>
          <w:sz w:val="28"/>
          <w:szCs w:val="28"/>
        </w:rPr>
        <w:t>ч</w:t>
      </w:r>
      <w:r w:rsidR="00F010C0" w:rsidRPr="00AE4C7B">
        <w:rPr>
          <w:i/>
          <w:sz w:val="28"/>
          <w:szCs w:val="28"/>
        </w:rPr>
        <w:t>е</w:t>
      </w:r>
      <w:r w:rsidRPr="00AE4C7B">
        <w:rPr>
          <w:i/>
          <w:sz w:val="28"/>
          <w:szCs w:val="28"/>
        </w:rPr>
        <w:t>них традицій у процесі створення декоративних виробів на заняттях гуртка в закладі позашкільної освіти сприяє утвердженню та формуванню української національної ідентичності вихованців.</w:t>
      </w:r>
    </w:p>
    <w:p w14:paraId="65A406EE" w14:textId="6ACA622B" w:rsidR="003E7038" w:rsidRPr="00040CF7" w:rsidRDefault="003E7038" w:rsidP="003E7038">
      <w:pPr>
        <w:pStyle w:val="Bezproreda"/>
        <w:spacing w:line="360" w:lineRule="auto"/>
        <w:ind w:right="566" w:firstLine="567"/>
        <w:jc w:val="both"/>
        <w:rPr>
          <w:i/>
          <w:iCs/>
          <w:sz w:val="28"/>
          <w:szCs w:val="28"/>
        </w:rPr>
      </w:pPr>
      <w:r w:rsidRPr="00AE4C7B">
        <w:rPr>
          <w:i/>
          <w:iCs/>
          <w:sz w:val="28"/>
          <w:szCs w:val="28"/>
        </w:rPr>
        <w:t>Новизна роботи полягає в розширенні та п</w:t>
      </w:r>
      <w:r w:rsidR="00BC1645" w:rsidRPr="00AE4C7B">
        <w:rPr>
          <w:i/>
          <w:iCs/>
          <w:sz w:val="28"/>
          <w:szCs w:val="28"/>
        </w:rPr>
        <w:t>оглибленні уявлень про вагомий у</w:t>
      </w:r>
      <w:r w:rsidRPr="00AE4C7B">
        <w:rPr>
          <w:i/>
          <w:iCs/>
          <w:sz w:val="28"/>
          <w:szCs w:val="28"/>
        </w:rPr>
        <w:t>плив етнокультурної специфіки, етностилю та народних художніх промислів на утвердження української національної ідентичності вихованців.</w:t>
      </w:r>
      <w:r w:rsidRPr="003E7038">
        <w:rPr>
          <w:i/>
          <w:iCs/>
          <w:sz w:val="28"/>
          <w:szCs w:val="28"/>
        </w:rPr>
        <w:t xml:space="preserve"> </w:t>
      </w:r>
    </w:p>
    <w:p w14:paraId="60AAD1FE" w14:textId="17A78628" w:rsidR="003E7038" w:rsidRPr="003E7038" w:rsidRDefault="003E7038" w:rsidP="003E7038">
      <w:pPr>
        <w:pStyle w:val="Bezproreda"/>
        <w:spacing w:line="360" w:lineRule="auto"/>
        <w:ind w:right="566" w:firstLine="567"/>
        <w:jc w:val="both"/>
        <w:rPr>
          <w:iCs/>
          <w:sz w:val="28"/>
          <w:szCs w:val="28"/>
        </w:rPr>
      </w:pPr>
    </w:p>
    <w:p w14:paraId="6F0C1B65" w14:textId="59DB7020" w:rsidR="00492ED1" w:rsidRDefault="00F81F4F" w:rsidP="00EA0506">
      <w:pPr>
        <w:pStyle w:val="Bezproreda"/>
        <w:spacing w:line="360" w:lineRule="auto"/>
        <w:ind w:right="566" w:firstLine="567"/>
        <w:jc w:val="both"/>
        <w:rPr>
          <w:i/>
          <w:sz w:val="32"/>
          <w:szCs w:val="32"/>
        </w:rPr>
      </w:pPr>
      <w:r w:rsidRPr="0065125E">
        <w:rPr>
          <w:b/>
          <w:bCs/>
          <w:i/>
          <w:sz w:val="28"/>
          <w:szCs w:val="28"/>
        </w:rPr>
        <w:t>Ключові слова</w:t>
      </w:r>
      <w:r w:rsidR="00040CF7">
        <w:rPr>
          <w:i/>
          <w:sz w:val="28"/>
          <w:szCs w:val="28"/>
        </w:rPr>
        <w:t xml:space="preserve">: вишивка; гурткова робота; </w:t>
      </w:r>
      <w:r>
        <w:rPr>
          <w:i/>
          <w:sz w:val="28"/>
          <w:szCs w:val="28"/>
        </w:rPr>
        <w:t xml:space="preserve">етнодизайн; етностиль; композиція; національна ідентичність; орнамент; позашкільна освіта. </w:t>
      </w:r>
    </w:p>
    <w:p w14:paraId="6BB4CDF4" w14:textId="77777777" w:rsidR="00492ED1" w:rsidRDefault="00492ED1" w:rsidP="00EA0506">
      <w:pPr>
        <w:pStyle w:val="Bezproreda"/>
        <w:spacing w:line="360" w:lineRule="auto"/>
        <w:ind w:right="566" w:firstLine="567"/>
        <w:jc w:val="both"/>
        <w:rPr>
          <w:i/>
          <w:sz w:val="28"/>
          <w:szCs w:val="28"/>
        </w:rPr>
      </w:pPr>
    </w:p>
    <w:p w14:paraId="124DF8EA" w14:textId="665298DA" w:rsidR="00492ED1" w:rsidRPr="00BD7C6C" w:rsidRDefault="00F81F4F" w:rsidP="00EA0506">
      <w:pPr>
        <w:pStyle w:val="Bezproreda"/>
        <w:spacing w:line="360" w:lineRule="auto"/>
        <w:ind w:right="566" w:firstLine="567"/>
        <w:jc w:val="both"/>
        <w:rPr>
          <w:bCs/>
          <w:sz w:val="28"/>
          <w:szCs w:val="28"/>
          <w:lang w:val="ru-RU"/>
        </w:rPr>
      </w:pPr>
      <w:r w:rsidRPr="00040CF7">
        <w:rPr>
          <w:sz w:val="28"/>
          <w:szCs w:val="28"/>
        </w:rPr>
        <w:t xml:space="preserve">© </w:t>
      </w:r>
      <w:r w:rsidR="00040CF7" w:rsidRPr="00040CF7">
        <w:rPr>
          <w:bCs/>
          <w:sz w:val="28"/>
          <w:szCs w:val="28"/>
        </w:rPr>
        <w:t xml:space="preserve">Вітковська </w:t>
      </w:r>
      <w:r w:rsidRPr="00040CF7">
        <w:rPr>
          <w:bCs/>
          <w:sz w:val="28"/>
          <w:szCs w:val="28"/>
        </w:rPr>
        <w:t>О. Д.</w:t>
      </w:r>
      <w:r w:rsidR="00040CF7" w:rsidRPr="00040CF7">
        <w:rPr>
          <w:bCs/>
          <w:sz w:val="28"/>
          <w:szCs w:val="28"/>
        </w:rPr>
        <w:t xml:space="preserve">, </w:t>
      </w:r>
      <w:r w:rsidRPr="00040CF7">
        <w:rPr>
          <w:bCs/>
          <w:sz w:val="28"/>
          <w:szCs w:val="28"/>
        </w:rPr>
        <w:t>Киянова А. Г., 2024</w:t>
      </w:r>
    </w:p>
    <w:p w14:paraId="1FB9EB78" w14:textId="77777777" w:rsidR="00AE4C7B" w:rsidRPr="00BD7C6C" w:rsidRDefault="00AE4C7B" w:rsidP="00EA0506">
      <w:pPr>
        <w:pStyle w:val="Bezproreda"/>
        <w:spacing w:line="360" w:lineRule="auto"/>
        <w:ind w:right="566" w:firstLine="567"/>
        <w:jc w:val="both"/>
        <w:rPr>
          <w:sz w:val="28"/>
          <w:szCs w:val="28"/>
          <w:lang w:val="ru-RU"/>
        </w:rPr>
      </w:pPr>
    </w:p>
    <w:p w14:paraId="0860240D" w14:textId="389E4E46" w:rsidR="00492ED1" w:rsidRDefault="00F81F4F" w:rsidP="00EA0506">
      <w:pPr>
        <w:pStyle w:val="Bezproreda"/>
        <w:spacing w:line="360" w:lineRule="auto"/>
        <w:ind w:right="566" w:firstLine="567"/>
        <w:jc w:val="both"/>
        <w:rPr>
          <w:color w:val="0D0D0D"/>
          <w:sz w:val="28"/>
          <w:szCs w:val="28"/>
          <w:highlight w:val="white"/>
        </w:rPr>
      </w:pPr>
      <w:r w:rsidRPr="0065125E">
        <w:rPr>
          <w:b/>
          <w:bCs/>
          <w:color w:val="0D0D0D"/>
          <w:sz w:val="28"/>
          <w:szCs w:val="28"/>
          <w:highlight w:val="white"/>
        </w:rPr>
        <w:t>Вступ</w:t>
      </w:r>
      <w:r>
        <w:rPr>
          <w:color w:val="0D0D0D"/>
          <w:sz w:val="28"/>
          <w:szCs w:val="28"/>
          <w:highlight w:val="white"/>
        </w:rPr>
        <w:t xml:space="preserve">. </w:t>
      </w:r>
      <w:r>
        <w:rPr>
          <w:sz w:val="28"/>
          <w:szCs w:val="28"/>
        </w:rPr>
        <w:t>Нині українці виборюють право зберегти свободу,</w:t>
      </w:r>
      <w:r>
        <w:rPr>
          <w:color w:val="0D0D0D"/>
          <w:sz w:val="28"/>
          <w:szCs w:val="28"/>
        </w:rPr>
        <w:t xml:space="preserve"> утверджуючи свою національну ідентичність.</w:t>
      </w:r>
      <w:r>
        <w:rPr>
          <w:color w:val="0D0D0D"/>
          <w:sz w:val="28"/>
          <w:szCs w:val="28"/>
          <w:highlight w:val="white"/>
        </w:rPr>
        <w:t xml:space="preserve"> Війна і загроза РФ діють на суспільство як каталізатор, що підсилює прагнення до посилення внутрішнього об’єднання, стабільності та свідомого осмислення етнічного самовизначення. </w:t>
      </w:r>
      <w:r>
        <w:rPr>
          <w:color w:val="0D0D0D"/>
          <w:sz w:val="28"/>
          <w:szCs w:val="28"/>
        </w:rPr>
        <w:t>Збереження</w:t>
      </w:r>
      <w:r>
        <w:rPr>
          <w:color w:val="0D0D0D"/>
          <w:sz w:val="28"/>
          <w:szCs w:val="28"/>
          <w:highlight w:val="white"/>
        </w:rPr>
        <w:t xml:space="preserve"> та передача цінностей національної спадщини має важливе значення для формування національної самосвідомості та патріотизму в молодого покоління. У цьому контексті </w:t>
      </w:r>
      <w:r>
        <w:rPr>
          <w:color w:val="0D0D0D"/>
          <w:sz w:val="28"/>
          <w:szCs w:val="28"/>
        </w:rPr>
        <w:t xml:space="preserve">позашкільна освіта </w:t>
      </w:r>
      <w:r>
        <w:rPr>
          <w:color w:val="0D0D0D"/>
          <w:sz w:val="28"/>
          <w:szCs w:val="28"/>
          <w:highlight w:val="white"/>
        </w:rPr>
        <w:t>відіграє ключову роль, надаючи можливість дітям вивчати та відчувати красу української культури.</w:t>
      </w:r>
      <w:r w:rsidR="00040CF7">
        <w:rPr>
          <w:color w:val="0D0D0D"/>
          <w:sz w:val="28"/>
          <w:szCs w:val="28"/>
          <w:highlight w:val="white"/>
        </w:rPr>
        <w:t xml:space="preserve"> В умовах складних викликів, що</w:t>
      </w:r>
      <w:r>
        <w:rPr>
          <w:color w:val="0D0D0D"/>
          <w:sz w:val="28"/>
          <w:szCs w:val="28"/>
          <w:highlight w:val="white"/>
        </w:rPr>
        <w:t xml:space="preserve"> стоять перед нашою країною, </w:t>
      </w:r>
      <w:r>
        <w:rPr>
          <w:color w:val="0D0D0D"/>
          <w:sz w:val="28"/>
          <w:szCs w:val="28"/>
        </w:rPr>
        <w:t>гурткова робота</w:t>
      </w:r>
      <w:r>
        <w:rPr>
          <w:color w:val="0D0D0D"/>
          <w:sz w:val="28"/>
          <w:szCs w:val="28"/>
          <w:highlight w:val="white"/>
        </w:rPr>
        <w:t xml:space="preserve"> є потужним фактором у формуванні в молодого покоління патріотизму, національної свідомості та глибокого розуміння культурного доробку</w:t>
      </w:r>
      <w:r w:rsidR="00943A89">
        <w:rPr>
          <w:color w:val="0D0D0D"/>
          <w:sz w:val="28"/>
          <w:szCs w:val="28"/>
          <w:highlight w:val="white"/>
        </w:rPr>
        <w:t xml:space="preserve"> (</w:t>
      </w:r>
      <w:r w:rsidR="00943A89">
        <w:rPr>
          <w:color w:val="0D0D0D"/>
          <w:sz w:val="28"/>
          <w:szCs w:val="28"/>
        </w:rPr>
        <w:t>Воропай О.,1991).</w:t>
      </w:r>
    </w:p>
    <w:p w14:paraId="6B53C8E2" w14:textId="186869C7" w:rsidR="00492ED1" w:rsidRDefault="00F81F4F" w:rsidP="00EA0506">
      <w:pPr>
        <w:pStyle w:val="Bezproreda"/>
        <w:spacing w:line="360" w:lineRule="auto"/>
        <w:ind w:right="566" w:firstLine="567"/>
        <w:jc w:val="both"/>
        <w:rPr>
          <w:color w:val="0D0D0D"/>
          <w:sz w:val="28"/>
          <w:szCs w:val="28"/>
          <w:highlight w:val="white"/>
        </w:rPr>
      </w:pPr>
      <w:r>
        <w:rPr>
          <w:sz w:val="28"/>
          <w:szCs w:val="28"/>
        </w:rPr>
        <w:t xml:space="preserve">Активізація </w:t>
      </w:r>
      <w:r w:rsidRPr="00AE4C7B">
        <w:rPr>
          <w:sz w:val="28"/>
          <w:szCs w:val="28"/>
        </w:rPr>
        <w:t>міжкультурного та міжетнічного спілкування під</w:t>
      </w:r>
      <w:r w:rsidR="00040CF7" w:rsidRPr="00AE4C7B">
        <w:rPr>
          <w:sz w:val="28"/>
          <w:szCs w:val="28"/>
        </w:rPr>
        <w:t>вищила роль етнічного компонента</w:t>
      </w:r>
      <w:r w:rsidRPr="00AE4C7B">
        <w:rPr>
          <w:sz w:val="28"/>
          <w:szCs w:val="28"/>
        </w:rPr>
        <w:t xml:space="preserve"> в соціокультурних процесах, сприя</w:t>
      </w:r>
      <w:r w:rsidR="00035C07" w:rsidRPr="00AE4C7B">
        <w:rPr>
          <w:sz w:val="28"/>
          <w:szCs w:val="28"/>
        </w:rPr>
        <w:t xml:space="preserve">ла </w:t>
      </w:r>
      <w:r w:rsidR="00035C07" w:rsidRPr="00AE4C7B">
        <w:rPr>
          <w:sz w:val="28"/>
          <w:szCs w:val="28"/>
        </w:rPr>
        <w:lastRenderedPageBreak/>
        <w:t>відродженню зацікавленості національною ідентичністю</w:t>
      </w:r>
      <w:r w:rsidRPr="00AE4C7B">
        <w:rPr>
          <w:sz w:val="28"/>
          <w:szCs w:val="28"/>
        </w:rPr>
        <w:t>. У різні сфери су</w:t>
      </w:r>
      <w:r w:rsidR="00035C07" w:rsidRPr="00AE4C7B">
        <w:rPr>
          <w:sz w:val="28"/>
          <w:szCs w:val="28"/>
        </w:rPr>
        <w:t>часного життя активно впроваджують</w:t>
      </w:r>
      <w:r w:rsidRPr="00AE4C7B">
        <w:rPr>
          <w:sz w:val="28"/>
          <w:szCs w:val="28"/>
        </w:rPr>
        <w:t xml:space="preserve"> етностиль, що</w:t>
      </w:r>
      <w:r>
        <w:rPr>
          <w:sz w:val="28"/>
          <w:szCs w:val="28"/>
        </w:rPr>
        <w:t xml:space="preserve"> формується залежно від функціональних і естетичних</w:t>
      </w:r>
      <w:r w:rsidR="00040CF7">
        <w:rPr>
          <w:sz w:val="28"/>
          <w:szCs w:val="28"/>
        </w:rPr>
        <w:t xml:space="preserve"> чинників на засадах звернення</w:t>
      </w:r>
      <w:r>
        <w:rPr>
          <w:sz w:val="28"/>
          <w:szCs w:val="28"/>
        </w:rPr>
        <w:t xml:space="preserve"> до традицій народного мистецтва України. </w:t>
      </w:r>
    </w:p>
    <w:p w14:paraId="084E6EDB" w14:textId="77777777" w:rsidR="00492ED1" w:rsidRDefault="00F81F4F" w:rsidP="00EA0506">
      <w:pPr>
        <w:pStyle w:val="Bezproreda"/>
        <w:spacing w:line="360" w:lineRule="auto"/>
        <w:ind w:right="566" w:firstLine="567"/>
        <w:jc w:val="both"/>
        <w:rPr>
          <w:color w:val="0D0D0D"/>
          <w:sz w:val="28"/>
          <w:szCs w:val="28"/>
          <w:highlight w:val="white"/>
        </w:rPr>
      </w:pPr>
      <w:r>
        <w:rPr>
          <w:color w:val="0D0D0D"/>
          <w:sz w:val="28"/>
          <w:szCs w:val="28"/>
          <w:highlight w:val="white"/>
        </w:rPr>
        <w:t xml:space="preserve">Останні події підкреслюють актуальність питання збереження та розвитку українських національних традицій та виробів мистецтв. Роль позашкільної освіти, зокрема гуртків, у цьому процесі набуває все більшого значення. Використання етностилю на заняттях може стати ефективним засобом утвердження української національної ідентичності серед вихованців. </w:t>
      </w:r>
    </w:p>
    <w:p w14:paraId="43FF78A3" w14:textId="132474FA" w:rsidR="00492ED1" w:rsidRPr="00AE4C7B" w:rsidRDefault="00F81F4F" w:rsidP="00EA0506">
      <w:pPr>
        <w:pStyle w:val="Bezproreda"/>
        <w:spacing w:line="360" w:lineRule="auto"/>
        <w:ind w:right="566" w:firstLine="567"/>
        <w:jc w:val="both"/>
        <w:rPr>
          <w:sz w:val="28"/>
          <w:szCs w:val="28"/>
        </w:rPr>
      </w:pPr>
      <w:r>
        <w:rPr>
          <w:sz w:val="28"/>
          <w:szCs w:val="28"/>
        </w:rPr>
        <w:t>Етнодизайн культурно-освітнього феномену стає сенсом нашого буття. Настає час пробудження генетичної пам’яті, відродження давньої наро</w:t>
      </w:r>
      <w:r w:rsidR="00035C07">
        <w:rPr>
          <w:sz w:val="28"/>
          <w:szCs w:val="28"/>
        </w:rPr>
        <w:t xml:space="preserve">дної </w:t>
      </w:r>
      <w:r w:rsidR="00035C07" w:rsidRPr="00AE4C7B">
        <w:rPr>
          <w:sz w:val="28"/>
          <w:szCs w:val="28"/>
        </w:rPr>
        <w:t>традиції з</w:t>
      </w:r>
      <w:r w:rsidRPr="00AE4C7B">
        <w:rPr>
          <w:sz w:val="28"/>
          <w:szCs w:val="28"/>
        </w:rPr>
        <w:t xml:space="preserve"> </w:t>
      </w:r>
      <w:r w:rsidR="00035C07" w:rsidRPr="00AE4C7B">
        <w:rPr>
          <w:sz w:val="28"/>
          <w:szCs w:val="28"/>
        </w:rPr>
        <w:t>оновленням світосприйняття і</w:t>
      </w:r>
      <w:r w:rsidRPr="00AE4C7B">
        <w:rPr>
          <w:sz w:val="28"/>
          <w:szCs w:val="28"/>
        </w:rPr>
        <w:t xml:space="preserve"> формування</w:t>
      </w:r>
      <w:r w:rsidR="00035C07" w:rsidRPr="00AE4C7B">
        <w:rPr>
          <w:sz w:val="28"/>
          <w:szCs w:val="28"/>
        </w:rPr>
        <w:t>м</w:t>
      </w:r>
      <w:r w:rsidRPr="00AE4C7B">
        <w:rPr>
          <w:sz w:val="28"/>
          <w:szCs w:val="28"/>
        </w:rPr>
        <w:t xml:space="preserve"> новітнього середовища. Тому є актуальним збереження, вивчення та трансформування орнаментального та кольорового оздоблення речей. </w:t>
      </w:r>
    </w:p>
    <w:p w14:paraId="3AC3DE15" w14:textId="5C534AC2" w:rsidR="00492ED1" w:rsidRDefault="00F81F4F" w:rsidP="00EA0506">
      <w:pPr>
        <w:pStyle w:val="Bezproreda"/>
        <w:spacing w:line="360" w:lineRule="auto"/>
        <w:ind w:right="566" w:firstLine="567"/>
        <w:jc w:val="both"/>
        <w:rPr>
          <w:sz w:val="28"/>
          <w:szCs w:val="28"/>
        </w:rPr>
      </w:pPr>
      <w:r w:rsidRPr="00AE4C7B">
        <w:rPr>
          <w:sz w:val="28"/>
          <w:szCs w:val="28"/>
        </w:rPr>
        <w:t>Необхідність засвоєння культурних цінностей українського народу, збереження національної автентичності та традицій,</w:t>
      </w:r>
      <w:r w:rsidRPr="00AE4C7B">
        <w:rPr>
          <w:color w:val="0F0F0F"/>
          <w:sz w:val="28"/>
          <w:szCs w:val="28"/>
        </w:rPr>
        <w:t xml:space="preserve"> усвідомлення належності </w:t>
      </w:r>
      <w:r w:rsidR="00035C07" w:rsidRPr="00AE4C7B">
        <w:rPr>
          <w:color w:val="0F0F0F"/>
          <w:sz w:val="28"/>
          <w:szCs w:val="28"/>
        </w:rPr>
        <w:t xml:space="preserve">молоді </w:t>
      </w:r>
      <w:r w:rsidRPr="00AE4C7B">
        <w:rPr>
          <w:color w:val="0F0F0F"/>
          <w:sz w:val="28"/>
          <w:szCs w:val="28"/>
        </w:rPr>
        <w:t xml:space="preserve">до </w:t>
      </w:r>
      <w:r w:rsidR="00035C07" w:rsidRPr="00AE4C7B">
        <w:rPr>
          <w:color w:val="0F0F0F"/>
          <w:sz w:val="28"/>
          <w:szCs w:val="28"/>
        </w:rPr>
        <w:t>спільноти громадян своєї країни з</w:t>
      </w:r>
      <w:r w:rsidRPr="00AE4C7B">
        <w:rPr>
          <w:color w:val="0F0F0F"/>
          <w:sz w:val="28"/>
          <w:szCs w:val="28"/>
        </w:rPr>
        <w:t>ум</w:t>
      </w:r>
      <w:r w:rsidR="00035C07" w:rsidRPr="00AE4C7B">
        <w:rPr>
          <w:color w:val="0F0F0F"/>
          <w:sz w:val="28"/>
          <w:szCs w:val="28"/>
        </w:rPr>
        <w:t>овлює важливість формування й</w:t>
      </w:r>
      <w:r w:rsidRPr="00AE4C7B">
        <w:rPr>
          <w:color w:val="0F0F0F"/>
          <w:sz w:val="28"/>
          <w:szCs w:val="28"/>
        </w:rPr>
        <w:t xml:space="preserve"> утверджен</w:t>
      </w:r>
      <w:r w:rsidR="00035C07" w:rsidRPr="00AE4C7B">
        <w:rPr>
          <w:color w:val="0F0F0F"/>
          <w:sz w:val="28"/>
          <w:szCs w:val="28"/>
        </w:rPr>
        <w:t>ня національної ідентичності молод</w:t>
      </w:r>
      <w:r w:rsidRPr="00AE4C7B">
        <w:rPr>
          <w:color w:val="0F0F0F"/>
          <w:sz w:val="28"/>
          <w:szCs w:val="28"/>
        </w:rPr>
        <w:t xml:space="preserve">ого покоління. </w:t>
      </w:r>
      <w:r w:rsidRPr="00AE4C7B">
        <w:rPr>
          <w:color w:val="0D0D0D"/>
          <w:sz w:val="28"/>
          <w:szCs w:val="28"/>
        </w:rPr>
        <w:t xml:space="preserve">Шляхи розв’язання проблеми вбачаємо </w:t>
      </w:r>
      <w:r>
        <w:rPr>
          <w:color w:val="0D0D0D"/>
          <w:sz w:val="28"/>
          <w:szCs w:val="28"/>
          <w:highlight w:val="white"/>
        </w:rPr>
        <w:t xml:space="preserve">у </w:t>
      </w:r>
      <w:r>
        <w:rPr>
          <w:sz w:val="28"/>
          <w:szCs w:val="28"/>
          <w:highlight w:val="white"/>
        </w:rPr>
        <w:t>використанні етностилю на заняттях гуртків, в організації</w:t>
      </w:r>
      <w:r>
        <w:rPr>
          <w:sz w:val="28"/>
          <w:szCs w:val="28"/>
        </w:rPr>
        <w:t xml:space="preserve"> й реалізації дизайн-проєктів за участі вихованців. </w:t>
      </w:r>
    </w:p>
    <w:p w14:paraId="072B8F71" w14:textId="1D1CE446" w:rsidR="00492ED1" w:rsidRPr="00AE4C7B" w:rsidRDefault="00F81F4F" w:rsidP="00EA0506">
      <w:pPr>
        <w:pStyle w:val="Bezproreda"/>
        <w:spacing w:line="360" w:lineRule="auto"/>
        <w:ind w:right="566" w:firstLine="567"/>
        <w:jc w:val="both"/>
        <w:rPr>
          <w:sz w:val="28"/>
          <w:szCs w:val="28"/>
        </w:rPr>
      </w:pPr>
      <w:r>
        <w:rPr>
          <w:sz w:val="28"/>
          <w:szCs w:val="28"/>
          <w:highlight w:val="white"/>
        </w:rPr>
        <w:t xml:space="preserve">Аналіз останніх досліджень і публікацій свідчить про значну кількість наукових напрацювань, присвячених етностилю, але мало уваги приділялося його </w:t>
      </w:r>
      <w:r w:rsidRPr="00AE4C7B">
        <w:rPr>
          <w:sz w:val="28"/>
          <w:szCs w:val="28"/>
        </w:rPr>
        <w:t>використанню в освітньому процесі позашкілля. Н</w:t>
      </w:r>
      <w:r w:rsidR="00035C07" w:rsidRPr="00AE4C7B">
        <w:rPr>
          <w:sz w:val="28"/>
          <w:szCs w:val="28"/>
        </w:rPr>
        <w:t>ародне мистецтво сприяє розвиткові</w:t>
      </w:r>
      <w:r w:rsidRPr="00AE4C7B">
        <w:rPr>
          <w:sz w:val="28"/>
          <w:szCs w:val="28"/>
        </w:rPr>
        <w:t xml:space="preserve"> свідомості особистості, її моральних цінностей, тому є предметом наукових розвідок.</w:t>
      </w:r>
    </w:p>
    <w:p w14:paraId="2D2AA44A" w14:textId="2FC91E75" w:rsidR="00492ED1" w:rsidRPr="00500474" w:rsidRDefault="00F81F4F" w:rsidP="00500474">
      <w:pPr>
        <w:pStyle w:val="Bezproreda"/>
        <w:spacing w:line="360" w:lineRule="auto"/>
        <w:ind w:right="566" w:firstLine="567"/>
        <w:jc w:val="both"/>
        <w:rPr>
          <w:sz w:val="28"/>
          <w:szCs w:val="28"/>
        </w:rPr>
      </w:pPr>
      <w:r w:rsidRPr="00AE4C7B">
        <w:rPr>
          <w:sz w:val="28"/>
          <w:szCs w:val="28"/>
        </w:rPr>
        <w:t>Окреслена проблема стала предметом вивчення багатьох науковців: Р.</w:t>
      </w:r>
      <w:r w:rsidR="00035C07" w:rsidRPr="00AE4C7B">
        <w:rPr>
          <w:sz w:val="28"/>
          <w:szCs w:val="28"/>
        </w:rPr>
        <w:t> </w:t>
      </w:r>
      <w:r w:rsidRPr="00AE4C7B">
        <w:rPr>
          <w:sz w:val="28"/>
          <w:szCs w:val="28"/>
        </w:rPr>
        <w:t>В.</w:t>
      </w:r>
      <w:r w:rsidR="00035C07" w:rsidRPr="00AE4C7B">
        <w:rPr>
          <w:sz w:val="28"/>
          <w:szCs w:val="28"/>
        </w:rPr>
        <w:t> </w:t>
      </w:r>
      <w:r w:rsidRPr="00AE4C7B">
        <w:rPr>
          <w:sz w:val="28"/>
          <w:szCs w:val="28"/>
        </w:rPr>
        <w:t>Захарчук-Чугай</w:t>
      </w:r>
      <w:r w:rsidR="006D1C7D" w:rsidRPr="00AE4C7B">
        <w:rPr>
          <w:sz w:val="28"/>
          <w:szCs w:val="28"/>
        </w:rPr>
        <w:t xml:space="preserve"> (Антонович Є. А., Захарчук-Чугай</w:t>
      </w:r>
      <w:r w:rsidR="006D1C7D" w:rsidRPr="00AE4C7B">
        <w:t xml:space="preserve"> </w:t>
      </w:r>
      <w:r w:rsidR="006D1C7D" w:rsidRPr="00AE4C7B">
        <w:rPr>
          <w:sz w:val="28"/>
          <w:szCs w:val="28"/>
        </w:rPr>
        <w:t>Р. В., Станкевич</w:t>
      </w:r>
      <w:r w:rsidR="006D1C7D" w:rsidRPr="00AE4C7B">
        <w:t> </w:t>
      </w:r>
      <w:r w:rsidR="006D1C7D" w:rsidRPr="00AE4C7B">
        <w:rPr>
          <w:sz w:val="28"/>
          <w:szCs w:val="28"/>
        </w:rPr>
        <w:t>М. Є., 1992)</w:t>
      </w:r>
      <w:r w:rsidRPr="00AE4C7B">
        <w:rPr>
          <w:sz w:val="28"/>
          <w:szCs w:val="28"/>
        </w:rPr>
        <w:t>, Т. В. Кара-Васильєва</w:t>
      </w:r>
      <w:r w:rsidR="00500474" w:rsidRPr="00AE4C7B">
        <w:rPr>
          <w:sz w:val="28"/>
          <w:szCs w:val="28"/>
        </w:rPr>
        <w:t xml:space="preserve"> (Кара-Васильєва Т. В., 2008; </w:t>
      </w:r>
      <w:r w:rsidR="00500474" w:rsidRPr="00AE4C7B">
        <w:rPr>
          <w:sz w:val="28"/>
          <w:szCs w:val="28"/>
        </w:rPr>
        <w:lastRenderedPageBreak/>
        <w:t>2005)</w:t>
      </w:r>
      <w:r w:rsidRPr="00AE4C7B">
        <w:rPr>
          <w:sz w:val="28"/>
          <w:szCs w:val="28"/>
        </w:rPr>
        <w:t>, Н. А. Стеф’юк, К. Р. Сусак (етностиль як елемент ціннісної парадигми); О.</w:t>
      </w:r>
      <w:r w:rsidR="00035C07" w:rsidRPr="00AE4C7B">
        <w:rPr>
          <w:sz w:val="28"/>
          <w:szCs w:val="28"/>
        </w:rPr>
        <w:t> </w:t>
      </w:r>
      <w:r w:rsidRPr="00AE4C7B">
        <w:rPr>
          <w:sz w:val="28"/>
          <w:szCs w:val="28"/>
        </w:rPr>
        <w:t>М.</w:t>
      </w:r>
      <w:r w:rsidR="00035C07" w:rsidRPr="00AE4C7B">
        <w:rPr>
          <w:sz w:val="28"/>
          <w:szCs w:val="28"/>
        </w:rPr>
        <w:t> Рижко (етностиль як складник</w:t>
      </w:r>
      <w:r w:rsidRPr="00AE4C7B">
        <w:rPr>
          <w:sz w:val="28"/>
          <w:szCs w:val="28"/>
        </w:rPr>
        <w:t xml:space="preserve"> ідентичності українців); В.</w:t>
      </w:r>
      <w:r w:rsidR="00035C07" w:rsidRPr="00AE4C7B">
        <w:rPr>
          <w:sz w:val="28"/>
          <w:szCs w:val="28"/>
        </w:rPr>
        <w:t> М. Бойчук, Б. М. Тимків, О. В. </w:t>
      </w:r>
      <w:r w:rsidRPr="00AE4C7B">
        <w:rPr>
          <w:sz w:val="28"/>
          <w:szCs w:val="28"/>
        </w:rPr>
        <w:t>Лихолат, Л.</w:t>
      </w:r>
      <w:r w:rsidR="00035C07" w:rsidRPr="00AE4C7B">
        <w:rPr>
          <w:sz w:val="28"/>
          <w:szCs w:val="28"/>
        </w:rPr>
        <w:t> </w:t>
      </w:r>
      <w:r w:rsidRPr="00AE4C7B">
        <w:rPr>
          <w:sz w:val="28"/>
          <w:szCs w:val="28"/>
        </w:rPr>
        <w:t>В.</w:t>
      </w:r>
      <w:r w:rsidR="00035C07" w:rsidRPr="00AE4C7B">
        <w:rPr>
          <w:sz w:val="28"/>
          <w:szCs w:val="28"/>
        </w:rPr>
        <w:t> </w:t>
      </w:r>
      <w:r w:rsidRPr="00AE4C7B">
        <w:rPr>
          <w:sz w:val="28"/>
          <w:szCs w:val="28"/>
        </w:rPr>
        <w:t>Оршанського (навчання та виховання учнів засобами етнодизайну), Н.</w:t>
      </w:r>
      <w:r w:rsidR="00035C07" w:rsidRPr="00AE4C7B">
        <w:rPr>
          <w:sz w:val="28"/>
          <w:szCs w:val="28"/>
        </w:rPr>
        <w:t> </w:t>
      </w:r>
      <w:r w:rsidRPr="00AE4C7B">
        <w:rPr>
          <w:sz w:val="28"/>
          <w:szCs w:val="28"/>
        </w:rPr>
        <w:t>К.</w:t>
      </w:r>
      <w:r w:rsidR="00035C07" w:rsidRPr="00AE4C7B">
        <w:rPr>
          <w:sz w:val="28"/>
          <w:szCs w:val="28"/>
        </w:rPr>
        <w:t> </w:t>
      </w:r>
      <w:r w:rsidRPr="00AE4C7B">
        <w:rPr>
          <w:sz w:val="28"/>
          <w:szCs w:val="28"/>
        </w:rPr>
        <w:t>Степанюк (опанування таврійського розпису в умовах школи та гуртка</w:t>
      </w:r>
      <w:r w:rsidR="003835D0" w:rsidRPr="00AE4C7B">
        <w:rPr>
          <w:sz w:val="28"/>
          <w:szCs w:val="28"/>
        </w:rPr>
        <w:t xml:space="preserve"> (учні початкових класів</w:t>
      </w:r>
      <w:r w:rsidRPr="00AE4C7B">
        <w:rPr>
          <w:sz w:val="28"/>
          <w:szCs w:val="28"/>
        </w:rPr>
        <w:t>); С. О. Арутюнов, Ю. В. Бромлей, Ю.</w:t>
      </w:r>
      <w:r w:rsidR="003835D0" w:rsidRPr="00AE4C7B">
        <w:rPr>
          <w:sz w:val="28"/>
          <w:szCs w:val="28"/>
        </w:rPr>
        <w:t> </w:t>
      </w:r>
      <w:r w:rsidRPr="00AE4C7B">
        <w:rPr>
          <w:sz w:val="28"/>
          <w:szCs w:val="28"/>
        </w:rPr>
        <w:t xml:space="preserve">І. Нікішенко (етностиль у контексті </w:t>
      </w:r>
      <w:r>
        <w:rPr>
          <w:sz w:val="28"/>
          <w:szCs w:val="28"/>
          <w:highlight w:val="white"/>
        </w:rPr>
        <w:t>етнічної культури та «етносу»);</w:t>
      </w:r>
      <w:r w:rsidR="003835D0">
        <w:rPr>
          <w:sz w:val="28"/>
          <w:szCs w:val="28"/>
          <w:highlight w:val="white"/>
        </w:rPr>
        <w:t xml:space="preserve"> Ю. </w:t>
      </w:r>
      <w:r>
        <w:rPr>
          <w:sz w:val="28"/>
          <w:szCs w:val="28"/>
          <w:highlight w:val="white"/>
        </w:rPr>
        <w:t>І. Нікішенко (підходи до визначення етностилю та його сутнісних характеристик); Ю. Л. Афана</w:t>
      </w:r>
      <w:r w:rsidR="00500474">
        <w:rPr>
          <w:sz w:val="28"/>
          <w:szCs w:val="28"/>
          <w:highlight w:val="white"/>
        </w:rPr>
        <w:t>сьєв, А. І. </w:t>
      </w:r>
      <w:r>
        <w:rPr>
          <w:sz w:val="28"/>
          <w:szCs w:val="28"/>
          <w:highlight w:val="white"/>
        </w:rPr>
        <w:t>Бр</w:t>
      </w:r>
      <w:r w:rsidR="003835D0">
        <w:rPr>
          <w:sz w:val="28"/>
          <w:szCs w:val="28"/>
          <w:highlight w:val="white"/>
        </w:rPr>
        <w:t>овченко, Л. А. Корницька, О. А. </w:t>
      </w:r>
      <w:r>
        <w:rPr>
          <w:sz w:val="28"/>
          <w:szCs w:val="28"/>
          <w:highlight w:val="white"/>
        </w:rPr>
        <w:t>Крижанівський, С. П. Мигаль, І.</w:t>
      </w:r>
      <w:r w:rsidR="003835D0">
        <w:rPr>
          <w:sz w:val="28"/>
          <w:szCs w:val="28"/>
          <w:highlight w:val="white"/>
        </w:rPr>
        <w:t> </w:t>
      </w:r>
      <w:r>
        <w:rPr>
          <w:sz w:val="28"/>
          <w:szCs w:val="28"/>
          <w:highlight w:val="white"/>
        </w:rPr>
        <w:t>О.</w:t>
      </w:r>
      <w:r w:rsidR="003835D0">
        <w:rPr>
          <w:sz w:val="28"/>
          <w:szCs w:val="28"/>
          <w:highlight w:val="white"/>
        </w:rPr>
        <w:t> </w:t>
      </w:r>
      <w:r>
        <w:rPr>
          <w:sz w:val="28"/>
          <w:szCs w:val="28"/>
          <w:highlight w:val="white"/>
        </w:rPr>
        <w:t>Сиваш, О. П. Рудницька (окремі аспекти розвитку та становлення етнодизайну).</w:t>
      </w:r>
    </w:p>
    <w:p w14:paraId="57ED743D" w14:textId="0B5C610A" w:rsidR="00492ED1" w:rsidRPr="00AE4C7B" w:rsidRDefault="00F81F4F" w:rsidP="00EA0506">
      <w:pPr>
        <w:pStyle w:val="Bezproreda"/>
        <w:spacing w:line="360" w:lineRule="auto"/>
        <w:ind w:right="566" w:firstLine="567"/>
        <w:jc w:val="both"/>
        <w:rPr>
          <w:sz w:val="23"/>
          <w:szCs w:val="23"/>
        </w:rPr>
      </w:pPr>
      <w:r w:rsidRPr="00AE4C7B">
        <w:rPr>
          <w:sz w:val="27"/>
          <w:szCs w:val="27"/>
        </w:rPr>
        <w:t>Творчість сучасних українських худ</w:t>
      </w:r>
      <w:r w:rsidR="003835D0" w:rsidRPr="00AE4C7B">
        <w:rPr>
          <w:sz w:val="27"/>
          <w:szCs w:val="27"/>
        </w:rPr>
        <w:t>ожників, що здійснена в рамках етностилю</w:t>
      </w:r>
      <w:r w:rsidRPr="00AE4C7B">
        <w:rPr>
          <w:sz w:val="27"/>
          <w:szCs w:val="27"/>
        </w:rPr>
        <w:t xml:space="preserve">, </w:t>
      </w:r>
      <w:r w:rsidR="003835D0" w:rsidRPr="00AE4C7B">
        <w:rPr>
          <w:sz w:val="27"/>
          <w:szCs w:val="27"/>
        </w:rPr>
        <w:t>а також його еволюцію з позицій</w:t>
      </w:r>
      <w:r w:rsidRPr="00AE4C7B">
        <w:rPr>
          <w:sz w:val="27"/>
          <w:szCs w:val="27"/>
        </w:rPr>
        <w:t xml:space="preserve"> цілості і</w:t>
      </w:r>
      <w:r w:rsidR="003835D0" w:rsidRPr="00AE4C7B">
        <w:rPr>
          <w:sz w:val="27"/>
          <w:szCs w:val="27"/>
        </w:rPr>
        <w:t xml:space="preserve"> єдності вивчають </w:t>
      </w:r>
      <w:r w:rsidR="003835D0" w:rsidRPr="00AE4C7B">
        <w:rPr>
          <w:sz w:val="28"/>
          <w:szCs w:val="28"/>
        </w:rPr>
        <w:t>Г. О. </w:t>
      </w:r>
      <w:r w:rsidRPr="00AE4C7B">
        <w:rPr>
          <w:sz w:val="28"/>
          <w:szCs w:val="28"/>
        </w:rPr>
        <w:t>Крюкова, Д. О. Мостовщикова,</w:t>
      </w:r>
      <w:r w:rsidRPr="00AE4C7B">
        <w:rPr>
          <w:color w:val="FF0000"/>
          <w:sz w:val="28"/>
          <w:szCs w:val="28"/>
        </w:rPr>
        <w:t xml:space="preserve"> </w:t>
      </w:r>
      <w:r w:rsidRPr="00AE4C7B">
        <w:rPr>
          <w:sz w:val="27"/>
          <w:szCs w:val="27"/>
        </w:rPr>
        <w:t>розробляючи аналітичні підходи до історії українського мистецтва як одного загальнокульт</w:t>
      </w:r>
      <w:r w:rsidRPr="00AE4C7B">
        <w:rPr>
          <w:sz w:val="28"/>
          <w:szCs w:val="28"/>
        </w:rPr>
        <w:t>урного явища (Крюкова Г.</w:t>
      </w:r>
      <w:r w:rsidR="003835D0" w:rsidRPr="00AE4C7B">
        <w:rPr>
          <w:sz w:val="28"/>
          <w:szCs w:val="28"/>
        </w:rPr>
        <w:t> О</w:t>
      </w:r>
      <w:r w:rsidRPr="00AE4C7B">
        <w:rPr>
          <w:sz w:val="28"/>
          <w:szCs w:val="28"/>
        </w:rPr>
        <w:t xml:space="preserve">., 2018, с.438). </w:t>
      </w:r>
    </w:p>
    <w:p w14:paraId="4B911B55" w14:textId="127AA886" w:rsidR="00492ED1" w:rsidRDefault="00F81F4F" w:rsidP="00EA0506">
      <w:pPr>
        <w:pStyle w:val="Bezproreda"/>
        <w:spacing w:line="360" w:lineRule="auto"/>
        <w:ind w:right="566" w:firstLine="567"/>
        <w:jc w:val="both"/>
        <w:rPr>
          <w:sz w:val="28"/>
          <w:szCs w:val="28"/>
        </w:rPr>
      </w:pPr>
      <w:r w:rsidRPr="00AE4C7B">
        <w:rPr>
          <w:sz w:val="28"/>
          <w:szCs w:val="28"/>
        </w:rPr>
        <w:t>Для нашого дослідження цінними є праці Т. С. Мачача, коло наукових інтересів якої спрямовано на реалізацію авторської концепції культурологічного змісту технологіч</w:t>
      </w:r>
      <w:r w:rsidR="003835D0" w:rsidRPr="00AE4C7B">
        <w:rPr>
          <w:sz w:val="28"/>
          <w:szCs w:val="28"/>
        </w:rPr>
        <w:t>ної освіти з акцентом на важливості</w:t>
      </w:r>
      <w:r>
        <w:rPr>
          <w:sz w:val="28"/>
          <w:szCs w:val="28"/>
        </w:rPr>
        <w:t xml:space="preserve"> практики звернення </w:t>
      </w:r>
      <w:r w:rsidR="003835D0" w:rsidRPr="003835D0">
        <w:rPr>
          <w:sz w:val="28"/>
          <w:szCs w:val="28"/>
        </w:rPr>
        <w:t xml:space="preserve">учнів профільної середньої технологічної освіти </w:t>
      </w:r>
      <w:r>
        <w:rPr>
          <w:sz w:val="28"/>
          <w:szCs w:val="28"/>
        </w:rPr>
        <w:t xml:space="preserve">до народних мистецьких традицій </w:t>
      </w:r>
      <w:r w:rsidRPr="00AE4C7B">
        <w:rPr>
          <w:sz w:val="28"/>
          <w:szCs w:val="28"/>
        </w:rPr>
        <w:t>пі</w:t>
      </w:r>
      <w:r w:rsidR="003835D0" w:rsidRPr="00AE4C7B">
        <w:rPr>
          <w:sz w:val="28"/>
          <w:szCs w:val="28"/>
        </w:rPr>
        <w:t xml:space="preserve">д час дизайн-проєктування </w:t>
      </w:r>
      <w:r w:rsidRPr="00AE4C7B">
        <w:rPr>
          <w:sz w:val="28"/>
          <w:szCs w:val="28"/>
        </w:rPr>
        <w:t>нових виробів в етностилі (Мачача Т. С., 2020, с.</w:t>
      </w:r>
      <w:r w:rsidR="00322FD2" w:rsidRPr="00AE4C7B">
        <w:rPr>
          <w:sz w:val="28"/>
          <w:szCs w:val="28"/>
        </w:rPr>
        <w:t> </w:t>
      </w:r>
      <w:r w:rsidRPr="00AE4C7B">
        <w:rPr>
          <w:sz w:val="28"/>
          <w:szCs w:val="28"/>
        </w:rPr>
        <w:t>311</w:t>
      </w:r>
      <w:r w:rsidR="00322FD2" w:rsidRPr="00AE4C7B">
        <w:rPr>
          <w:sz w:val="28"/>
          <w:szCs w:val="28"/>
        </w:rPr>
        <w:t>–315). Автор підручника</w:t>
      </w:r>
      <w:r w:rsidRPr="00AE4C7B">
        <w:rPr>
          <w:sz w:val="28"/>
          <w:szCs w:val="28"/>
        </w:rPr>
        <w:t xml:space="preserve"> «Проєктування виробів в етностилі» дає учням уявлення про стилі різних</w:t>
      </w:r>
      <w:r>
        <w:rPr>
          <w:sz w:val="28"/>
          <w:szCs w:val="28"/>
        </w:rPr>
        <w:t xml:space="preserve"> регіонів світу, їхні особливості на теренах України. </w:t>
      </w:r>
    </w:p>
    <w:p w14:paraId="18D2572F" w14:textId="57EC3E2D" w:rsidR="00492ED1" w:rsidRPr="00AE4C7B" w:rsidRDefault="00F81F4F" w:rsidP="00EA0506">
      <w:pPr>
        <w:pStyle w:val="Bezproreda"/>
        <w:spacing w:line="360" w:lineRule="auto"/>
        <w:ind w:right="566" w:firstLine="567"/>
        <w:jc w:val="both"/>
        <w:rPr>
          <w:sz w:val="28"/>
          <w:szCs w:val="28"/>
        </w:rPr>
      </w:pPr>
      <w:r>
        <w:rPr>
          <w:sz w:val="28"/>
          <w:szCs w:val="28"/>
        </w:rPr>
        <w:t xml:space="preserve">Роль етнодизайну у формуванні творчих здібностей вихованців сучасного закладу позашкільної освіти розкриває у своєму дослідженні </w:t>
      </w:r>
      <w:r w:rsidR="00322FD2" w:rsidRPr="00322FD2">
        <w:rPr>
          <w:sz w:val="28"/>
          <w:szCs w:val="28"/>
        </w:rPr>
        <w:t>О.</w:t>
      </w:r>
      <w:r w:rsidR="00322FD2">
        <w:rPr>
          <w:sz w:val="28"/>
          <w:szCs w:val="28"/>
        </w:rPr>
        <w:t> Г. </w:t>
      </w:r>
      <w:r>
        <w:rPr>
          <w:sz w:val="28"/>
          <w:szCs w:val="28"/>
        </w:rPr>
        <w:t>Козирод</w:t>
      </w:r>
      <w:r w:rsidR="00322FD2">
        <w:rPr>
          <w:sz w:val="28"/>
          <w:szCs w:val="28"/>
        </w:rPr>
        <w:t>.</w:t>
      </w:r>
      <w:r>
        <w:rPr>
          <w:sz w:val="28"/>
          <w:szCs w:val="28"/>
        </w:rPr>
        <w:t xml:space="preserve"> Науковець наголошує </w:t>
      </w:r>
      <w:r w:rsidR="00322FD2">
        <w:rPr>
          <w:sz w:val="28"/>
          <w:szCs w:val="28"/>
        </w:rPr>
        <w:t xml:space="preserve">на </w:t>
      </w:r>
      <w:r w:rsidR="00322FD2" w:rsidRPr="00AE4C7B">
        <w:rPr>
          <w:sz w:val="28"/>
          <w:szCs w:val="28"/>
        </w:rPr>
        <w:t>емоційно-розвивальн</w:t>
      </w:r>
      <w:r w:rsidRPr="00AE4C7B">
        <w:rPr>
          <w:sz w:val="28"/>
          <w:szCs w:val="28"/>
        </w:rPr>
        <w:t>ому та виховному впливі формування особистості учнів молодшого шкільного віку та підлітків (Козирод О.</w:t>
      </w:r>
      <w:r w:rsidR="00322FD2" w:rsidRPr="00AE4C7B">
        <w:rPr>
          <w:sz w:val="28"/>
          <w:szCs w:val="28"/>
        </w:rPr>
        <w:t> </w:t>
      </w:r>
      <w:r w:rsidRPr="00AE4C7B">
        <w:rPr>
          <w:sz w:val="28"/>
          <w:szCs w:val="28"/>
        </w:rPr>
        <w:t>Г.,</w:t>
      </w:r>
      <w:r w:rsidR="00322FD2" w:rsidRPr="00AE4C7B">
        <w:rPr>
          <w:sz w:val="28"/>
          <w:szCs w:val="28"/>
        </w:rPr>
        <w:t xml:space="preserve"> </w:t>
      </w:r>
      <w:r w:rsidRPr="00AE4C7B">
        <w:rPr>
          <w:sz w:val="28"/>
          <w:szCs w:val="28"/>
        </w:rPr>
        <w:t>2019, с.</w:t>
      </w:r>
      <w:r w:rsidR="00322FD2" w:rsidRPr="00AE4C7B">
        <w:rPr>
          <w:sz w:val="28"/>
          <w:szCs w:val="28"/>
        </w:rPr>
        <w:t> </w:t>
      </w:r>
      <w:r w:rsidRPr="00AE4C7B">
        <w:rPr>
          <w:sz w:val="28"/>
          <w:szCs w:val="28"/>
        </w:rPr>
        <w:t xml:space="preserve">396). </w:t>
      </w:r>
    </w:p>
    <w:p w14:paraId="58676E9B" w14:textId="265E0DB9" w:rsidR="00492ED1" w:rsidRPr="00AE4C7B" w:rsidRDefault="00F81F4F" w:rsidP="00EA0506">
      <w:pPr>
        <w:pStyle w:val="Bezproreda"/>
        <w:spacing w:line="360" w:lineRule="auto"/>
        <w:ind w:right="566" w:firstLine="567"/>
        <w:jc w:val="both"/>
        <w:rPr>
          <w:sz w:val="28"/>
          <w:szCs w:val="28"/>
        </w:rPr>
      </w:pPr>
      <w:r w:rsidRPr="00AE4C7B">
        <w:rPr>
          <w:sz w:val="28"/>
          <w:szCs w:val="28"/>
        </w:rPr>
        <w:lastRenderedPageBreak/>
        <w:t>Дослідження Н. К. Степанюк</w:t>
      </w:r>
      <w:r w:rsidR="003E7038" w:rsidRPr="00AE4C7B">
        <w:rPr>
          <w:sz w:val="28"/>
          <w:szCs w:val="28"/>
        </w:rPr>
        <w:t xml:space="preserve"> (Степанюк Н.</w:t>
      </w:r>
      <w:r w:rsidR="00322FD2" w:rsidRPr="00AE4C7B">
        <w:rPr>
          <w:sz w:val="28"/>
          <w:szCs w:val="28"/>
        </w:rPr>
        <w:t> </w:t>
      </w:r>
      <w:r w:rsidR="003E7038" w:rsidRPr="00AE4C7B">
        <w:rPr>
          <w:sz w:val="28"/>
          <w:szCs w:val="28"/>
        </w:rPr>
        <w:t>К.,</w:t>
      </w:r>
      <w:r w:rsidR="00322FD2" w:rsidRPr="00AE4C7B">
        <w:rPr>
          <w:sz w:val="28"/>
          <w:szCs w:val="28"/>
        </w:rPr>
        <w:t xml:space="preserve"> </w:t>
      </w:r>
      <w:r w:rsidR="003E7038" w:rsidRPr="00AE4C7B">
        <w:rPr>
          <w:sz w:val="28"/>
          <w:szCs w:val="28"/>
        </w:rPr>
        <w:t>2022, с.</w:t>
      </w:r>
      <w:r w:rsidR="00322FD2" w:rsidRPr="00AE4C7B">
        <w:rPr>
          <w:sz w:val="28"/>
          <w:szCs w:val="28"/>
        </w:rPr>
        <w:t> </w:t>
      </w:r>
      <w:r w:rsidR="003E7038" w:rsidRPr="00AE4C7B">
        <w:rPr>
          <w:sz w:val="28"/>
          <w:szCs w:val="28"/>
        </w:rPr>
        <w:t>168)</w:t>
      </w:r>
      <w:r w:rsidR="00322FD2" w:rsidRPr="00AE4C7B">
        <w:rPr>
          <w:sz w:val="28"/>
          <w:szCs w:val="28"/>
        </w:rPr>
        <w:t xml:space="preserve"> присвячено Таврійському розписові</w:t>
      </w:r>
      <w:r w:rsidRPr="00AE4C7B">
        <w:rPr>
          <w:sz w:val="28"/>
          <w:szCs w:val="28"/>
        </w:rPr>
        <w:t xml:space="preserve">, зокрема декоративному мистецтву Миколаївщини, історії його виникнення, особливостям символіки, кольорової гами та </w:t>
      </w:r>
      <w:r w:rsidR="00322FD2" w:rsidRPr="00AE4C7B">
        <w:rPr>
          <w:sz w:val="28"/>
          <w:szCs w:val="28"/>
        </w:rPr>
        <w:t>орнаментики. У своїй роботі автор доклад</w:t>
      </w:r>
      <w:r w:rsidRPr="00AE4C7B">
        <w:rPr>
          <w:sz w:val="28"/>
          <w:szCs w:val="28"/>
        </w:rPr>
        <w:t>но розкрила методику опанування Таврійського ро</w:t>
      </w:r>
      <w:r w:rsidR="00322FD2" w:rsidRPr="00AE4C7B">
        <w:rPr>
          <w:sz w:val="28"/>
          <w:szCs w:val="28"/>
        </w:rPr>
        <w:t>зпису для учнів початкових класів на прикладі</w:t>
      </w:r>
      <w:r w:rsidRPr="00AE4C7B">
        <w:rPr>
          <w:sz w:val="28"/>
          <w:szCs w:val="28"/>
        </w:rPr>
        <w:t xml:space="preserve"> поетапного виконання композицій. </w:t>
      </w:r>
    </w:p>
    <w:p w14:paraId="130B038F" w14:textId="58AAA71E" w:rsidR="00492ED1" w:rsidRPr="00AE4C7B" w:rsidRDefault="00693E62" w:rsidP="00EA0506">
      <w:pPr>
        <w:pStyle w:val="Bezproreda"/>
        <w:spacing w:line="360" w:lineRule="auto"/>
        <w:ind w:right="566" w:firstLine="567"/>
        <w:jc w:val="both"/>
        <w:rPr>
          <w:sz w:val="28"/>
          <w:szCs w:val="28"/>
        </w:rPr>
      </w:pPr>
      <w:r w:rsidRPr="00AE4C7B">
        <w:rPr>
          <w:sz w:val="28"/>
          <w:szCs w:val="28"/>
        </w:rPr>
        <w:t xml:space="preserve">Проте нез’ясовані </w:t>
      </w:r>
      <w:r w:rsidR="00F81F4F" w:rsidRPr="00AE4C7B">
        <w:rPr>
          <w:sz w:val="28"/>
          <w:szCs w:val="28"/>
        </w:rPr>
        <w:t>практичні аспекти творчого використан</w:t>
      </w:r>
      <w:r w:rsidR="00F81F4F">
        <w:rPr>
          <w:sz w:val="28"/>
          <w:szCs w:val="28"/>
          <w:highlight w:val="white"/>
        </w:rPr>
        <w:t xml:space="preserve">ня етностилістичних традицій у процесі проєктування декоративних виробів </w:t>
      </w:r>
      <w:r w:rsidR="00322FD2" w:rsidRPr="00AE4C7B">
        <w:rPr>
          <w:sz w:val="28"/>
          <w:szCs w:val="28"/>
        </w:rPr>
        <w:t xml:space="preserve">вихованців </w:t>
      </w:r>
      <w:r w:rsidR="00F81F4F" w:rsidRPr="00AE4C7B">
        <w:rPr>
          <w:sz w:val="28"/>
          <w:szCs w:val="28"/>
        </w:rPr>
        <w:t>на заняттях гуртка в закладі позашкільної освіти.</w:t>
      </w:r>
    </w:p>
    <w:p w14:paraId="289430DC" w14:textId="7D6B6067" w:rsidR="00492ED1" w:rsidRPr="00AE4C7B" w:rsidRDefault="00F81F4F" w:rsidP="00EA0506">
      <w:pPr>
        <w:pStyle w:val="Bezproreda"/>
        <w:spacing w:line="360" w:lineRule="auto"/>
        <w:ind w:right="566" w:firstLine="567"/>
        <w:jc w:val="both"/>
        <w:rPr>
          <w:sz w:val="28"/>
          <w:szCs w:val="28"/>
        </w:rPr>
      </w:pPr>
      <w:bookmarkStart w:id="0" w:name="_nbpbfvp5rnoh" w:colFirst="0" w:colLast="0"/>
      <w:bookmarkEnd w:id="0"/>
      <w:r w:rsidRPr="00AE4C7B">
        <w:rPr>
          <w:b/>
          <w:bCs/>
          <w:sz w:val="28"/>
          <w:szCs w:val="28"/>
        </w:rPr>
        <w:t xml:space="preserve">Метою </w:t>
      </w:r>
      <w:r w:rsidRPr="00AE4C7B">
        <w:rPr>
          <w:sz w:val="28"/>
          <w:szCs w:val="28"/>
        </w:rPr>
        <w:t xml:space="preserve">статті є </w:t>
      </w:r>
      <w:r w:rsidR="00F4486E" w:rsidRPr="00AE4C7B">
        <w:rPr>
          <w:sz w:val="28"/>
          <w:szCs w:val="28"/>
        </w:rPr>
        <w:t>дослідити вплив використання етностилю в освітньому процесі на формування національної ідентичності молоді в закладах позашкільної освіти.</w:t>
      </w:r>
    </w:p>
    <w:p w14:paraId="58688C7F" w14:textId="77777777" w:rsidR="00492ED1" w:rsidRPr="00AE4C7B" w:rsidRDefault="00F81F4F" w:rsidP="00EA0506">
      <w:pPr>
        <w:pStyle w:val="Bezproreda"/>
        <w:spacing w:line="360" w:lineRule="auto"/>
        <w:ind w:right="566" w:firstLine="567"/>
        <w:jc w:val="both"/>
        <w:rPr>
          <w:b/>
          <w:bCs/>
          <w:sz w:val="28"/>
          <w:szCs w:val="28"/>
        </w:rPr>
      </w:pPr>
      <w:bookmarkStart w:id="1" w:name="_4o7ze2s2hmpe" w:colFirst="0" w:colLast="0"/>
      <w:bookmarkEnd w:id="1"/>
      <w:r w:rsidRPr="00AE4C7B">
        <w:rPr>
          <w:b/>
          <w:bCs/>
          <w:color w:val="0D0D0D"/>
          <w:sz w:val="28"/>
          <w:szCs w:val="28"/>
        </w:rPr>
        <w:t>Зав</w:t>
      </w:r>
      <w:r w:rsidRPr="00AE4C7B">
        <w:rPr>
          <w:b/>
          <w:bCs/>
          <w:sz w:val="28"/>
          <w:szCs w:val="28"/>
        </w:rPr>
        <w:t>дання статті:</w:t>
      </w:r>
    </w:p>
    <w:p w14:paraId="11B8969C" w14:textId="3EC3AD6F" w:rsidR="00F4486E" w:rsidRPr="00AE4C7B" w:rsidRDefault="00F81F4F" w:rsidP="00F4486E">
      <w:pPr>
        <w:pStyle w:val="Bezproreda"/>
        <w:numPr>
          <w:ilvl w:val="0"/>
          <w:numId w:val="6"/>
        </w:numPr>
        <w:spacing w:line="360" w:lineRule="auto"/>
        <w:ind w:right="566"/>
        <w:jc w:val="both"/>
        <w:rPr>
          <w:sz w:val="28"/>
          <w:szCs w:val="28"/>
        </w:rPr>
      </w:pPr>
      <w:r w:rsidRPr="00AE4C7B">
        <w:rPr>
          <w:sz w:val="28"/>
          <w:szCs w:val="28"/>
        </w:rPr>
        <w:t xml:space="preserve">Проаналізувати актуальні дослідження та публікації щодо </w:t>
      </w:r>
      <w:r w:rsidR="00322FD2" w:rsidRPr="00AE4C7B">
        <w:rPr>
          <w:sz w:val="28"/>
          <w:szCs w:val="28"/>
        </w:rPr>
        <w:t>тлумачення терміна</w:t>
      </w:r>
      <w:r w:rsidRPr="00AE4C7B">
        <w:rPr>
          <w:sz w:val="28"/>
          <w:szCs w:val="28"/>
        </w:rPr>
        <w:t xml:space="preserve"> «етностиль» у </w:t>
      </w:r>
      <w:r w:rsidR="00F4486E" w:rsidRPr="00AE4C7B">
        <w:rPr>
          <w:sz w:val="28"/>
          <w:szCs w:val="28"/>
        </w:rPr>
        <w:t>мистецтві для уточнення цього поняття</w:t>
      </w:r>
    </w:p>
    <w:p w14:paraId="42B5426B" w14:textId="77777777" w:rsidR="00492ED1" w:rsidRDefault="00F81F4F" w:rsidP="0065125E">
      <w:pPr>
        <w:pStyle w:val="Bezproreda"/>
        <w:numPr>
          <w:ilvl w:val="0"/>
          <w:numId w:val="6"/>
        </w:numPr>
        <w:spacing w:line="360" w:lineRule="auto"/>
        <w:ind w:right="566"/>
        <w:jc w:val="both"/>
        <w:rPr>
          <w:sz w:val="28"/>
          <w:szCs w:val="28"/>
        </w:rPr>
      </w:pPr>
      <w:r>
        <w:rPr>
          <w:sz w:val="28"/>
          <w:szCs w:val="28"/>
        </w:rPr>
        <w:t>Вибудувати програму можливих дій</w:t>
      </w:r>
      <w:r>
        <w:rPr>
          <w:sz w:val="28"/>
          <w:szCs w:val="28"/>
          <w:highlight w:val="white"/>
        </w:rPr>
        <w:t xml:space="preserve"> вихованців гуртка </w:t>
      </w:r>
      <w:r>
        <w:rPr>
          <w:sz w:val="28"/>
          <w:szCs w:val="28"/>
        </w:rPr>
        <w:t>під час їхньої участі в дизайн-проєкті.</w:t>
      </w:r>
    </w:p>
    <w:p w14:paraId="3EC1D85D" w14:textId="42DF14B9" w:rsidR="00492ED1" w:rsidRDefault="00F81F4F" w:rsidP="0065125E">
      <w:pPr>
        <w:pStyle w:val="Bezproreda"/>
        <w:numPr>
          <w:ilvl w:val="0"/>
          <w:numId w:val="6"/>
        </w:numPr>
        <w:spacing w:line="360" w:lineRule="auto"/>
        <w:ind w:right="566"/>
        <w:jc w:val="both"/>
        <w:rPr>
          <w:sz w:val="28"/>
          <w:szCs w:val="28"/>
        </w:rPr>
      </w:pPr>
      <w:r>
        <w:rPr>
          <w:sz w:val="28"/>
          <w:szCs w:val="28"/>
          <w:highlight w:val="white"/>
        </w:rPr>
        <w:t>Надати рекомендації педагогам щодо ефективного впровадження етнос</w:t>
      </w:r>
      <w:r w:rsidR="003E4E27">
        <w:rPr>
          <w:sz w:val="28"/>
          <w:szCs w:val="28"/>
          <w:highlight w:val="white"/>
        </w:rPr>
        <w:t>тилю на заняттях гуртків для</w:t>
      </w:r>
      <w:r>
        <w:rPr>
          <w:sz w:val="28"/>
          <w:szCs w:val="28"/>
          <w:highlight w:val="white"/>
        </w:rPr>
        <w:t xml:space="preserve"> формування патріотичних цінностей та глибокого розуміння культурної спадщини України серед вихованців.</w:t>
      </w:r>
    </w:p>
    <w:p w14:paraId="371C8F65" w14:textId="2D342B38" w:rsidR="00492ED1" w:rsidRDefault="00F81F4F" w:rsidP="00EA0506">
      <w:pPr>
        <w:pStyle w:val="Bezproreda"/>
        <w:spacing w:line="360" w:lineRule="auto"/>
        <w:ind w:right="566" w:firstLine="567"/>
        <w:jc w:val="both"/>
        <w:rPr>
          <w:sz w:val="28"/>
          <w:szCs w:val="28"/>
        </w:rPr>
      </w:pPr>
      <w:r w:rsidRPr="0065125E">
        <w:rPr>
          <w:b/>
          <w:bCs/>
          <w:sz w:val="28"/>
          <w:szCs w:val="28"/>
          <w:highlight w:val="white"/>
        </w:rPr>
        <w:t>Виклад основного матеріалу</w:t>
      </w:r>
      <w:r>
        <w:rPr>
          <w:sz w:val="28"/>
          <w:szCs w:val="28"/>
          <w:highlight w:val="white"/>
        </w:rPr>
        <w:t>.</w:t>
      </w:r>
      <w:r w:rsidR="00766BB1">
        <w:rPr>
          <w:sz w:val="28"/>
          <w:szCs w:val="28"/>
          <w:highlight w:val="white"/>
        </w:rPr>
        <w:t xml:space="preserve"> </w:t>
      </w:r>
      <w:r w:rsidR="003E4E27">
        <w:rPr>
          <w:sz w:val="28"/>
          <w:szCs w:val="28"/>
        </w:rPr>
        <w:t>«Етнічний стиль» – поняття, у</w:t>
      </w:r>
      <w:r>
        <w:rPr>
          <w:sz w:val="28"/>
          <w:szCs w:val="28"/>
        </w:rPr>
        <w:t xml:space="preserve"> якому закладено прагнення митців зберегти творчу інтерпретацію мистецьких і культурних надбань української нації для їхнього подальшого функціонування в сучасному середовищі.</w:t>
      </w:r>
    </w:p>
    <w:p w14:paraId="5DB5EE08" w14:textId="77777777" w:rsidR="00492ED1" w:rsidRDefault="00F81F4F" w:rsidP="00EA0506">
      <w:pPr>
        <w:pStyle w:val="Bezproreda"/>
        <w:spacing w:line="360" w:lineRule="auto"/>
        <w:ind w:right="566" w:firstLine="567"/>
        <w:jc w:val="both"/>
        <w:rPr>
          <w:sz w:val="28"/>
          <w:szCs w:val="28"/>
        </w:rPr>
      </w:pPr>
      <w:r>
        <w:rPr>
          <w:sz w:val="28"/>
          <w:szCs w:val="28"/>
        </w:rPr>
        <w:t xml:space="preserve">Історія формування цього стилю в Україні має багатовікові корені, упродовж тисячоліть безперервно накопичувалися нові культурні здобутки. Це тривалий процес розвитку духовної та матеріальної культури народу і його предметного світу. </w:t>
      </w:r>
    </w:p>
    <w:p w14:paraId="277988AB" w14:textId="1DA4517E" w:rsidR="00492ED1" w:rsidRDefault="00F81F4F" w:rsidP="00EA0506">
      <w:pPr>
        <w:pStyle w:val="Bezproreda"/>
        <w:spacing w:line="360" w:lineRule="auto"/>
        <w:ind w:right="566" w:firstLine="567"/>
        <w:jc w:val="both"/>
        <w:rPr>
          <w:sz w:val="28"/>
          <w:szCs w:val="28"/>
        </w:rPr>
      </w:pPr>
      <w:r>
        <w:rPr>
          <w:sz w:val="28"/>
          <w:szCs w:val="28"/>
        </w:rPr>
        <w:lastRenderedPageBreak/>
        <w:t>Ет</w:t>
      </w:r>
      <w:r w:rsidR="003E4E27">
        <w:rPr>
          <w:sz w:val="28"/>
          <w:szCs w:val="28"/>
        </w:rPr>
        <w:t xml:space="preserve">ностиль кожного </w:t>
      </w:r>
      <w:r w:rsidR="003E4E27" w:rsidRPr="00AE4C7B">
        <w:rPr>
          <w:sz w:val="28"/>
          <w:szCs w:val="28"/>
        </w:rPr>
        <w:t>народу, зокрема й</w:t>
      </w:r>
      <w:r w:rsidRPr="00AE4C7B">
        <w:rPr>
          <w:sz w:val="28"/>
          <w:szCs w:val="28"/>
        </w:rPr>
        <w:t xml:space="preserve"> українського, є надзвичайно цінним, оскільки сприяє духовному розвитку, доброчинності, естетиці, а також готовності та здатності до самопізнання й самовираження справжньої сутності людини. Він відображає ідентичність держави та індивіда, підкреслюючи ї</w:t>
      </w:r>
      <w:r w:rsidR="00693E62" w:rsidRPr="00AE4C7B">
        <w:rPr>
          <w:sz w:val="28"/>
          <w:szCs w:val="28"/>
        </w:rPr>
        <w:t>хню автентичність, неухильне утвердження буття</w:t>
      </w:r>
      <w:r w:rsidRPr="00AE4C7B">
        <w:rPr>
          <w:sz w:val="28"/>
          <w:szCs w:val="28"/>
        </w:rPr>
        <w:t xml:space="preserve"> та постійне прагнення до свободи. Щоб сприйняти та усвідомити</w:t>
      </w:r>
      <w:r>
        <w:rPr>
          <w:sz w:val="28"/>
          <w:szCs w:val="28"/>
        </w:rPr>
        <w:t xml:space="preserve"> етностиль своєї культури, необхідно глибоко зануритися в її історію та традиції</w:t>
      </w:r>
      <w:r w:rsidR="007345D3">
        <w:rPr>
          <w:sz w:val="28"/>
          <w:szCs w:val="28"/>
        </w:rPr>
        <w:t>.</w:t>
      </w:r>
    </w:p>
    <w:p w14:paraId="7C7CC0D7" w14:textId="244E2746" w:rsidR="00492ED1" w:rsidRPr="00AE4C7B" w:rsidRDefault="003E4E27" w:rsidP="00EA0506">
      <w:pPr>
        <w:pStyle w:val="Bezproreda"/>
        <w:spacing w:line="360" w:lineRule="auto"/>
        <w:ind w:right="566" w:firstLine="567"/>
        <w:jc w:val="both"/>
        <w:rPr>
          <w:color w:val="FF0000"/>
          <w:sz w:val="28"/>
          <w:szCs w:val="28"/>
        </w:rPr>
      </w:pPr>
      <w:r w:rsidRPr="003E4E27">
        <w:rPr>
          <w:sz w:val="28"/>
          <w:szCs w:val="28"/>
        </w:rPr>
        <w:t>У</w:t>
      </w:r>
      <w:r w:rsidR="00F81F4F">
        <w:rPr>
          <w:sz w:val="28"/>
          <w:szCs w:val="28"/>
        </w:rPr>
        <w:t>чені</w:t>
      </w:r>
      <w:r w:rsidR="00F81F4F">
        <w:rPr>
          <w:color w:val="FF0000"/>
          <w:sz w:val="28"/>
          <w:szCs w:val="28"/>
        </w:rPr>
        <w:t xml:space="preserve"> </w:t>
      </w:r>
      <w:r w:rsidR="00F81F4F">
        <w:rPr>
          <w:sz w:val="28"/>
          <w:szCs w:val="28"/>
        </w:rPr>
        <w:t>визначають різні підходи до визначення етностилю: соціальний (частина соціуму); мистецтвознавчий (естетичне, художньо значуще явище); етнографічний (елемент матеріальної культури, компонент декоративно-прикладного мистецтва); історико-культурний (ціліс</w:t>
      </w:r>
      <w:r w:rsidR="00AE4C7B">
        <w:rPr>
          <w:sz w:val="28"/>
          <w:szCs w:val="28"/>
        </w:rPr>
        <w:t>не явище культури). У</w:t>
      </w:r>
      <w:r w:rsidR="00F81F4F">
        <w:rPr>
          <w:sz w:val="28"/>
          <w:szCs w:val="28"/>
        </w:rPr>
        <w:t xml:space="preserve"> кожному зі смислів </w:t>
      </w:r>
      <w:r>
        <w:rPr>
          <w:sz w:val="28"/>
          <w:szCs w:val="28"/>
        </w:rPr>
        <w:t xml:space="preserve">фахівці розглядають </w:t>
      </w:r>
      <w:r w:rsidR="00F81F4F">
        <w:rPr>
          <w:sz w:val="28"/>
          <w:szCs w:val="28"/>
          <w:highlight w:val="white"/>
        </w:rPr>
        <w:t xml:space="preserve">це поняття </w:t>
      </w:r>
      <w:r w:rsidR="00F81F4F" w:rsidRPr="00AE4C7B">
        <w:rPr>
          <w:sz w:val="28"/>
          <w:szCs w:val="28"/>
        </w:rPr>
        <w:t>через характерну структуру формальних та естети</w:t>
      </w:r>
      <w:r w:rsidRPr="00AE4C7B">
        <w:rPr>
          <w:sz w:val="28"/>
          <w:szCs w:val="28"/>
        </w:rPr>
        <w:t>чних характеристик</w:t>
      </w:r>
      <w:r w:rsidR="00F81F4F" w:rsidRPr="00AE4C7B">
        <w:rPr>
          <w:sz w:val="28"/>
          <w:szCs w:val="28"/>
        </w:rPr>
        <w:t xml:space="preserve"> за певними функціональними принципами.</w:t>
      </w:r>
    </w:p>
    <w:p w14:paraId="58FEE533" w14:textId="402B2746" w:rsidR="00492ED1" w:rsidRDefault="00F81F4F" w:rsidP="00EA0506">
      <w:pPr>
        <w:pStyle w:val="Bezproreda"/>
        <w:spacing w:line="360" w:lineRule="auto"/>
        <w:ind w:right="566" w:firstLine="567"/>
        <w:jc w:val="both"/>
        <w:rPr>
          <w:sz w:val="28"/>
          <w:szCs w:val="28"/>
        </w:rPr>
      </w:pPr>
      <w:r w:rsidRPr="00AE4C7B">
        <w:rPr>
          <w:sz w:val="28"/>
          <w:szCs w:val="28"/>
        </w:rPr>
        <w:t>Етнологи, культурологи та мистецтвознавці ототожнюють «етностиль» із такими термінами: «фольклорний стиль», «автентичний стиль», «народний стиль», «культурний стиль», «традиційний стиль», «мікростиль», щоб підкреслити стадію етнокультурного та соціокультурного процесу</w:t>
      </w:r>
      <w:r w:rsidR="003E4E27" w:rsidRPr="00AE4C7B">
        <w:rPr>
          <w:sz w:val="28"/>
          <w:szCs w:val="28"/>
        </w:rPr>
        <w:t>. Здебільшого ці значення можна використовувати</w:t>
      </w:r>
      <w:r w:rsidRPr="00AE4C7B">
        <w:rPr>
          <w:sz w:val="28"/>
          <w:szCs w:val="28"/>
        </w:rPr>
        <w:t xml:space="preserve"> як однакові</w:t>
      </w:r>
      <w:r>
        <w:rPr>
          <w:sz w:val="28"/>
          <w:szCs w:val="28"/>
        </w:rPr>
        <w:t xml:space="preserve"> поняття в контексті етнічної культури.</w:t>
      </w:r>
    </w:p>
    <w:p w14:paraId="45ABC159" w14:textId="61304A1B" w:rsidR="00492ED1" w:rsidRDefault="00F81F4F" w:rsidP="00EA0506">
      <w:pPr>
        <w:pStyle w:val="Bezproreda"/>
        <w:spacing w:line="360" w:lineRule="auto"/>
        <w:ind w:right="566" w:firstLine="567"/>
        <w:jc w:val="both"/>
        <w:rPr>
          <w:sz w:val="28"/>
          <w:szCs w:val="28"/>
        </w:rPr>
      </w:pPr>
      <w:r>
        <w:rPr>
          <w:sz w:val="28"/>
          <w:szCs w:val="28"/>
        </w:rPr>
        <w:t>За словником, етностиль – відображення самобутності, художньо-образних уявлень народу, культурного регіону про навколишній світ у створених предметах (</w:t>
      </w:r>
      <w:r w:rsidR="006A561A">
        <w:rPr>
          <w:sz w:val="28"/>
          <w:szCs w:val="28"/>
        </w:rPr>
        <w:t>Короткий термінологічний</w:t>
      </w:r>
      <w:r w:rsidRPr="006A561A">
        <w:rPr>
          <w:sz w:val="28"/>
          <w:szCs w:val="28"/>
        </w:rPr>
        <w:t xml:space="preserve"> словник</w:t>
      </w:r>
      <w:r>
        <w:rPr>
          <w:color w:val="FF0000"/>
          <w:sz w:val="28"/>
          <w:szCs w:val="28"/>
        </w:rPr>
        <w:t xml:space="preserve"> </w:t>
      </w:r>
      <w:r w:rsidR="003E4E27">
        <w:rPr>
          <w:sz w:val="28"/>
          <w:szCs w:val="28"/>
        </w:rPr>
        <w:t>/ укладач Роїк </w:t>
      </w:r>
      <w:r>
        <w:rPr>
          <w:sz w:val="28"/>
          <w:szCs w:val="28"/>
        </w:rPr>
        <w:t>Ю.</w:t>
      </w:r>
      <w:r w:rsidR="003E4E27">
        <w:rPr>
          <w:sz w:val="28"/>
          <w:szCs w:val="28"/>
        </w:rPr>
        <w:t> В.</w:t>
      </w:r>
      <w:r>
        <w:rPr>
          <w:sz w:val="28"/>
          <w:szCs w:val="28"/>
        </w:rPr>
        <w:t>, 2019,</w:t>
      </w:r>
      <w:r w:rsidR="00AE4C7B">
        <w:rPr>
          <w:color w:val="FF0000"/>
          <w:sz w:val="28"/>
          <w:szCs w:val="28"/>
        </w:rPr>
        <w:t xml:space="preserve"> </w:t>
      </w:r>
      <w:r>
        <w:rPr>
          <w:sz w:val="28"/>
          <w:szCs w:val="28"/>
        </w:rPr>
        <w:t>с. 207). Розуміємо це як можливість збереження та передавання культурних цінностей, традицій і світогляду народу через візуал</w:t>
      </w:r>
      <w:r w:rsidR="003E4E27">
        <w:rPr>
          <w:sz w:val="28"/>
          <w:szCs w:val="28"/>
        </w:rPr>
        <w:t>ьні образи та художні твори, що</w:t>
      </w:r>
      <w:r>
        <w:rPr>
          <w:sz w:val="28"/>
          <w:szCs w:val="28"/>
        </w:rPr>
        <w:t xml:space="preserve"> відображають його унікальну ідентичність.</w:t>
      </w:r>
    </w:p>
    <w:p w14:paraId="69255BC8" w14:textId="5C3EBE8F" w:rsidR="00492ED1" w:rsidRDefault="00F81F4F" w:rsidP="00EA0506">
      <w:pPr>
        <w:pStyle w:val="Bezproreda"/>
        <w:spacing w:line="360" w:lineRule="auto"/>
        <w:ind w:right="566" w:firstLine="567"/>
        <w:jc w:val="both"/>
        <w:rPr>
          <w:sz w:val="28"/>
          <w:szCs w:val="28"/>
        </w:rPr>
      </w:pPr>
      <w:r>
        <w:rPr>
          <w:sz w:val="28"/>
          <w:szCs w:val="28"/>
        </w:rPr>
        <w:t xml:space="preserve">Розширила поняття етностилю </w:t>
      </w:r>
      <w:r>
        <w:rPr>
          <w:sz w:val="28"/>
          <w:szCs w:val="28"/>
          <w:highlight w:val="white"/>
        </w:rPr>
        <w:t>Т. С. Мачача.</w:t>
      </w:r>
      <w:r w:rsidR="003E4E27">
        <w:rPr>
          <w:sz w:val="28"/>
          <w:szCs w:val="28"/>
        </w:rPr>
        <w:t xml:space="preserve"> На думку дослідниці, </w:t>
      </w:r>
      <w:r>
        <w:rPr>
          <w:sz w:val="28"/>
          <w:szCs w:val="28"/>
        </w:rPr>
        <w:t xml:space="preserve">це відображення самобутності, художньо-образних уявлень конкретного </w:t>
      </w:r>
      <w:r>
        <w:rPr>
          <w:sz w:val="28"/>
          <w:szCs w:val="28"/>
        </w:rPr>
        <w:lastRenderedPageBreak/>
        <w:t>народу чи культурного регіону про навколишній світ у створених предметах, основа дизайн-проєктування нових предметів, підґрунтя для творення духовно-матеріальної культури, розвитк</w:t>
      </w:r>
      <w:r w:rsidR="003E4E27">
        <w:rPr>
          <w:sz w:val="28"/>
          <w:szCs w:val="28"/>
        </w:rPr>
        <w:t xml:space="preserve">у підприємливості та інновацій </w:t>
      </w:r>
      <w:r>
        <w:rPr>
          <w:sz w:val="28"/>
          <w:szCs w:val="28"/>
        </w:rPr>
        <w:t>(</w:t>
      </w:r>
      <w:r w:rsidRPr="003E4E27">
        <w:rPr>
          <w:sz w:val="28"/>
          <w:szCs w:val="28"/>
        </w:rPr>
        <w:t>Мачача, 2020, с. 312</w:t>
      </w:r>
      <w:r>
        <w:rPr>
          <w:sz w:val="28"/>
          <w:szCs w:val="28"/>
        </w:rPr>
        <w:t>). Таке бачення спонукає до розроблення нових підходів у дизайні, що поєднують традиційні елементи з сучасними реаліями, сприяючи збереженню культурної спадщини в умовах глобалізації.</w:t>
      </w:r>
    </w:p>
    <w:p w14:paraId="593EE970" w14:textId="4C9E5FE5" w:rsidR="00492ED1" w:rsidRDefault="00F81F4F" w:rsidP="00EA0506">
      <w:pPr>
        <w:pStyle w:val="Bezproreda"/>
        <w:spacing w:line="360" w:lineRule="auto"/>
        <w:ind w:right="566" w:firstLine="567"/>
        <w:jc w:val="both"/>
        <w:rPr>
          <w:sz w:val="28"/>
          <w:szCs w:val="28"/>
        </w:rPr>
      </w:pPr>
      <w:r w:rsidRPr="00AE4C7B">
        <w:rPr>
          <w:sz w:val="28"/>
          <w:szCs w:val="28"/>
        </w:rPr>
        <w:t>Етно</w:t>
      </w:r>
      <w:r w:rsidR="009D5526" w:rsidRPr="00AE4C7B">
        <w:rPr>
          <w:sz w:val="28"/>
          <w:szCs w:val="28"/>
        </w:rPr>
        <w:t>лог</w:t>
      </w:r>
      <w:r w:rsidRPr="00AE4C7B">
        <w:rPr>
          <w:sz w:val="28"/>
          <w:szCs w:val="28"/>
        </w:rPr>
        <w:t xml:space="preserve"> О. Ю. Косміна вважає, що етнічний стиль – це сукупність характерних рис культурних традицій певного етносу</w:t>
      </w:r>
      <w:r w:rsidRPr="00AE4C7B">
        <w:rPr>
          <w:color w:val="262626"/>
          <w:sz w:val="28"/>
          <w:szCs w:val="28"/>
        </w:rPr>
        <w:t>, які є найбільш специфічними і маркують його історичну і культурну своєрідність (</w:t>
      </w:r>
      <w:r w:rsidRPr="00AE4C7B">
        <w:rPr>
          <w:sz w:val="28"/>
          <w:szCs w:val="28"/>
        </w:rPr>
        <w:t xml:space="preserve">Косміна </w:t>
      </w:r>
      <w:r w:rsidRPr="00AE4C7B">
        <w:rPr>
          <w:color w:val="262626"/>
          <w:sz w:val="28"/>
          <w:szCs w:val="28"/>
        </w:rPr>
        <w:t>О., 2015, с. 830</w:t>
      </w:r>
      <w:r w:rsidR="009D5526" w:rsidRPr="00AE4C7B">
        <w:rPr>
          <w:color w:val="262626"/>
          <w:sz w:val="28"/>
          <w:szCs w:val="28"/>
        </w:rPr>
        <w:t>–</w:t>
      </w:r>
      <w:r w:rsidRPr="00AE4C7B">
        <w:rPr>
          <w:color w:val="262626"/>
          <w:sz w:val="28"/>
          <w:szCs w:val="28"/>
        </w:rPr>
        <w:t>840). Дослідниця наголошує, що етнічному стилю притаманні такі характеристики</w:t>
      </w:r>
      <w:r w:rsidR="009D5526" w:rsidRPr="00AE4C7B">
        <w:rPr>
          <w:color w:val="262626"/>
          <w:sz w:val="28"/>
          <w:szCs w:val="28"/>
        </w:rPr>
        <w:t>,</w:t>
      </w:r>
      <w:r w:rsidRPr="00AE4C7B">
        <w:rPr>
          <w:color w:val="262626"/>
          <w:sz w:val="28"/>
          <w:szCs w:val="28"/>
        </w:rPr>
        <w:t xml:space="preserve"> як: переважне використання поліхромії відкритих колористичних поєднань; орнаментальних </w:t>
      </w:r>
      <w:r>
        <w:rPr>
          <w:color w:val="262626"/>
          <w:sz w:val="28"/>
          <w:szCs w:val="28"/>
          <w:highlight w:val="white"/>
        </w:rPr>
        <w:t>мотивів у текстильних виробах (вишивці, ткацтві, батику, аплікації), багатошаровість компонентів костюма; акцентуація аксесуарів (головного убору, прикрас, шарфів, поясів, сумок); простота крою від незшитого до прямолінійного.</w:t>
      </w:r>
    </w:p>
    <w:p w14:paraId="5D8E4919" w14:textId="75F9EBF7" w:rsidR="00492ED1" w:rsidRDefault="00F81F4F" w:rsidP="00EA0506">
      <w:pPr>
        <w:pStyle w:val="Bezproreda"/>
        <w:spacing w:line="360" w:lineRule="auto"/>
        <w:ind w:right="566" w:firstLine="567"/>
        <w:jc w:val="both"/>
        <w:rPr>
          <w:color w:val="0D0D0D"/>
          <w:sz w:val="28"/>
          <w:szCs w:val="28"/>
        </w:rPr>
      </w:pPr>
      <w:r>
        <w:rPr>
          <w:sz w:val="28"/>
          <w:szCs w:val="28"/>
        </w:rPr>
        <w:t xml:space="preserve">Розуміємо етностиль не лише </w:t>
      </w:r>
      <w:r w:rsidR="009D5526" w:rsidRPr="009D5526">
        <w:rPr>
          <w:sz w:val="28"/>
          <w:szCs w:val="28"/>
        </w:rPr>
        <w:t xml:space="preserve">як </w:t>
      </w:r>
      <w:r>
        <w:rPr>
          <w:sz w:val="28"/>
          <w:szCs w:val="28"/>
        </w:rPr>
        <w:t>техніку вигот</w:t>
      </w:r>
      <w:r>
        <w:rPr>
          <w:color w:val="0D0D0D"/>
          <w:sz w:val="28"/>
          <w:szCs w:val="28"/>
        </w:rPr>
        <w:t>ов</w:t>
      </w:r>
      <w:r w:rsidR="009D5526">
        <w:rPr>
          <w:color w:val="0D0D0D"/>
          <w:sz w:val="28"/>
          <w:szCs w:val="28"/>
        </w:rPr>
        <w:t>лення народного рукоділля, але</w:t>
      </w:r>
      <w:r>
        <w:rPr>
          <w:color w:val="0D0D0D"/>
          <w:sz w:val="28"/>
          <w:szCs w:val="28"/>
        </w:rPr>
        <w:t xml:space="preserve"> </w:t>
      </w:r>
      <w:r w:rsidR="009D5526">
        <w:rPr>
          <w:color w:val="0D0D0D"/>
          <w:sz w:val="28"/>
          <w:szCs w:val="28"/>
        </w:rPr>
        <w:t xml:space="preserve">як </w:t>
      </w:r>
      <w:r>
        <w:rPr>
          <w:color w:val="0D0D0D"/>
          <w:sz w:val="28"/>
          <w:szCs w:val="28"/>
        </w:rPr>
        <w:t xml:space="preserve">спосіб збереження та передачі культурної спадщини, історії та українського колоритного мистецтва. Робота </w:t>
      </w:r>
      <w:r>
        <w:rPr>
          <w:sz w:val="28"/>
          <w:szCs w:val="28"/>
        </w:rPr>
        <w:t>за ним</w:t>
      </w:r>
      <w:r w:rsidRPr="009D5526">
        <w:rPr>
          <w:sz w:val="28"/>
          <w:szCs w:val="28"/>
        </w:rPr>
        <w:t xml:space="preserve"> </w:t>
      </w:r>
      <w:r>
        <w:rPr>
          <w:color w:val="0D0D0D"/>
          <w:sz w:val="28"/>
          <w:szCs w:val="28"/>
        </w:rPr>
        <w:t xml:space="preserve">сприятиме вивченню </w:t>
      </w:r>
      <w:r>
        <w:rPr>
          <w:sz w:val="28"/>
          <w:szCs w:val="28"/>
        </w:rPr>
        <w:t>національного</w:t>
      </w:r>
      <w:r>
        <w:rPr>
          <w:color w:val="0D0D0D"/>
          <w:sz w:val="28"/>
          <w:szCs w:val="28"/>
        </w:rPr>
        <w:t xml:space="preserve"> традиційного ремесла, а також розкриє красу сучасної народної творчості та індивідуальність особистості кожного через власні вироби. </w:t>
      </w:r>
    </w:p>
    <w:p w14:paraId="36973500" w14:textId="75294EE2" w:rsidR="00492ED1" w:rsidRDefault="00F81F4F" w:rsidP="00EA0506">
      <w:pPr>
        <w:pStyle w:val="Bezproreda"/>
        <w:spacing w:line="360" w:lineRule="auto"/>
        <w:ind w:right="566" w:firstLine="567"/>
        <w:jc w:val="both"/>
        <w:rPr>
          <w:sz w:val="28"/>
          <w:szCs w:val="28"/>
        </w:rPr>
      </w:pPr>
      <w:r>
        <w:rPr>
          <w:sz w:val="28"/>
          <w:szCs w:val="28"/>
        </w:rPr>
        <w:t xml:space="preserve">Підсумуємо: етностиль – це стиль, який відображає культурні та </w:t>
      </w:r>
      <w:r w:rsidRPr="00AE4C7B">
        <w:rPr>
          <w:sz w:val="28"/>
          <w:szCs w:val="28"/>
        </w:rPr>
        <w:t xml:space="preserve">національні традиції, звичаї і мистецтво певного </w:t>
      </w:r>
      <w:r w:rsidR="009D5526" w:rsidRPr="00AE4C7B">
        <w:rPr>
          <w:sz w:val="28"/>
          <w:szCs w:val="28"/>
        </w:rPr>
        <w:t>етносу або народу. Він має</w:t>
      </w:r>
      <w:r w:rsidRPr="00AE4C7B">
        <w:rPr>
          <w:sz w:val="28"/>
          <w:szCs w:val="28"/>
        </w:rPr>
        <w:t xml:space="preserve"> своє втілення в </w:t>
      </w:r>
      <w:r w:rsidR="009D5526" w:rsidRPr="00AE4C7B">
        <w:rPr>
          <w:sz w:val="28"/>
          <w:szCs w:val="28"/>
        </w:rPr>
        <w:t xml:space="preserve">таких </w:t>
      </w:r>
      <w:r w:rsidRPr="00AE4C7B">
        <w:rPr>
          <w:sz w:val="28"/>
          <w:szCs w:val="28"/>
        </w:rPr>
        <w:t>різних аспектах життя, як мода, інтер’єр, музика, мистецтво, архітектура тощо. Основна</w:t>
      </w:r>
      <w:r>
        <w:rPr>
          <w:sz w:val="28"/>
          <w:szCs w:val="28"/>
        </w:rPr>
        <w:t xml:space="preserve"> </w:t>
      </w:r>
      <w:r w:rsidRPr="00AE4C7B">
        <w:rPr>
          <w:sz w:val="28"/>
          <w:szCs w:val="28"/>
        </w:rPr>
        <w:t xml:space="preserve">ідея </w:t>
      </w:r>
      <w:r w:rsidR="009D5526" w:rsidRPr="00AE4C7B">
        <w:rPr>
          <w:sz w:val="28"/>
          <w:szCs w:val="28"/>
        </w:rPr>
        <w:t>усвідомлення цього поняття</w:t>
      </w:r>
      <w:r w:rsidRPr="00AE4C7B">
        <w:rPr>
          <w:sz w:val="28"/>
          <w:szCs w:val="28"/>
        </w:rPr>
        <w:t xml:space="preserve"> полягає в тому, щоб підкреслити унікальність ідентичності певної</w:t>
      </w:r>
      <w:r>
        <w:rPr>
          <w:sz w:val="28"/>
          <w:szCs w:val="28"/>
        </w:rPr>
        <w:t xml:space="preserve"> культури або етнічної групи, використовуючи характерні символи, орнаменти, кольори, матеріали й техніки.</w:t>
      </w:r>
    </w:p>
    <w:p w14:paraId="61D91092" w14:textId="282A6182" w:rsidR="00492ED1" w:rsidRDefault="00F81F4F" w:rsidP="00EA0506">
      <w:pPr>
        <w:pStyle w:val="Bezproreda"/>
        <w:spacing w:line="360" w:lineRule="auto"/>
        <w:ind w:right="566" w:firstLine="567"/>
        <w:jc w:val="both"/>
        <w:rPr>
          <w:sz w:val="28"/>
          <w:szCs w:val="28"/>
          <w:highlight w:val="white"/>
        </w:rPr>
      </w:pPr>
      <w:r>
        <w:rPr>
          <w:sz w:val="28"/>
          <w:szCs w:val="28"/>
          <w:highlight w:val="white"/>
        </w:rPr>
        <w:lastRenderedPageBreak/>
        <w:t>У сучасному суспільстві поширюється тенденція звернення до культурно-історичних джерел. Митці більше звертаються до етнокультурних мотивів, на підставі яких зароджуються нові прояви дизайну. Історично знакові візерунки та орнаменти все більше інтегруються в оздоблення вбрання, дизайн інтер’єру, меблів, побутових предмет</w:t>
      </w:r>
      <w:r w:rsidR="009D5526">
        <w:rPr>
          <w:sz w:val="28"/>
          <w:szCs w:val="28"/>
          <w:highlight w:val="white"/>
        </w:rPr>
        <w:t>ів і прикрас у різних країнах. У</w:t>
      </w:r>
      <w:r>
        <w:rPr>
          <w:sz w:val="28"/>
          <w:szCs w:val="28"/>
          <w:highlight w:val="white"/>
        </w:rPr>
        <w:t>се частіше митці й дизайнери різних держав уводять у свої вироби етнокультурні мотиви.</w:t>
      </w:r>
    </w:p>
    <w:p w14:paraId="5F5DAD7E" w14:textId="42B0E3CC" w:rsidR="00492ED1" w:rsidRDefault="00693E62" w:rsidP="00EA0506">
      <w:pPr>
        <w:pStyle w:val="Bezproreda"/>
        <w:spacing w:line="360" w:lineRule="auto"/>
        <w:ind w:right="566" w:firstLine="567"/>
        <w:jc w:val="both"/>
        <w:rPr>
          <w:sz w:val="28"/>
          <w:szCs w:val="28"/>
        </w:rPr>
      </w:pPr>
      <w:r w:rsidRPr="00AE4C7B">
        <w:rPr>
          <w:sz w:val="28"/>
          <w:szCs w:val="28"/>
        </w:rPr>
        <w:t>Етнодизайн, на думку В. Ф. Прусака,</w:t>
      </w:r>
      <w:r w:rsidR="00F81F4F" w:rsidRPr="00AE4C7B">
        <w:rPr>
          <w:sz w:val="28"/>
          <w:szCs w:val="28"/>
        </w:rPr>
        <w:t xml:space="preserve"> </w:t>
      </w:r>
      <w:r w:rsidRPr="00AE4C7B">
        <w:rPr>
          <w:sz w:val="28"/>
          <w:szCs w:val="28"/>
        </w:rPr>
        <w:t xml:space="preserve">– </w:t>
      </w:r>
      <w:r w:rsidR="00F81F4F" w:rsidRPr="00AE4C7B">
        <w:rPr>
          <w:sz w:val="28"/>
          <w:szCs w:val="28"/>
        </w:rPr>
        <w:t>це трансформація елементів національної культури, таких</w:t>
      </w:r>
      <w:r w:rsidR="009D5526" w:rsidRPr="00AE4C7B">
        <w:rPr>
          <w:sz w:val="28"/>
          <w:szCs w:val="28"/>
        </w:rPr>
        <w:t>,</w:t>
      </w:r>
      <w:r w:rsidR="00F81F4F" w:rsidRPr="00AE4C7B">
        <w:rPr>
          <w:sz w:val="28"/>
          <w:szCs w:val="28"/>
        </w:rPr>
        <w:t xml:space="preserve"> як форми, орнаменти, колористика і традиційні техніки декоративно-ужиткового мистецтва, у сучасні промислові вироби (Пр</w:t>
      </w:r>
      <w:r w:rsidR="009D5526" w:rsidRPr="00AE4C7B">
        <w:rPr>
          <w:sz w:val="28"/>
          <w:szCs w:val="28"/>
        </w:rPr>
        <w:t>усак </w:t>
      </w:r>
      <w:r w:rsidRPr="00AE4C7B">
        <w:rPr>
          <w:sz w:val="28"/>
          <w:szCs w:val="28"/>
        </w:rPr>
        <w:t>В. Ф., 2000, с. 355). Означен</w:t>
      </w:r>
      <w:r w:rsidR="00F81F4F" w:rsidRPr="00AE4C7B">
        <w:rPr>
          <w:sz w:val="28"/>
          <w:szCs w:val="28"/>
        </w:rPr>
        <w:t>е сприяє збереженню культурної спадщини, розвитку ідентичності</w:t>
      </w:r>
      <w:r w:rsidR="00F81F4F">
        <w:rPr>
          <w:sz w:val="28"/>
          <w:szCs w:val="28"/>
        </w:rPr>
        <w:t xml:space="preserve"> через інноваційний підхід і дозволяє створювати унікальні продукти, які поєднують в собі історичні цінності та сучасні функціональні потреби.</w:t>
      </w:r>
    </w:p>
    <w:p w14:paraId="27D5AFAA" w14:textId="77777777" w:rsidR="00492ED1" w:rsidRPr="009D5526" w:rsidRDefault="00F81F4F" w:rsidP="00EA0506">
      <w:pPr>
        <w:pStyle w:val="Bezproreda"/>
        <w:spacing w:line="360" w:lineRule="auto"/>
        <w:ind w:right="566" w:firstLine="567"/>
        <w:jc w:val="both"/>
        <w:rPr>
          <w:sz w:val="28"/>
          <w:szCs w:val="28"/>
        </w:rPr>
      </w:pPr>
      <w:r>
        <w:rPr>
          <w:color w:val="0D0D0D"/>
          <w:sz w:val="28"/>
          <w:szCs w:val="28"/>
        </w:rPr>
        <w:t xml:space="preserve">Вихованці гуртків закладу позашкільної освіти навчаються застосовувати засоби художньої виразності в побудові композицій, що є основою для успішного виконання власних проєктів. </w:t>
      </w:r>
    </w:p>
    <w:p w14:paraId="4BC0CE05" w14:textId="660077D4" w:rsidR="00492ED1" w:rsidRPr="009D5526" w:rsidRDefault="009D5526" w:rsidP="00EA0506">
      <w:pPr>
        <w:pStyle w:val="Bezproreda"/>
        <w:spacing w:line="360" w:lineRule="auto"/>
        <w:ind w:right="566" w:firstLine="567"/>
        <w:jc w:val="both"/>
        <w:rPr>
          <w:sz w:val="28"/>
          <w:szCs w:val="28"/>
        </w:rPr>
      </w:pPr>
      <w:r>
        <w:rPr>
          <w:color w:val="0D0D0D"/>
          <w:sz w:val="28"/>
          <w:szCs w:val="28"/>
        </w:rPr>
        <w:t>Етностиль має</w:t>
      </w:r>
      <w:r w:rsidR="00F81F4F">
        <w:rPr>
          <w:color w:val="0D0D0D"/>
          <w:sz w:val="28"/>
          <w:szCs w:val="28"/>
        </w:rPr>
        <w:t xml:space="preserve"> надихати, спонукати </w:t>
      </w:r>
      <w:r w:rsidR="00F81F4F">
        <w:rPr>
          <w:sz w:val="28"/>
          <w:szCs w:val="28"/>
        </w:rPr>
        <w:t xml:space="preserve">дітей </w:t>
      </w:r>
      <w:r w:rsidR="00F81F4F">
        <w:rPr>
          <w:color w:val="0D0D0D"/>
          <w:sz w:val="28"/>
          <w:szCs w:val="28"/>
        </w:rPr>
        <w:t>до творчої, науково-пошукової, аналітичної, пізнавальної діяльності.</w:t>
      </w:r>
      <w:r w:rsidR="00F81F4F">
        <w:rPr>
          <w:color w:val="FF0000"/>
          <w:sz w:val="28"/>
          <w:szCs w:val="28"/>
        </w:rPr>
        <w:t xml:space="preserve"> </w:t>
      </w:r>
      <w:r w:rsidR="00F81F4F">
        <w:rPr>
          <w:sz w:val="28"/>
          <w:szCs w:val="28"/>
        </w:rPr>
        <w:t xml:space="preserve">Гуртківці опановують основи проєктування виробів в </w:t>
      </w:r>
      <w:r w:rsidR="00F81F4F" w:rsidRPr="00AE4C7B">
        <w:rPr>
          <w:sz w:val="28"/>
          <w:szCs w:val="28"/>
        </w:rPr>
        <w:t xml:space="preserve">етностилі; </w:t>
      </w:r>
      <w:r w:rsidRPr="00AE4C7B">
        <w:rPr>
          <w:sz w:val="28"/>
          <w:szCs w:val="28"/>
        </w:rPr>
        <w:t>ознайомлюю</w:t>
      </w:r>
      <w:r w:rsidR="00F81F4F" w:rsidRPr="00AE4C7B">
        <w:rPr>
          <w:sz w:val="28"/>
          <w:szCs w:val="28"/>
        </w:rPr>
        <w:t>ться</w:t>
      </w:r>
      <w:r w:rsidR="00F81F4F">
        <w:rPr>
          <w:sz w:val="28"/>
          <w:szCs w:val="28"/>
        </w:rPr>
        <w:t xml:space="preserve"> з різновидами стилів у мистецтві; отримують цілісне уявлення про його особливості </w:t>
      </w:r>
      <w:r w:rsidR="00F81F4F">
        <w:rPr>
          <w:sz w:val="28"/>
          <w:szCs w:val="28"/>
          <w:highlight w:val="white"/>
        </w:rPr>
        <w:t xml:space="preserve">в </w:t>
      </w:r>
      <w:r w:rsidR="00F81F4F">
        <w:rPr>
          <w:sz w:val="28"/>
          <w:szCs w:val="28"/>
        </w:rPr>
        <w:t xml:space="preserve">різних областях України. </w:t>
      </w:r>
      <w:r w:rsidR="00F81F4F">
        <w:rPr>
          <w:color w:val="0D0D0D"/>
          <w:sz w:val="28"/>
          <w:szCs w:val="28"/>
        </w:rPr>
        <w:t>У гуртках діти навчаються вміло застосовувати засоби художньої виразності в побудові композицій, що є основою для успішного виконання власних проєктів</w:t>
      </w:r>
      <w:r w:rsidR="00F81F4F" w:rsidRPr="009D5526">
        <w:rPr>
          <w:sz w:val="28"/>
          <w:szCs w:val="28"/>
        </w:rPr>
        <w:t xml:space="preserve">. </w:t>
      </w:r>
    </w:p>
    <w:p w14:paraId="3EAC77AC" w14:textId="2D67CB3B" w:rsidR="00492ED1" w:rsidRPr="00AE4C7B" w:rsidRDefault="00F81F4F" w:rsidP="00EA0506">
      <w:pPr>
        <w:pStyle w:val="Bezproreda"/>
        <w:spacing w:line="360" w:lineRule="auto"/>
        <w:ind w:right="566" w:firstLine="567"/>
        <w:jc w:val="both"/>
        <w:rPr>
          <w:sz w:val="28"/>
          <w:szCs w:val="28"/>
        </w:rPr>
      </w:pPr>
      <w:r>
        <w:rPr>
          <w:color w:val="000000"/>
          <w:sz w:val="28"/>
          <w:szCs w:val="28"/>
        </w:rPr>
        <w:t xml:space="preserve">Керівники гуртків </w:t>
      </w:r>
      <w:r>
        <w:rPr>
          <w:sz w:val="28"/>
          <w:szCs w:val="28"/>
        </w:rPr>
        <w:t>декоративно-ужиткового мистецтв</w:t>
      </w:r>
      <w:r w:rsidRPr="00AE4C7B">
        <w:rPr>
          <w:sz w:val="28"/>
          <w:szCs w:val="28"/>
        </w:rPr>
        <w:t xml:space="preserve">а </w:t>
      </w:r>
      <w:r w:rsidR="00693E62" w:rsidRPr="00AE4C7B">
        <w:rPr>
          <w:sz w:val="28"/>
          <w:szCs w:val="28"/>
        </w:rPr>
        <w:t>ознайомлюю</w:t>
      </w:r>
      <w:r w:rsidRPr="00AE4C7B">
        <w:rPr>
          <w:sz w:val="28"/>
          <w:szCs w:val="28"/>
        </w:rPr>
        <w:t xml:space="preserve">ть вихованців </w:t>
      </w:r>
      <w:r w:rsidR="009D5526" w:rsidRPr="00AE4C7B">
        <w:rPr>
          <w:sz w:val="28"/>
          <w:szCs w:val="28"/>
        </w:rPr>
        <w:t>і</w:t>
      </w:r>
      <w:r w:rsidRPr="00AE4C7B">
        <w:rPr>
          <w:sz w:val="28"/>
          <w:szCs w:val="28"/>
        </w:rPr>
        <w:t>з народними традиціями, видами декоративно-ужиткового мистецтва, символікою орнаментів та кольору. Іноді діти ві</w:t>
      </w:r>
      <w:r w:rsidR="009D5526" w:rsidRPr="00AE4C7B">
        <w:rPr>
          <w:sz w:val="28"/>
          <w:szCs w:val="28"/>
        </w:rPr>
        <w:t>дтворюють вироби, роблять копії</w:t>
      </w:r>
      <w:r w:rsidRPr="00AE4C7B">
        <w:rPr>
          <w:sz w:val="28"/>
          <w:szCs w:val="28"/>
        </w:rPr>
        <w:t xml:space="preserve"> й уводять елементи орнаментів, кольору та форми у власні продукти праці.</w:t>
      </w:r>
    </w:p>
    <w:p w14:paraId="7977E3DD" w14:textId="1B443F3C" w:rsidR="00492ED1" w:rsidRDefault="00F81F4F" w:rsidP="00EA0506">
      <w:pPr>
        <w:pStyle w:val="Bezproreda"/>
        <w:spacing w:line="360" w:lineRule="auto"/>
        <w:ind w:right="566" w:firstLine="567"/>
        <w:jc w:val="both"/>
        <w:rPr>
          <w:sz w:val="28"/>
          <w:szCs w:val="28"/>
        </w:rPr>
      </w:pPr>
      <w:r w:rsidRPr="00AE4C7B">
        <w:rPr>
          <w:sz w:val="28"/>
          <w:szCs w:val="28"/>
        </w:rPr>
        <w:lastRenderedPageBreak/>
        <w:t>На основі етнодизайну та впровадження традицій вишитих та ткани</w:t>
      </w:r>
      <w:r w:rsidR="009D5526" w:rsidRPr="00AE4C7B">
        <w:rPr>
          <w:sz w:val="28"/>
          <w:szCs w:val="28"/>
        </w:rPr>
        <w:t>х орнаментів в оздоблення інтер’</w:t>
      </w:r>
      <w:r w:rsidRPr="00AE4C7B">
        <w:rPr>
          <w:sz w:val="28"/>
          <w:szCs w:val="28"/>
        </w:rPr>
        <w:t>єру на базі Миколаївського обласного будинку художньої творчості розроблено дизайн</w:t>
      </w:r>
      <w:r w:rsidR="009D5526" w:rsidRPr="00AE4C7B">
        <w:rPr>
          <w:sz w:val="28"/>
          <w:szCs w:val="28"/>
        </w:rPr>
        <w:t>-</w:t>
      </w:r>
      <w:r w:rsidRPr="00AE4C7B">
        <w:rPr>
          <w:sz w:val="28"/>
          <w:szCs w:val="28"/>
        </w:rPr>
        <w:t>проєкт</w:t>
      </w:r>
      <w:r>
        <w:rPr>
          <w:sz w:val="28"/>
          <w:szCs w:val="28"/>
        </w:rPr>
        <w:t xml:space="preserve"> «Карта-оберіг Миколаєва та Миколаївської області. Символи орнаментів та кольорів Півдня України».</w:t>
      </w:r>
    </w:p>
    <w:p w14:paraId="076D8216" w14:textId="77777777" w:rsidR="00492ED1" w:rsidRDefault="00F81F4F" w:rsidP="00EA0506">
      <w:pPr>
        <w:pStyle w:val="Bezproreda"/>
        <w:spacing w:line="360" w:lineRule="auto"/>
        <w:ind w:right="566" w:firstLine="567"/>
        <w:jc w:val="both"/>
        <w:rPr>
          <w:color w:val="000000"/>
          <w:sz w:val="28"/>
          <w:szCs w:val="28"/>
        </w:rPr>
      </w:pPr>
      <w:r>
        <w:rPr>
          <w:sz w:val="28"/>
          <w:szCs w:val="28"/>
        </w:rPr>
        <w:t xml:space="preserve">Мета дизайн-проєкту – збереження </w:t>
      </w:r>
      <w:r>
        <w:rPr>
          <w:color w:val="000000"/>
          <w:sz w:val="28"/>
          <w:szCs w:val="28"/>
        </w:rPr>
        <w:t xml:space="preserve">та вивчення традицій вишитих та тканих речей і трансформація орнаментів у сучасне оздоблення речей та </w:t>
      </w:r>
      <w:r>
        <w:rPr>
          <w:sz w:val="28"/>
          <w:szCs w:val="28"/>
        </w:rPr>
        <w:t>довкілля</w:t>
      </w:r>
      <w:r>
        <w:rPr>
          <w:color w:val="000000"/>
          <w:sz w:val="28"/>
          <w:szCs w:val="28"/>
        </w:rPr>
        <w:t>.</w:t>
      </w:r>
    </w:p>
    <w:p w14:paraId="0F242F95" w14:textId="3DB38FF9" w:rsidR="00492ED1" w:rsidRPr="00AE4C7B" w:rsidRDefault="00F81F4F" w:rsidP="00EA0506">
      <w:pPr>
        <w:pStyle w:val="Bezproreda"/>
        <w:spacing w:line="360" w:lineRule="auto"/>
        <w:ind w:right="566" w:firstLine="567"/>
        <w:jc w:val="both"/>
        <w:rPr>
          <w:color w:val="000000"/>
          <w:sz w:val="28"/>
          <w:szCs w:val="28"/>
        </w:rPr>
      </w:pPr>
      <w:r>
        <w:rPr>
          <w:color w:val="000000"/>
          <w:sz w:val="28"/>
          <w:szCs w:val="28"/>
        </w:rPr>
        <w:t>Завданням є створення «Карти-оберега Миколаєва та Миколаївської області. Символи орнамент</w:t>
      </w:r>
      <w:r w:rsidR="009D5526">
        <w:rPr>
          <w:color w:val="000000"/>
          <w:sz w:val="28"/>
          <w:szCs w:val="28"/>
        </w:rPr>
        <w:t>ів та кольорів Півдня України</w:t>
      </w:r>
      <w:r w:rsidR="009D5526" w:rsidRPr="00AE4C7B">
        <w:rPr>
          <w:color w:val="000000"/>
          <w:sz w:val="28"/>
          <w:szCs w:val="28"/>
        </w:rPr>
        <w:t>» в</w:t>
      </w:r>
      <w:r w:rsidRPr="00AE4C7B">
        <w:rPr>
          <w:color w:val="000000"/>
          <w:sz w:val="28"/>
          <w:szCs w:val="28"/>
        </w:rPr>
        <w:t xml:space="preserve"> сучасних орнаментах і кольорах, притаманних обл</w:t>
      </w:r>
      <w:r w:rsidR="009D5526" w:rsidRPr="00AE4C7B">
        <w:rPr>
          <w:color w:val="000000"/>
          <w:sz w:val="28"/>
          <w:szCs w:val="28"/>
        </w:rPr>
        <w:t>астям Миколаївської області, що</w:t>
      </w:r>
      <w:r w:rsidRPr="00AE4C7B">
        <w:rPr>
          <w:color w:val="000000"/>
          <w:sz w:val="28"/>
          <w:szCs w:val="28"/>
        </w:rPr>
        <w:t xml:space="preserve"> спираються на історичні джерела.</w:t>
      </w:r>
    </w:p>
    <w:p w14:paraId="7A421355" w14:textId="2CA71CFF" w:rsidR="00492ED1" w:rsidRPr="00AE4C7B" w:rsidRDefault="00F81F4F" w:rsidP="00EA0506">
      <w:pPr>
        <w:pStyle w:val="Bezproreda"/>
        <w:spacing w:line="360" w:lineRule="auto"/>
        <w:ind w:right="566" w:firstLine="567"/>
        <w:jc w:val="both"/>
        <w:rPr>
          <w:sz w:val="28"/>
          <w:szCs w:val="28"/>
        </w:rPr>
      </w:pPr>
      <w:r w:rsidRPr="00AE4C7B">
        <w:rPr>
          <w:sz w:val="28"/>
          <w:szCs w:val="28"/>
        </w:rPr>
        <w:t>Визначимо етапи роботи над дизайн</w:t>
      </w:r>
      <w:r w:rsidR="009D5526" w:rsidRPr="00AE4C7B">
        <w:rPr>
          <w:sz w:val="28"/>
          <w:szCs w:val="28"/>
        </w:rPr>
        <w:t>-</w:t>
      </w:r>
      <w:r w:rsidRPr="00AE4C7B">
        <w:rPr>
          <w:sz w:val="28"/>
          <w:szCs w:val="28"/>
        </w:rPr>
        <w:t xml:space="preserve">проєктом. На нашу думку, окреслена робота є процесом створення нових виробів, який має логічну структуру, відповідні етапи: </w:t>
      </w:r>
    </w:p>
    <w:p w14:paraId="53ECAA86" w14:textId="01A4D8D1" w:rsidR="00492ED1" w:rsidRDefault="00F81F4F" w:rsidP="00EA0506">
      <w:pPr>
        <w:pStyle w:val="Bezproreda"/>
        <w:spacing w:line="360" w:lineRule="auto"/>
        <w:ind w:right="566" w:firstLine="567"/>
        <w:jc w:val="both"/>
        <w:rPr>
          <w:sz w:val="28"/>
          <w:szCs w:val="28"/>
        </w:rPr>
      </w:pPr>
      <w:r w:rsidRPr="00AE4C7B">
        <w:rPr>
          <w:i/>
          <w:sz w:val="28"/>
          <w:szCs w:val="28"/>
        </w:rPr>
        <w:t>підготовчий</w:t>
      </w:r>
      <w:r w:rsidRPr="00AE4C7B">
        <w:rPr>
          <w:sz w:val="28"/>
          <w:szCs w:val="28"/>
        </w:rPr>
        <w:t xml:space="preserve"> (постановка завдань, вивчення нових понять, орнаментів вишитих виробів, вибір об’єкта проєктування, визначення критеріїв, яким має відповіда</w:t>
      </w:r>
      <w:r w:rsidR="009D5526" w:rsidRPr="00AE4C7B">
        <w:rPr>
          <w:sz w:val="28"/>
          <w:szCs w:val="28"/>
        </w:rPr>
        <w:t>ти об’єкт проєктування, розроблення</w:t>
      </w:r>
      <w:r w:rsidRPr="00AE4C7B">
        <w:rPr>
          <w:sz w:val="28"/>
          <w:szCs w:val="28"/>
        </w:rPr>
        <w:t xml:space="preserve"> плану його виготовлення);</w:t>
      </w:r>
    </w:p>
    <w:p w14:paraId="3956C041" w14:textId="51655D34" w:rsidR="00492ED1" w:rsidRPr="00AE4C7B" w:rsidRDefault="00F81F4F" w:rsidP="00EA0506">
      <w:pPr>
        <w:pStyle w:val="Bezproreda"/>
        <w:spacing w:line="360" w:lineRule="auto"/>
        <w:ind w:right="566" w:firstLine="567"/>
        <w:jc w:val="both"/>
        <w:rPr>
          <w:sz w:val="28"/>
          <w:szCs w:val="28"/>
        </w:rPr>
      </w:pPr>
      <w:r>
        <w:rPr>
          <w:i/>
          <w:sz w:val="28"/>
          <w:szCs w:val="28"/>
        </w:rPr>
        <w:t xml:space="preserve">моделювання </w:t>
      </w:r>
      <w:r>
        <w:rPr>
          <w:sz w:val="28"/>
          <w:szCs w:val="28"/>
        </w:rPr>
        <w:t>(</w:t>
      </w:r>
      <w:r w:rsidRPr="00AE4C7B">
        <w:rPr>
          <w:sz w:val="28"/>
          <w:szCs w:val="28"/>
        </w:rPr>
        <w:t>дизайн</w:t>
      </w:r>
      <w:r w:rsidR="00D16AB1" w:rsidRPr="00AE4C7B">
        <w:rPr>
          <w:sz w:val="28"/>
          <w:szCs w:val="28"/>
        </w:rPr>
        <w:t>-</w:t>
      </w:r>
      <w:r w:rsidRPr="00AE4C7B">
        <w:rPr>
          <w:sz w:val="28"/>
          <w:szCs w:val="28"/>
        </w:rPr>
        <w:t>аналіз</w:t>
      </w:r>
      <w:r>
        <w:rPr>
          <w:sz w:val="28"/>
          <w:szCs w:val="28"/>
        </w:rPr>
        <w:t xml:space="preserve"> виробів аналогів, генерування ідей, створення образу об’єкта </w:t>
      </w:r>
      <w:r w:rsidRPr="00AE4C7B">
        <w:rPr>
          <w:sz w:val="28"/>
          <w:szCs w:val="28"/>
        </w:rPr>
        <w:t>проєктування тощо);</w:t>
      </w:r>
    </w:p>
    <w:p w14:paraId="501A54D4" w14:textId="51EED01B" w:rsidR="00492ED1" w:rsidRDefault="00F81F4F" w:rsidP="00EA0506">
      <w:pPr>
        <w:pStyle w:val="Bezproreda"/>
        <w:spacing w:line="360" w:lineRule="auto"/>
        <w:ind w:right="566" w:firstLine="567"/>
        <w:jc w:val="both"/>
        <w:rPr>
          <w:sz w:val="28"/>
          <w:szCs w:val="28"/>
        </w:rPr>
      </w:pPr>
      <w:r w:rsidRPr="00AE4C7B">
        <w:rPr>
          <w:i/>
          <w:sz w:val="28"/>
          <w:szCs w:val="28"/>
        </w:rPr>
        <w:t xml:space="preserve">конструювання </w:t>
      </w:r>
      <w:r w:rsidRPr="00AE4C7B">
        <w:rPr>
          <w:sz w:val="28"/>
          <w:szCs w:val="28"/>
        </w:rPr>
        <w:t>(планування покрокових дій щодо</w:t>
      </w:r>
      <w:r w:rsidR="009D5526" w:rsidRPr="00AE4C7B">
        <w:rPr>
          <w:sz w:val="28"/>
          <w:szCs w:val="28"/>
        </w:rPr>
        <w:t xml:space="preserve"> реалізації задуманого: розроблення</w:t>
      </w:r>
      <w:r w:rsidRPr="00AE4C7B">
        <w:rPr>
          <w:sz w:val="28"/>
          <w:szCs w:val="28"/>
        </w:rPr>
        <w:t xml:space="preserve"> конструкці</w:t>
      </w:r>
      <w:r>
        <w:rPr>
          <w:sz w:val="28"/>
          <w:szCs w:val="28"/>
        </w:rPr>
        <w:t>ї, побудови; добір матеріалів тощо);</w:t>
      </w:r>
    </w:p>
    <w:p w14:paraId="1D353357" w14:textId="77777777" w:rsidR="00492ED1" w:rsidRDefault="00F81F4F" w:rsidP="00EA0506">
      <w:pPr>
        <w:pStyle w:val="Bezproreda"/>
        <w:spacing w:line="360" w:lineRule="auto"/>
        <w:ind w:right="566" w:firstLine="567"/>
        <w:jc w:val="both"/>
        <w:rPr>
          <w:sz w:val="28"/>
          <w:szCs w:val="28"/>
        </w:rPr>
      </w:pPr>
      <w:r>
        <w:rPr>
          <w:i/>
          <w:sz w:val="28"/>
          <w:szCs w:val="28"/>
        </w:rPr>
        <w:t>технологічна підготовка до виготовлення виробів в етностилі</w:t>
      </w:r>
      <w:r>
        <w:rPr>
          <w:sz w:val="28"/>
          <w:szCs w:val="28"/>
        </w:rPr>
        <w:t>;</w:t>
      </w:r>
    </w:p>
    <w:p w14:paraId="1CFF60C8" w14:textId="77777777" w:rsidR="00492ED1" w:rsidRDefault="00F81F4F" w:rsidP="00EA0506">
      <w:pPr>
        <w:pStyle w:val="Bezproreda"/>
        <w:spacing w:line="360" w:lineRule="auto"/>
        <w:ind w:right="566" w:firstLine="567"/>
        <w:jc w:val="both"/>
        <w:rPr>
          <w:i/>
          <w:sz w:val="28"/>
          <w:szCs w:val="28"/>
        </w:rPr>
      </w:pPr>
      <w:r>
        <w:rPr>
          <w:i/>
          <w:sz w:val="28"/>
          <w:szCs w:val="28"/>
        </w:rPr>
        <w:t>рефлексії, оцінювання й самооцінювання процесу й результатів проєктування кожного вихованця.</w:t>
      </w:r>
    </w:p>
    <w:p w14:paraId="0C3099C6" w14:textId="1497D3A4" w:rsidR="00492ED1" w:rsidRPr="00AE4C7B" w:rsidRDefault="00F81F4F" w:rsidP="00EA0506">
      <w:pPr>
        <w:pStyle w:val="Bezproreda"/>
        <w:spacing w:line="360" w:lineRule="auto"/>
        <w:ind w:right="566" w:firstLine="567"/>
        <w:jc w:val="both"/>
        <w:rPr>
          <w:color w:val="000000"/>
          <w:sz w:val="28"/>
          <w:szCs w:val="28"/>
        </w:rPr>
      </w:pPr>
      <w:r>
        <w:rPr>
          <w:color w:val="000000"/>
          <w:sz w:val="28"/>
          <w:szCs w:val="28"/>
        </w:rPr>
        <w:t xml:space="preserve">Робота над </w:t>
      </w:r>
      <w:r w:rsidRPr="00AE4C7B">
        <w:rPr>
          <w:color w:val="000000"/>
          <w:sz w:val="28"/>
          <w:szCs w:val="28"/>
        </w:rPr>
        <w:t>дизайн</w:t>
      </w:r>
      <w:r w:rsidR="00AE4C7B" w:rsidRPr="00AE4C7B">
        <w:rPr>
          <w:color w:val="000000"/>
          <w:sz w:val="28"/>
          <w:szCs w:val="28"/>
        </w:rPr>
        <w:t>-</w:t>
      </w:r>
      <w:r w:rsidRPr="00AE4C7B">
        <w:rPr>
          <w:color w:val="000000"/>
          <w:sz w:val="28"/>
          <w:szCs w:val="28"/>
        </w:rPr>
        <w:t>проєктом почал</w:t>
      </w:r>
      <w:r w:rsidRPr="00AE4C7B">
        <w:rPr>
          <w:sz w:val="28"/>
          <w:szCs w:val="28"/>
        </w:rPr>
        <w:t>а</w:t>
      </w:r>
      <w:r w:rsidRPr="00AE4C7B">
        <w:rPr>
          <w:color w:val="000000"/>
          <w:sz w:val="28"/>
          <w:szCs w:val="28"/>
        </w:rPr>
        <w:t xml:space="preserve">сь </w:t>
      </w:r>
      <w:r w:rsidR="009D5526" w:rsidRPr="00AE4C7B">
        <w:rPr>
          <w:color w:val="000000"/>
          <w:sz w:val="28"/>
          <w:szCs w:val="28"/>
        </w:rPr>
        <w:t>і</w:t>
      </w:r>
      <w:r w:rsidRPr="00AE4C7B">
        <w:rPr>
          <w:color w:val="000000"/>
          <w:sz w:val="28"/>
          <w:szCs w:val="28"/>
        </w:rPr>
        <w:t xml:space="preserve">з </w:t>
      </w:r>
      <w:r w:rsidR="009D5526" w:rsidRPr="00AE4C7B">
        <w:rPr>
          <w:sz w:val="28"/>
          <w:szCs w:val="28"/>
        </w:rPr>
        <w:t>визначення</w:t>
      </w:r>
      <w:r w:rsidRPr="00AE4C7B">
        <w:rPr>
          <w:color w:val="000000"/>
          <w:sz w:val="28"/>
          <w:szCs w:val="28"/>
        </w:rPr>
        <w:t xml:space="preserve"> завдання керівникам гуртків декоративно-ужиткового та образотворчого мистецтва з обласних та міських будинків художньої творчості та ЗОШ. Їх</w:t>
      </w:r>
      <w:r w:rsidR="000E052B" w:rsidRPr="00AE4C7B">
        <w:rPr>
          <w:color w:val="000000"/>
          <w:sz w:val="28"/>
          <w:szCs w:val="28"/>
        </w:rPr>
        <w:t>нім</w:t>
      </w:r>
      <w:r w:rsidRPr="00AE4C7B">
        <w:rPr>
          <w:color w:val="000000"/>
          <w:sz w:val="28"/>
          <w:szCs w:val="28"/>
        </w:rPr>
        <w:t xml:space="preserve"> завданням є вивчення та занотовування орнаментів та </w:t>
      </w:r>
      <w:r w:rsidRPr="00AE4C7B">
        <w:rPr>
          <w:sz w:val="28"/>
          <w:szCs w:val="28"/>
        </w:rPr>
        <w:t>колірної</w:t>
      </w:r>
      <w:r w:rsidRPr="00AE4C7B">
        <w:rPr>
          <w:color w:val="000000"/>
          <w:sz w:val="28"/>
          <w:szCs w:val="28"/>
        </w:rPr>
        <w:t xml:space="preserve"> гами, які </w:t>
      </w:r>
      <w:r w:rsidRPr="00AE4C7B">
        <w:rPr>
          <w:color w:val="000000"/>
          <w:sz w:val="28"/>
          <w:szCs w:val="28"/>
        </w:rPr>
        <w:lastRenderedPageBreak/>
        <w:t xml:space="preserve">використовували </w:t>
      </w:r>
      <w:r w:rsidRPr="00AE4C7B">
        <w:rPr>
          <w:sz w:val="28"/>
          <w:szCs w:val="28"/>
        </w:rPr>
        <w:t>в</w:t>
      </w:r>
      <w:r w:rsidRPr="00AE4C7B">
        <w:rPr>
          <w:color w:val="FF0000"/>
          <w:sz w:val="28"/>
          <w:szCs w:val="28"/>
        </w:rPr>
        <w:t xml:space="preserve"> </w:t>
      </w:r>
      <w:r w:rsidR="000E052B" w:rsidRPr="00AE4C7B">
        <w:rPr>
          <w:color w:val="000000"/>
          <w:sz w:val="28"/>
          <w:szCs w:val="28"/>
        </w:rPr>
        <w:t>оздобленні різних виробів у рідній</w:t>
      </w:r>
      <w:r w:rsidRPr="00AE4C7B">
        <w:rPr>
          <w:color w:val="000000"/>
          <w:sz w:val="28"/>
          <w:szCs w:val="28"/>
        </w:rPr>
        <w:t xml:space="preserve"> місцевості</w:t>
      </w:r>
      <w:r w:rsidRPr="00AE4C7B">
        <w:rPr>
          <w:sz w:val="28"/>
          <w:szCs w:val="28"/>
        </w:rPr>
        <w:t xml:space="preserve">; вивчення символів орнаментів та кольорів областей Півдня України. </w:t>
      </w:r>
      <w:r w:rsidRPr="00AE4C7B">
        <w:rPr>
          <w:color w:val="000000"/>
          <w:sz w:val="28"/>
          <w:szCs w:val="28"/>
        </w:rPr>
        <w:t xml:space="preserve">В основному вивчені орнаменти рушників, серветок, вишиванок. </w:t>
      </w:r>
      <w:r w:rsidRPr="00AE4C7B">
        <w:rPr>
          <w:sz w:val="28"/>
          <w:szCs w:val="28"/>
        </w:rPr>
        <w:t>З</w:t>
      </w:r>
      <w:r w:rsidRPr="00AE4C7B">
        <w:rPr>
          <w:color w:val="000000"/>
          <w:sz w:val="28"/>
          <w:szCs w:val="28"/>
        </w:rPr>
        <w:t xml:space="preserve">роблено </w:t>
      </w:r>
      <w:r w:rsidR="000E052B" w:rsidRPr="00AE4C7B">
        <w:rPr>
          <w:color w:val="000000"/>
          <w:sz w:val="28"/>
          <w:szCs w:val="28"/>
        </w:rPr>
        <w:t>історичний опис виробів (де, хто та в</w:t>
      </w:r>
      <w:r w:rsidRPr="00AE4C7B">
        <w:rPr>
          <w:color w:val="000000"/>
          <w:sz w:val="28"/>
          <w:szCs w:val="28"/>
        </w:rPr>
        <w:t xml:space="preserve"> який час</w:t>
      </w:r>
      <w:r w:rsidR="000E052B" w:rsidRPr="00AE4C7B">
        <w:rPr>
          <w:color w:val="000000"/>
          <w:sz w:val="28"/>
          <w:szCs w:val="28"/>
        </w:rPr>
        <w:t xml:space="preserve"> виготовив</w:t>
      </w:r>
      <w:r w:rsidRPr="00AE4C7B">
        <w:rPr>
          <w:color w:val="000000"/>
          <w:sz w:val="28"/>
          <w:szCs w:val="28"/>
        </w:rPr>
        <w:t xml:space="preserve"> виріб).</w:t>
      </w:r>
    </w:p>
    <w:p w14:paraId="3F87EE7D" w14:textId="02CD7F72" w:rsidR="00492ED1" w:rsidRDefault="00F81F4F" w:rsidP="00EA0506">
      <w:pPr>
        <w:pStyle w:val="Bezproreda"/>
        <w:spacing w:line="360" w:lineRule="auto"/>
        <w:ind w:right="566" w:firstLine="567"/>
        <w:jc w:val="both"/>
        <w:rPr>
          <w:sz w:val="28"/>
          <w:szCs w:val="28"/>
        </w:rPr>
      </w:pPr>
      <w:r w:rsidRPr="00AE4C7B">
        <w:rPr>
          <w:sz w:val="28"/>
          <w:szCs w:val="28"/>
        </w:rPr>
        <w:t>На стадії моделювання досліджували різноманітні зразки вишивального мистецтва з метою вивчення їх</w:t>
      </w:r>
      <w:r w:rsidR="000E052B" w:rsidRPr="00AE4C7B">
        <w:rPr>
          <w:sz w:val="28"/>
          <w:szCs w:val="28"/>
        </w:rPr>
        <w:t>ніх</w:t>
      </w:r>
      <w:r w:rsidRPr="00AE4C7B">
        <w:rPr>
          <w:sz w:val="28"/>
          <w:szCs w:val="28"/>
        </w:rPr>
        <w:t xml:space="preserve"> властивостей і характеристик, орнаментальних мотивів. Е</w:t>
      </w:r>
      <w:r w:rsidRPr="00AE4C7B">
        <w:rPr>
          <w:color w:val="000000"/>
          <w:sz w:val="28"/>
          <w:szCs w:val="28"/>
        </w:rPr>
        <w:t>тап конструювання</w:t>
      </w:r>
      <w:r>
        <w:rPr>
          <w:color w:val="000000"/>
          <w:sz w:val="28"/>
          <w:szCs w:val="28"/>
        </w:rPr>
        <w:t xml:space="preserve"> характеризується </w:t>
      </w:r>
      <w:r w:rsidRPr="00AE4C7B">
        <w:rPr>
          <w:color w:val="000000"/>
          <w:sz w:val="28"/>
          <w:szCs w:val="28"/>
        </w:rPr>
        <w:t>розроб</w:t>
      </w:r>
      <w:r w:rsidR="000E052B" w:rsidRPr="00AE4C7B">
        <w:rPr>
          <w:sz w:val="28"/>
          <w:szCs w:val="28"/>
        </w:rPr>
        <w:t>ленням</w:t>
      </w:r>
      <w:r w:rsidRPr="00AE4C7B">
        <w:rPr>
          <w:color w:val="000000"/>
          <w:sz w:val="28"/>
          <w:szCs w:val="28"/>
        </w:rPr>
        <w:t xml:space="preserve"> орнамент</w:t>
      </w:r>
      <w:r w:rsidRPr="00AE4C7B">
        <w:rPr>
          <w:sz w:val="28"/>
          <w:szCs w:val="28"/>
        </w:rPr>
        <w:t>ів</w:t>
      </w:r>
      <w:r w:rsidRPr="00AE4C7B">
        <w:rPr>
          <w:color w:val="000000"/>
          <w:sz w:val="28"/>
          <w:szCs w:val="28"/>
        </w:rPr>
        <w:t xml:space="preserve"> </w:t>
      </w:r>
      <w:r w:rsidRPr="00AE4C7B">
        <w:rPr>
          <w:sz w:val="28"/>
          <w:szCs w:val="28"/>
        </w:rPr>
        <w:t>у</w:t>
      </w:r>
      <w:r w:rsidRPr="00AE4C7B">
        <w:rPr>
          <w:color w:val="000000"/>
          <w:sz w:val="28"/>
          <w:szCs w:val="28"/>
        </w:rPr>
        <w:t xml:space="preserve"> сучасному вигляді, </w:t>
      </w:r>
      <w:r w:rsidRPr="00AE4C7B">
        <w:rPr>
          <w:sz w:val="28"/>
          <w:szCs w:val="28"/>
        </w:rPr>
        <w:t>колірної</w:t>
      </w:r>
      <w:r w:rsidRPr="00AE4C7B">
        <w:rPr>
          <w:color w:val="000000"/>
          <w:sz w:val="28"/>
          <w:szCs w:val="28"/>
        </w:rPr>
        <w:t xml:space="preserve"> гам</w:t>
      </w:r>
      <w:r w:rsidR="000E052B" w:rsidRPr="00AE4C7B">
        <w:rPr>
          <w:sz w:val="28"/>
          <w:szCs w:val="28"/>
        </w:rPr>
        <w:t>и, що</w:t>
      </w:r>
      <w:r w:rsidRPr="00AE4C7B">
        <w:rPr>
          <w:sz w:val="28"/>
          <w:szCs w:val="28"/>
        </w:rPr>
        <w:t xml:space="preserve"> </w:t>
      </w:r>
      <w:r w:rsidRPr="00AE4C7B">
        <w:rPr>
          <w:color w:val="000000"/>
          <w:sz w:val="28"/>
          <w:szCs w:val="28"/>
        </w:rPr>
        <w:t>притаманн</w:t>
      </w:r>
      <w:r w:rsidRPr="00AE4C7B">
        <w:rPr>
          <w:sz w:val="28"/>
          <w:szCs w:val="28"/>
        </w:rPr>
        <w:t>а</w:t>
      </w:r>
      <w:r w:rsidRPr="00AE4C7B">
        <w:rPr>
          <w:color w:val="000000"/>
          <w:sz w:val="28"/>
          <w:szCs w:val="28"/>
        </w:rPr>
        <w:t xml:space="preserve"> </w:t>
      </w:r>
      <w:r w:rsidRPr="00AE4C7B">
        <w:rPr>
          <w:sz w:val="28"/>
          <w:szCs w:val="28"/>
        </w:rPr>
        <w:t xml:space="preserve">певній </w:t>
      </w:r>
      <w:r w:rsidRPr="00AE4C7B">
        <w:rPr>
          <w:color w:val="000000"/>
          <w:sz w:val="28"/>
          <w:szCs w:val="28"/>
        </w:rPr>
        <w:t>місцевості, доб</w:t>
      </w:r>
      <w:r w:rsidRPr="00AE4C7B">
        <w:rPr>
          <w:sz w:val="28"/>
          <w:szCs w:val="28"/>
        </w:rPr>
        <w:t xml:space="preserve">ором </w:t>
      </w:r>
      <w:r w:rsidRPr="00AE4C7B">
        <w:rPr>
          <w:color w:val="000000"/>
          <w:sz w:val="28"/>
          <w:szCs w:val="28"/>
        </w:rPr>
        <w:t>необхідн</w:t>
      </w:r>
      <w:r w:rsidRPr="00AE4C7B">
        <w:rPr>
          <w:sz w:val="28"/>
          <w:szCs w:val="28"/>
        </w:rPr>
        <w:t xml:space="preserve">их </w:t>
      </w:r>
      <w:r w:rsidRPr="00AE4C7B">
        <w:rPr>
          <w:color w:val="000000"/>
          <w:sz w:val="28"/>
          <w:szCs w:val="28"/>
        </w:rPr>
        <w:t>матеріал</w:t>
      </w:r>
      <w:r w:rsidRPr="00AE4C7B">
        <w:rPr>
          <w:sz w:val="28"/>
          <w:szCs w:val="28"/>
        </w:rPr>
        <w:t>ів, декору</w:t>
      </w:r>
      <w:r w:rsidRPr="00AE4C7B">
        <w:rPr>
          <w:color w:val="000000"/>
          <w:sz w:val="28"/>
          <w:szCs w:val="28"/>
        </w:rPr>
        <w:t xml:space="preserve">. </w:t>
      </w:r>
      <w:r w:rsidRPr="00AE4C7B">
        <w:rPr>
          <w:sz w:val="28"/>
          <w:szCs w:val="28"/>
        </w:rPr>
        <w:t>Під час технологічної підготовки до ви</w:t>
      </w:r>
      <w:r w:rsidR="000E052B" w:rsidRPr="00AE4C7B">
        <w:rPr>
          <w:sz w:val="28"/>
          <w:szCs w:val="28"/>
        </w:rPr>
        <w:t xml:space="preserve">готовлення виробів в етностилі </w:t>
      </w:r>
      <w:r w:rsidRPr="00AE4C7B">
        <w:rPr>
          <w:sz w:val="28"/>
          <w:szCs w:val="28"/>
        </w:rPr>
        <w:t>визначили послідовність технологічних операцій виготовлення об’єкта проєктування. Вихованці розкроювали та з’єднували деталі, переносили на них орнамент, відпов</w:t>
      </w:r>
      <w:r w:rsidR="000E052B" w:rsidRPr="00AE4C7B">
        <w:rPr>
          <w:sz w:val="28"/>
          <w:szCs w:val="28"/>
        </w:rPr>
        <w:t>ідний декор, здійснювали оброблення та</w:t>
      </w:r>
      <w:r w:rsidRPr="00AE4C7B">
        <w:rPr>
          <w:sz w:val="28"/>
          <w:szCs w:val="28"/>
        </w:rPr>
        <w:t xml:space="preserve"> монтаж деталей виробу, контролювали та оцінювали технологічні процеси реалізації проєкту, усували дефекти.</w:t>
      </w:r>
    </w:p>
    <w:p w14:paraId="5CD4F5AB" w14:textId="5763D61C" w:rsidR="00492ED1" w:rsidRDefault="00F81F4F" w:rsidP="00EA0506">
      <w:pPr>
        <w:pStyle w:val="Bezproreda"/>
        <w:spacing w:line="360" w:lineRule="auto"/>
        <w:ind w:right="566" w:firstLine="567"/>
        <w:jc w:val="both"/>
        <w:rPr>
          <w:color w:val="000000"/>
          <w:sz w:val="28"/>
          <w:szCs w:val="28"/>
        </w:rPr>
      </w:pPr>
      <w:r>
        <w:rPr>
          <w:sz w:val="28"/>
          <w:szCs w:val="28"/>
        </w:rPr>
        <w:t xml:space="preserve">Важливий етап </w:t>
      </w:r>
      <w:r w:rsidR="000E052B" w:rsidRPr="00AE4C7B">
        <w:rPr>
          <w:sz w:val="28"/>
          <w:szCs w:val="28"/>
        </w:rPr>
        <w:t xml:space="preserve">– </w:t>
      </w:r>
      <w:r w:rsidRPr="00AE4C7B">
        <w:rPr>
          <w:sz w:val="28"/>
          <w:szCs w:val="28"/>
        </w:rPr>
        <w:t>рефлексія, оцінювання вихідного та кінцевого стану і самооцінювання процесу і результатів</w:t>
      </w:r>
      <w:r w:rsidR="000E052B" w:rsidRPr="00AE4C7B">
        <w:rPr>
          <w:sz w:val="28"/>
          <w:szCs w:val="28"/>
        </w:rPr>
        <w:t>,</w:t>
      </w:r>
      <w:r w:rsidRPr="00AE4C7B">
        <w:rPr>
          <w:sz w:val="28"/>
          <w:szCs w:val="28"/>
        </w:rPr>
        <w:t xml:space="preserve"> тобто осмислення, постійний аналіз та оцінка цілей, завдань, процесу, результатів проєктно-технологі</w:t>
      </w:r>
      <w:r w:rsidR="000E052B" w:rsidRPr="00AE4C7B">
        <w:rPr>
          <w:sz w:val="28"/>
          <w:szCs w:val="28"/>
        </w:rPr>
        <w:t>чної діяльності та самого себе.</w:t>
      </w:r>
      <w:r w:rsidRPr="00AE4C7B">
        <w:rPr>
          <w:sz w:val="28"/>
          <w:szCs w:val="28"/>
        </w:rPr>
        <w:t xml:space="preserve"> Під </w:t>
      </w:r>
      <w:r w:rsidR="000E052B" w:rsidRPr="00AE4C7B">
        <w:rPr>
          <w:sz w:val="28"/>
          <w:szCs w:val="28"/>
        </w:rPr>
        <w:t>час роботи варто контролювати й</w:t>
      </w:r>
      <w:r w:rsidRPr="00AE4C7B">
        <w:rPr>
          <w:sz w:val="28"/>
          <w:szCs w:val="28"/>
        </w:rPr>
        <w:t xml:space="preserve"> оцінювати технологічні процеси реалізації проєкту. </w:t>
      </w:r>
      <w:r w:rsidRPr="00AE4C7B">
        <w:rPr>
          <w:color w:val="000000"/>
          <w:sz w:val="28"/>
          <w:szCs w:val="28"/>
        </w:rPr>
        <w:t>Кінцевий результат – це «Карта-оберіг</w:t>
      </w:r>
      <w:r>
        <w:rPr>
          <w:color w:val="000000"/>
          <w:sz w:val="28"/>
          <w:szCs w:val="28"/>
        </w:rPr>
        <w:t xml:space="preserve"> Миколаєва і Миколаївської області», карта</w:t>
      </w:r>
      <w:r w:rsidR="000E052B">
        <w:rPr>
          <w:color w:val="000000"/>
          <w:sz w:val="28"/>
          <w:szCs w:val="28"/>
        </w:rPr>
        <w:t xml:space="preserve"> з візерунками, </w:t>
      </w:r>
      <w:r w:rsidR="000E052B" w:rsidRPr="00AE4C7B">
        <w:rPr>
          <w:color w:val="000000"/>
          <w:sz w:val="28"/>
          <w:szCs w:val="28"/>
        </w:rPr>
        <w:t>розташованими за районами</w:t>
      </w:r>
      <w:r w:rsidRPr="00AE4C7B">
        <w:rPr>
          <w:color w:val="000000"/>
          <w:sz w:val="28"/>
          <w:szCs w:val="28"/>
        </w:rPr>
        <w:t xml:space="preserve"> Миколаївської</w:t>
      </w:r>
      <w:r>
        <w:rPr>
          <w:color w:val="000000"/>
          <w:sz w:val="28"/>
          <w:szCs w:val="28"/>
        </w:rPr>
        <w:t xml:space="preserve"> області, методичні розробки та кольоровий буклет з описом-тлумаченням символіки орнаментів і кольорового рішення. </w:t>
      </w:r>
    </w:p>
    <w:p w14:paraId="17F1819E" w14:textId="77777777" w:rsidR="00492ED1" w:rsidRDefault="00492ED1" w:rsidP="00EA0506">
      <w:pPr>
        <w:pStyle w:val="Bezproreda"/>
        <w:spacing w:line="360" w:lineRule="auto"/>
        <w:ind w:right="566" w:firstLine="567"/>
        <w:jc w:val="both"/>
        <w:rPr>
          <w:sz w:val="28"/>
          <w:szCs w:val="28"/>
        </w:rPr>
      </w:pPr>
    </w:p>
    <w:p w14:paraId="27063988" w14:textId="77777777" w:rsidR="00492ED1" w:rsidRDefault="00F81F4F" w:rsidP="00EA0506">
      <w:pPr>
        <w:pStyle w:val="Bezproreda"/>
        <w:spacing w:line="360" w:lineRule="auto"/>
        <w:ind w:right="566" w:firstLine="567"/>
        <w:jc w:val="both"/>
        <w:rPr>
          <w:color w:val="000D09"/>
          <w:sz w:val="28"/>
          <w:szCs w:val="28"/>
        </w:rPr>
      </w:pPr>
      <w:r>
        <w:rPr>
          <w:noProof/>
          <w:color w:val="000D09"/>
          <w:sz w:val="28"/>
          <w:szCs w:val="28"/>
          <w:lang w:val="hr-HR" w:eastAsia="hr-HR"/>
        </w:rPr>
        <w:drawing>
          <wp:inline distT="0" distB="0" distL="114300" distR="114300" wp14:anchorId="5C4FE441" wp14:editId="7FF47903">
            <wp:extent cx="1161415" cy="1251585"/>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cstate="print"/>
                    <a:srcRect/>
                    <a:stretch>
                      <a:fillRect/>
                    </a:stretch>
                  </pic:blipFill>
                  <pic:spPr>
                    <a:xfrm>
                      <a:off x="0" y="0"/>
                      <a:ext cx="1161415" cy="1251585"/>
                    </a:xfrm>
                    <a:prstGeom prst="rect">
                      <a:avLst/>
                    </a:prstGeom>
                    <a:ln/>
                  </pic:spPr>
                </pic:pic>
              </a:graphicData>
            </a:graphic>
          </wp:inline>
        </w:drawing>
      </w:r>
      <w:r>
        <w:rPr>
          <w:color w:val="000D09"/>
          <w:sz w:val="28"/>
          <w:szCs w:val="28"/>
        </w:rPr>
        <w:t xml:space="preserve">    </w:t>
      </w:r>
      <w:r>
        <w:rPr>
          <w:noProof/>
          <w:color w:val="000D09"/>
          <w:sz w:val="28"/>
          <w:szCs w:val="28"/>
          <w:lang w:val="hr-HR" w:eastAsia="hr-HR"/>
        </w:rPr>
        <w:drawing>
          <wp:inline distT="0" distB="0" distL="114300" distR="114300" wp14:anchorId="60D35B67" wp14:editId="27666D3D">
            <wp:extent cx="1407160" cy="1233170"/>
            <wp:effectExtent l="0" t="0" r="0" b="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cstate="print"/>
                    <a:srcRect/>
                    <a:stretch>
                      <a:fillRect/>
                    </a:stretch>
                  </pic:blipFill>
                  <pic:spPr>
                    <a:xfrm>
                      <a:off x="0" y="0"/>
                      <a:ext cx="1407160" cy="1233170"/>
                    </a:xfrm>
                    <a:prstGeom prst="rect">
                      <a:avLst/>
                    </a:prstGeom>
                    <a:ln/>
                  </pic:spPr>
                </pic:pic>
              </a:graphicData>
            </a:graphic>
          </wp:inline>
        </w:drawing>
      </w:r>
      <w:r>
        <w:rPr>
          <w:color w:val="000D09"/>
          <w:sz w:val="28"/>
          <w:szCs w:val="28"/>
        </w:rPr>
        <w:t xml:space="preserve">    </w:t>
      </w:r>
      <w:r>
        <w:rPr>
          <w:noProof/>
          <w:color w:val="000D09"/>
          <w:sz w:val="28"/>
          <w:szCs w:val="28"/>
          <w:lang w:val="hr-HR" w:eastAsia="hr-HR"/>
        </w:rPr>
        <w:drawing>
          <wp:inline distT="0" distB="0" distL="114300" distR="114300" wp14:anchorId="1F798971" wp14:editId="149A6415">
            <wp:extent cx="1724025" cy="1277620"/>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cstate="print"/>
                    <a:srcRect/>
                    <a:stretch>
                      <a:fillRect/>
                    </a:stretch>
                  </pic:blipFill>
                  <pic:spPr>
                    <a:xfrm>
                      <a:off x="0" y="0"/>
                      <a:ext cx="1724025" cy="1277620"/>
                    </a:xfrm>
                    <a:prstGeom prst="rect">
                      <a:avLst/>
                    </a:prstGeom>
                    <a:ln/>
                  </pic:spPr>
                </pic:pic>
              </a:graphicData>
            </a:graphic>
          </wp:inline>
        </w:drawing>
      </w:r>
      <w:r>
        <w:rPr>
          <w:color w:val="000D09"/>
          <w:sz w:val="28"/>
          <w:szCs w:val="28"/>
        </w:rPr>
        <w:t xml:space="preserve"> </w:t>
      </w:r>
      <w:r>
        <w:rPr>
          <w:noProof/>
          <w:lang w:val="hr-HR" w:eastAsia="hr-HR"/>
        </w:rPr>
        <w:drawing>
          <wp:anchor distT="0" distB="0" distL="114300" distR="114300" simplePos="0" relativeHeight="251660288" behindDoc="0" locked="0" layoutInCell="1" allowOverlap="1" wp14:anchorId="01FE3DAB" wp14:editId="119079E7">
            <wp:simplePos x="0" y="0"/>
            <wp:positionH relativeFrom="column">
              <wp:posOffset>3</wp:posOffset>
            </wp:positionH>
            <wp:positionV relativeFrom="paragraph">
              <wp:posOffset>0</wp:posOffset>
            </wp:positionV>
            <wp:extent cx="699135" cy="1257300"/>
            <wp:effectExtent l="0" t="0" r="0" b="0"/>
            <wp:wrapNone/>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cstate="print"/>
                    <a:srcRect l="17204" t="4837" r="18278" b="8064"/>
                    <a:stretch>
                      <a:fillRect/>
                    </a:stretch>
                  </pic:blipFill>
                  <pic:spPr>
                    <a:xfrm>
                      <a:off x="0" y="0"/>
                      <a:ext cx="699135" cy="1257300"/>
                    </a:xfrm>
                    <a:prstGeom prst="rect">
                      <a:avLst/>
                    </a:prstGeom>
                    <a:ln/>
                  </pic:spPr>
                </pic:pic>
              </a:graphicData>
            </a:graphic>
          </wp:anchor>
        </w:drawing>
      </w:r>
    </w:p>
    <w:p w14:paraId="240E4380" w14:textId="2A958667" w:rsidR="000E052B" w:rsidRPr="00BF2C5C" w:rsidRDefault="00BF2C5C" w:rsidP="000E052B">
      <w:pPr>
        <w:pStyle w:val="Bezproreda"/>
        <w:spacing w:line="360" w:lineRule="auto"/>
        <w:ind w:right="566" w:firstLine="567"/>
        <w:jc w:val="center"/>
        <w:rPr>
          <w:sz w:val="28"/>
          <w:szCs w:val="28"/>
        </w:rPr>
      </w:pPr>
      <w:r w:rsidRPr="00BF2C5C">
        <w:rPr>
          <w:sz w:val="28"/>
          <w:szCs w:val="28"/>
        </w:rPr>
        <w:lastRenderedPageBreak/>
        <w:t>Рис.</w:t>
      </w:r>
      <w:r>
        <w:rPr>
          <w:sz w:val="28"/>
          <w:szCs w:val="28"/>
        </w:rPr>
        <w:t> </w:t>
      </w:r>
      <w:r w:rsidRPr="00BF2C5C">
        <w:rPr>
          <w:sz w:val="28"/>
          <w:szCs w:val="28"/>
        </w:rPr>
        <w:t>1. Орнаменталь</w:t>
      </w:r>
      <w:r>
        <w:rPr>
          <w:sz w:val="28"/>
          <w:szCs w:val="28"/>
        </w:rPr>
        <w:t>не зображення районів Миколаївщини</w:t>
      </w:r>
    </w:p>
    <w:p w14:paraId="34D9D38C" w14:textId="16F7308D" w:rsidR="00492ED1" w:rsidRDefault="000E052B" w:rsidP="000E052B">
      <w:pPr>
        <w:pStyle w:val="Bezproreda"/>
        <w:spacing w:line="360" w:lineRule="auto"/>
        <w:ind w:right="566" w:firstLine="567"/>
        <w:jc w:val="center"/>
        <w:rPr>
          <w:i/>
          <w:sz w:val="28"/>
          <w:szCs w:val="28"/>
        </w:rPr>
      </w:pPr>
      <w:r>
        <w:rPr>
          <w:i/>
          <w:sz w:val="28"/>
          <w:szCs w:val="28"/>
        </w:rPr>
        <w:t>Джерело: авторський варіант</w:t>
      </w:r>
    </w:p>
    <w:p w14:paraId="39F94537" w14:textId="77777777" w:rsidR="00492ED1" w:rsidRDefault="00492ED1" w:rsidP="00EA0506">
      <w:pPr>
        <w:pStyle w:val="Bezproreda"/>
        <w:spacing w:line="360" w:lineRule="auto"/>
        <w:ind w:right="566" w:firstLine="567"/>
        <w:jc w:val="both"/>
        <w:rPr>
          <w:color w:val="000D09"/>
          <w:sz w:val="28"/>
          <w:szCs w:val="28"/>
        </w:rPr>
      </w:pPr>
    </w:p>
    <w:p w14:paraId="1AA894CF" w14:textId="77777777" w:rsidR="00492ED1" w:rsidRDefault="00F81F4F" w:rsidP="00EA0506">
      <w:pPr>
        <w:pStyle w:val="Bezproreda"/>
        <w:spacing w:line="360" w:lineRule="auto"/>
        <w:ind w:right="566" w:firstLine="567"/>
        <w:jc w:val="both"/>
        <w:rPr>
          <w:color w:val="000D09"/>
          <w:sz w:val="28"/>
          <w:szCs w:val="28"/>
        </w:rPr>
      </w:pPr>
      <w:r>
        <w:rPr>
          <w:noProof/>
          <w:color w:val="000D09"/>
          <w:sz w:val="28"/>
          <w:szCs w:val="28"/>
          <w:lang w:val="hr-HR" w:eastAsia="hr-HR"/>
        </w:rPr>
        <w:drawing>
          <wp:inline distT="0" distB="0" distL="114300" distR="114300" wp14:anchorId="6EA14FE9" wp14:editId="3D8388F1">
            <wp:extent cx="2100580" cy="157480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cstate="print"/>
                    <a:srcRect/>
                    <a:stretch>
                      <a:fillRect/>
                    </a:stretch>
                  </pic:blipFill>
                  <pic:spPr>
                    <a:xfrm>
                      <a:off x="0" y="0"/>
                      <a:ext cx="2100580" cy="1574800"/>
                    </a:xfrm>
                    <a:prstGeom prst="rect">
                      <a:avLst/>
                    </a:prstGeom>
                    <a:ln/>
                  </pic:spPr>
                </pic:pic>
              </a:graphicData>
            </a:graphic>
          </wp:inline>
        </w:drawing>
      </w:r>
      <w:r>
        <w:rPr>
          <w:color w:val="000D09"/>
          <w:sz w:val="28"/>
          <w:szCs w:val="28"/>
        </w:rPr>
        <w:t xml:space="preserve">   </w:t>
      </w:r>
      <w:r>
        <w:rPr>
          <w:noProof/>
          <w:color w:val="000D09"/>
          <w:sz w:val="28"/>
          <w:szCs w:val="28"/>
          <w:lang w:val="hr-HR" w:eastAsia="hr-HR"/>
        </w:rPr>
        <w:drawing>
          <wp:inline distT="0" distB="0" distL="114300" distR="114300" wp14:anchorId="7A296395" wp14:editId="20DE49C3">
            <wp:extent cx="2100580" cy="1589405"/>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cstate="print"/>
                    <a:srcRect/>
                    <a:stretch>
                      <a:fillRect/>
                    </a:stretch>
                  </pic:blipFill>
                  <pic:spPr>
                    <a:xfrm>
                      <a:off x="0" y="0"/>
                      <a:ext cx="2100580" cy="1589405"/>
                    </a:xfrm>
                    <a:prstGeom prst="rect">
                      <a:avLst/>
                    </a:prstGeom>
                    <a:ln/>
                  </pic:spPr>
                </pic:pic>
              </a:graphicData>
            </a:graphic>
          </wp:inline>
        </w:drawing>
      </w:r>
    </w:p>
    <w:p w14:paraId="50618A29" w14:textId="77777777" w:rsidR="00492ED1" w:rsidRDefault="00492ED1" w:rsidP="00EA0506">
      <w:pPr>
        <w:pStyle w:val="Bezproreda"/>
        <w:spacing w:line="360" w:lineRule="auto"/>
        <w:ind w:right="566" w:firstLine="567"/>
        <w:jc w:val="both"/>
        <w:rPr>
          <w:color w:val="000D09"/>
          <w:sz w:val="28"/>
          <w:szCs w:val="28"/>
        </w:rPr>
      </w:pPr>
    </w:p>
    <w:p w14:paraId="48FE333E" w14:textId="77777777" w:rsidR="00492ED1" w:rsidRDefault="00F81F4F" w:rsidP="00EA0506">
      <w:pPr>
        <w:pStyle w:val="Bezproreda"/>
        <w:spacing w:line="360" w:lineRule="auto"/>
        <w:ind w:right="566" w:firstLine="567"/>
        <w:jc w:val="both"/>
        <w:rPr>
          <w:color w:val="000D09"/>
          <w:sz w:val="28"/>
          <w:szCs w:val="28"/>
        </w:rPr>
      </w:pPr>
      <w:r>
        <w:rPr>
          <w:noProof/>
          <w:color w:val="000D09"/>
          <w:sz w:val="28"/>
          <w:szCs w:val="28"/>
          <w:lang w:val="hr-HR" w:eastAsia="hr-HR"/>
        </w:rPr>
        <w:drawing>
          <wp:inline distT="0" distB="0" distL="114300" distR="114300" wp14:anchorId="0AC0706C" wp14:editId="13A583A7">
            <wp:extent cx="1763395" cy="1307465"/>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cstate="print"/>
                    <a:srcRect/>
                    <a:stretch>
                      <a:fillRect/>
                    </a:stretch>
                  </pic:blipFill>
                  <pic:spPr>
                    <a:xfrm>
                      <a:off x="0" y="0"/>
                      <a:ext cx="1763395" cy="1307465"/>
                    </a:xfrm>
                    <a:prstGeom prst="rect">
                      <a:avLst/>
                    </a:prstGeom>
                    <a:ln/>
                  </pic:spPr>
                </pic:pic>
              </a:graphicData>
            </a:graphic>
          </wp:inline>
        </w:drawing>
      </w:r>
      <w:r>
        <w:rPr>
          <w:color w:val="000D09"/>
          <w:sz w:val="28"/>
          <w:szCs w:val="28"/>
        </w:rPr>
        <w:t xml:space="preserve">    </w:t>
      </w:r>
      <w:r>
        <w:rPr>
          <w:noProof/>
          <w:color w:val="000D09"/>
          <w:sz w:val="28"/>
          <w:szCs w:val="28"/>
          <w:lang w:val="hr-HR" w:eastAsia="hr-HR"/>
        </w:rPr>
        <w:drawing>
          <wp:inline distT="0" distB="0" distL="114300" distR="114300" wp14:anchorId="4FB85BC8" wp14:editId="6EA5F7BF">
            <wp:extent cx="1783080" cy="1322070"/>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cstate="print"/>
                    <a:srcRect/>
                    <a:stretch>
                      <a:fillRect/>
                    </a:stretch>
                  </pic:blipFill>
                  <pic:spPr>
                    <a:xfrm>
                      <a:off x="0" y="0"/>
                      <a:ext cx="1783080" cy="1322070"/>
                    </a:xfrm>
                    <a:prstGeom prst="rect">
                      <a:avLst/>
                    </a:prstGeom>
                    <a:ln/>
                  </pic:spPr>
                </pic:pic>
              </a:graphicData>
            </a:graphic>
          </wp:inline>
        </w:drawing>
      </w:r>
      <w:r>
        <w:rPr>
          <w:color w:val="000D09"/>
          <w:sz w:val="28"/>
          <w:szCs w:val="28"/>
        </w:rPr>
        <w:t xml:space="preserve">    </w:t>
      </w:r>
      <w:r>
        <w:rPr>
          <w:noProof/>
          <w:color w:val="000D09"/>
          <w:sz w:val="28"/>
          <w:szCs w:val="28"/>
          <w:lang w:val="hr-HR" w:eastAsia="hr-HR"/>
        </w:rPr>
        <w:drawing>
          <wp:inline distT="0" distB="0" distL="114300" distR="114300" wp14:anchorId="701E5065" wp14:editId="55FF3631">
            <wp:extent cx="1624965" cy="1307465"/>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cstate="print"/>
                    <a:srcRect/>
                    <a:stretch>
                      <a:fillRect/>
                    </a:stretch>
                  </pic:blipFill>
                  <pic:spPr>
                    <a:xfrm>
                      <a:off x="0" y="0"/>
                      <a:ext cx="1624965" cy="1307465"/>
                    </a:xfrm>
                    <a:prstGeom prst="rect">
                      <a:avLst/>
                    </a:prstGeom>
                    <a:ln/>
                  </pic:spPr>
                </pic:pic>
              </a:graphicData>
            </a:graphic>
          </wp:inline>
        </w:drawing>
      </w:r>
    </w:p>
    <w:p w14:paraId="187A58B1" w14:textId="77777777" w:rsidR="00BF2C5C" w:rsidRDefault="00BF2C5C" w:rsidP="000E052B">
      <w:pPr>
        <w:pStyle w:val="Bezproreda"/>
        <w:spacing w:line="360" w:lineRule="auto"/>
        <w:ind w:right="566" w:firstLine="567"/>
        <w:jc w:val="center"/>
        <w:rPr>
          <w:sz w:val="28"/>
          <w:szCs w:val="28"/>
        </w:rPr>
      </w:pPr>
    </w:p>
    <w:p w14:paraId="1B70F3EF" w14:textId="21279DEE" w:rsidR="000E052B" w:rsidRPr="00BF2C5C" w:rsidRDefault="00BF2C5C" w:rsidP="000E052B">
      <w:pPr>
        <w:pStyle w:val="Bezproreda"/>
        <w:spacing w:line="360" w:lineRule="auto"/>
        <w:ind w:right="566" w:firstLine="567"/>
        <w:jc w:val="center"/>
        <w:rPr>
          <w:sz w:val="28"/>
          <w:szCs w:val="28"/>
        </w:rPr>
      </w:pPr>
      <w:r w:rsidRPr="00BF2C5C">
        <w:rPr>
          <w:sz w:val="28"/>
          <w:szCs w:val="28"/>
        </w:rPr>
        <w:t>Рис. 2. .Кольорова та орнаментальна символіка</w:t>
      </w:r>
    </w:p>
    <w:p w14:paraId="5B009E06" w14:textId="7EE467D9" w:rsidR="00492ED1" w:rsidRPr="000E052B" w:rsidRDefault="000E052B" w:rsidP="000E052B">
      <w:pPr>
        <w:pStyle w:val="Bezproreda"/>
        <w:spacing w:line="360" w:lineRule="auto"/>
        <w:ind w:right="566" w:firstLine="567"/>
        <w:jc w:val="center"/>
        <w:rPr>
          <w:sz w:val="28"/>
          <w:szCs w:val="28"/>
        </w:rPr>
      </w:pPr>
      <w:r>
        <w:rPr>
          <w:i/>
          <w:sz w:val="28"/>
          <w:szCs w:val="28"/>
        </w:rPr>
        <w:t xml:space="preserve">Джерело: авторський </w:t>
      </w:r>
      <w:r w:rsidRPr="000E052B">
        <w:rPr>
          <w:i/>
          <w:sz w:val="28"/>
          <w:szCs w:val="28"/>
        </w:rPr>
        <w:t>варіант</w:t>
      </w:r>
    </w:p>
    <w:p w14:paraId="41BB377A" w14:textId="77777777" w:rsidR="00492ED1" w:rsidRDefault="00492ED1" w:rsidP="00EA0506">
      <w:pPr>
        <w:pStyle w:val="Bezproreda"/>
        <w:spacing w:line="360" w:lineRule="auto"/>
        <w:ind w:right="566" w:firstLine="567"/>
        <w:jc w:val="both"/>
        <w:rPr>
          <w:color w:val="000000"/>
          <w:sz w:val="28"/>
          <w:szCs w:val="28"/>
        </w:rPr>
      </w:pPr>
    </w:p>
    <w:p w14:paraId="464C215B" w14:textId="4A7DD507" w:rsidR="00492ED1" w:rsidRDefault="00F81F4F" w:rsidP="00EA0506">
      <w:pPr>
        <w:pStyle w:val="Bezproreda"/>
        <w:spacing w:line="360" w:lineRule="auto"/>
        <w:ind w:right="566" w:firstLine="567"/>
        <w:jc w:val="both"/>
        <w:rPr>
          <w:color w:val="000D09"/>
          <w:sz w:val="28"/>
          <w:szCs w:val="28"/>
        </w:rPr>
      </w:pPr>
      <w:r>
        <w:rPr>
          <w:color w:val="000D09"/>
          <w:sz w:val="28"/>
          <w:szCs w:val="28"/>
        </w:rPr>
        <w:t>О</w:t>
      </w:r>
      <w:r>
        <w:rPr>
          <w:sz w:val="28"/>
          <w:szCs w:val="28"/>
        </w:rPr>
        <w:t xml:space="preserve">рнаментальне та кольорове оздоблення </w:t>
      </w:r>
      <w:r w:rsidRPr="00AE4C7B">
        <w:rPr>
          <w:sz w:val="28"/>
          <w:szCs w:val="28"/>
        </w:rPr>
        <w:t xml:space="preserve">карти </w:t>
      </w:r>
      <w:r w:rsidR="000E052B" w:rsidRPr="00AE4C7B">
        <w:rPr>
          <w:sz w:val="28"/>
          <w:szCs w:val="28"/>
        </w:rPr>
        <w:t>вибудовано на основі мотивів</w:t>
      </w:r>
      <w:r w:rsidRPr="00AE4C7B">
        <w:rPr>
          <w:sz w:val="28"/>
          <w:szCs w:val="28"/>
        </w:rPr>
        <w:t xml:space="preserve"> трипільської, грецької культур, вишитих виробів кінця ХІХ – початку ХХ ст., які були завезені до нашого краю, та за спостереженням</w:t>
      </w:r>
      <w:r w:rsidR="000E052B" w:rsidRPr="00AE4C7B">
        <w:rPr>
          <w:sz w:val="28"/>
          <w:szCs w:val="28"/>
        </w:rPr>
        <w:t>и</w:t>
      </w:r>
      <w:r w:rsidRPr="00AE4C7B">
        <w:rPr>
          <w:sz w:val="28"/>
          <w:szCs w:val="28"/>
        </w:rPr>
        <w:t xml:space="preserve"> </w:t>
      </w:r>
      <w:r w:rsidR="000E052B" w:rsidRPr="00AE4C7B">
        <w:rPr>
          <w:sz w:val="28"/>
          <w:szCs w:val="28"/>
        </w:rPr>
        <w:t>за природою</w:t>
      </w:r>
      <w:r w:rsidRPr="00AE4C7B">
        <w:rPr>
          <w:sz w:val="28"/>
          <w:szCs w:val="28"/>
        </w:rPr>
        <w:t>, яка оточує н</w:t>
      </w:r>
      <w:r w:rsidR="000E052B" w:rsidRPr="00AE4C7B">
        <w:rPr>
          <w:sz w:val="28"/>
          <w:szCs w:val="28"/>
        </w:rPr>
        <w:t>ас. У центрі карти розташовано</w:t>
      </w:r>
      <w:r w:rsidRPr="00AE4C7B">
        <w:rPr>
          <w:sz w:val="28"/>
          <w:szCs w:val="28"/>
        </w:rPr>
        <w:t xml:space="preserve"> місто </w:t>
      </w:r>
      <w:r w:rsidR="000E052B" w:rsidRPr="00AE4C7B">
        <w:rPr>
          <w:sz w:val="28"/>
          <w:szCs w:val="28"/>
        </w:rPr>
        <w:t>Миколаїв, яке представлено чотирма</w:t>
      </w:r>
      <w:r w:rsidRPr="00AE4C7B">
        <w:rPr>
          <w:sz w:val="28"/>
          <w:szCs w:val="28"/>
        </w:rPr>
        <w:t xml:space="preserve"> районами. Орнамент</w:t>
      </w:r>
      <w:r>
        <w:rPr>
          <w:sz w:val="28"/>
          <w:szCs w:val="28"/>
        </w:rPr>
        <w:t xml:space="preserve"> та колірна гама кожного </w:t>
      </w:r>
      <w:r w:rsidR="000E052B">
        <w:rPr>
          <w:sz w:val="28"/>
          <w:szCs w:val="28"/>
        </w:rPr>
        <w:t xml:space="preserve">з них </w:t>
      </w:r>
      <w:r>
        <w:rPr>
          <w:sz w:val="28"/>
          <w:szCs w:val="28"/>
        </w:rPr>
        <w:t xml:space="preserve">розроблені на </w:t>
      </w:r>
      <w:r>
        <w:rPr>
          <w:color w:val="000D09"/>
          <w:sz w:val="28"/>
          <w:szCs w:val="28"/>
        </w:rPr>
        <w:t>основі історії будування міста та осучаснені.</w:t>
      </w:r>
    </w:p>
    <w:p w14:paraId="71A87852" w14:textId="77777777" w:rsidR="00492ED1" w:rsidRDefault="00F81F4F" w:rsidP="00EA0506">
      <w:pPr>
        <w:pStyle w:val="Bezproreda"/>
        <w:spacing w:line="360" w:lineRule="auto"/>
        <w:ind w:right="566" w:firstLine="567"/>
        <w:jc w:val="both"/>
        <w:rPr>
          <w:color w:val="000D09"/>
          <w:sz w:val="28"/>
          <w:szCs w:val="28"/>
        </w:rPr>
      </w:pPr>
      <w:r>
        <w:rPr>
          <w:noProof/>
          <w:color w:val="000D09"/>
          <w:sz w:val="28"/>
          <w:szCs w:val="28"/>
          <w:lang w:val="hr-HR" w:eastAsia="hr-HR"/>
        </w:rPr>
        <w:lastRenderedPageBreak/>
        <w:drawing>
          <wp:inline distT="0" distB="0" distL="114300" distR="114300" wp14:anchorId="3ACEC740" wp14:editId="29BEA6BC">
            <wp:extent cx="4486167" cy="2652690"/>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cstate="print"/>
                    <a:srcRect/>
                    <a:stretch>
                      <a:fillRect/>
                    </a:stretch>
                  </pic:blipFill>
                  <pic:spPr>
                    <a:xfrm>
                      <a:off x="0" y="0"/>
                      <a:ext cx="4486167" cy="2652690"/>
                    </a:xfrm>
                    <a:prstGeom prst="rect">
                      <a:avLst/>
                    </a:prstGeom>
                    <a:ln/>
                  </pic:spPr>
                </pic:pic>
              </a:graphicData>
            </a:graphic>
          </wp:inline>
        </w:drawing>
      </w:r>
    </w:p>
    <w:p w14:paraId="58625CF6" w14:textId="77777777" w:rsidR="000E052B" w:rsidRDefault="000E052B" w:rsidP="00EA0506">
      <w:pPr>
        <w:pStyle w:val="Bezproreda"/>
        <w:spacing w:line="360" w:lineRule="auto"/>
        <w:ind w:right="566" w:firstLine="567"/>
        <w:jc w:val="both"/>
        <w:rPr>
          <w:i/>
          <w:sz w:val="28"/>
          <w:szCs w:val="28"/>
        </w:rPr>
      </w:pPr>
    </w:p>
    <w:p w14:paraId="138297A3" w14:textId="28A94BA1" w:rsidR="00BF2C5C" w:rsidRPr="00BF2C5C" w:rsidRDefault="00BF2C5C" w:rsidP="00BF2C5C">
      <w:pPr>
        <w:pStyle w:val="Bezproreda"/>
        <w:spacing w:line="360" w:lineRule="auto"/>
        <w:ind w:right="566" w:firstLine="567"/>
        <w:jc w:val="center"/>
        <w:rPr>
          <w:sz w:val="28"/>
          <w:szCs w:val="28"/>
        </w:rPr>
      </w:pPr>
      <w:r w:rsidRPr="00BF2C5C">
        <w:rPr>
          <w:sz w:val="28"/>
          <w:szCs w:val="28"/>
        </w:rPr>
        <w:t>Рис.</w:t>
      </w:r>
      <w:r>
        <w:rPr>
          <w:sz w:val="28"/>
          <w:szCs w:val="28"/>
        </w:rPr>
        <w:t> </w:t>
      </w:r>
      <w:r w:rsidRPr="00BF2C5C">
        <w:rPr>
          <w:sz w:val="28"/>
          <w:szCs w:val="28"/>
        </w:rPr>
        <w:t>3 Орнаментальне оздоблення карти</w:t>
      </w:r>
    </w:p>
    <w:p w14:paraId="671CE0F1" w14:textId="77777777" w:rsidR="00492ED1" w:rsidRDefault="00F81F4F" w:rsidP="000E052B">
      <w:pPr>
        <w:pStyle w:val="Bezproreda"/>
        <w:spacing w:line="360" w:lineRule="auto"/>
        <w:ind w:right="566" w:firstLine="567"/>
        <w:jc w:val="center"/>
        <w:rPr>
          <w:i/>
          <w:sz w:val="28"/>
          <w:szCs w:val="28"/>
        </w:rPr>
      </w:pPr>
      <w:r>
        <w:rPr>
          <w:i/>
          <w:sz w:val="28"/>
          <w:szCs w:val="28"/>
        </w:rPr>
        <w:t>Джерело: авторський варіант</w:t>
      </w:r>
    </w:p>
    <w:p w14:paraId="1F9EE849" w14:textId="77777777" w:rsidR="00AE4C7B" w:rsidRDefault="00AE4C7B" w:rsidP="000E052B">
      <w:pPr>
        <w:pStyle w:val="Bezproreda"/>
        <w:spacing w:line="360" w:lineRule="auto"/>
        <w:ind w:right="566" w:firstLine="567"/>
        <w:jc w:val="center"/>
        <w:rPr>
          <w:color w:val="000D09"/>
          <w:sz w:val="28"/>
          <w:szCs w:val="28"/>
        </w:rPr>
      </w:pPr>
    </w:p>
    <w:p w14:paraId="59EE60D4" w14:textId="77777777" w:rsidR="00492ED1" w:rsidRDefault="00F81F4F" w:rsidP="00EA0506">
      <w:pPr>
        <w:pStyle w:val="Bezproreda"/>
        <w:spacing w:line="360" w:lineRule="auto"/>
        <w:ind w:right="566" w:firstLine="567"/>
        <w:jc w:val="both"/>
        <w:rPr>
          <w:color w:val="000D09"/>
          <w:sz w:val="28"/>
          <w:szCs w:val="28"/>
        </w:rPr>
      </w:pPr>
      <w:r>
        <w:rPr>
          <w:color w:val="000D09"/>
          <w:sz w:val="28"/>
          <w:szCs w:val="28"/>
        </w:rPr>
        <w:t>Площа всієї карти розбита на 9 частин. У слов’янській нумерології число «9» має своє значення, це число Смерті, число Переходу до іншого стану. Проте дев’ять – число не абсолютної смерті, а символ переходу з одного стану в інший, скажімо, від матеріальних благ у духовну іпостась.</w:t>
      </w:r>
    </w:p>
    <w:p w14:paraId="290598B5" w14:textId="77777777" w:rsidR="00492ED1" w:rsidRDefault="00F81F4F" w:rsidP="00EA0506">
      <w:pPr>
        <w:pStyle w:val="Bezproreda"/>
        <w:spacing w:line="360" w:lineRule="auto"/>
        <w:ind w:right="566" w:firstLine="567"/>
        <w:jc w:val="both"/>
        <w:rPr>
          <w:color w:val="000D09"/>
          <w:sz w:val="28"/>
          <w:szCs w:val="28"/>
        </w:rPr>
      </w:pPr>
      <w:r>
        <w:rPr>
          <w:noProof/>
          <w:color w:val="000D09"/>
          <w:sz w:val="28"/>
          <w:szCs w:val="28"/>
          <w:lang w:val="hr-HR" w:eastAsia="hr-HR"/>
        </w:rPr>
        <w:drawing>
          <wp:inline distT="0" distB="0" distL="114300" distR="114300" wp14:anchorId="120F54E3" wp14:editId="71385317">
            <wp:extent cx="3712984" cy="2784738"/>
            <wp:effectExtent l="0" t="0" r="0" b="0"/>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cstate="print"/>
                    <a:srcRect/>
                    <a:stretch>
                      <a:fillRect/>
                    </a:stretch>
                  </pic:blipFill>
                  <pic:spPr>
                    <a:xfrm>
                      <a:off x="0" y="0"/>
                      <a:ext cx="3712984" cy="2784738"/>
                    </a:xfrm>
                    <a:prstGeom prst="rect">
                      <a:avLst/>
                    </a:prstGeom>
                    <a:ln/>
                  </pic:spPr>
                </pic:pic>
              </a:graphicData>
            </a:graphic>
          </wp:inline>
        </w:drawing>
      </w:r>
    </w:p>
    <w:p w14:paraId="50952707" w14:textId="77777777" w:rsidR="000E052B" w:rsidRDefault="000E052B" w:rsidP="000E052B">
      <w:pPr>
        <w:pStyle w:val="Bezproreda"/>
        <w:spacing w:line="360" w:lineRule="auto"/>
        <w:ind w:right="566" w:firstLine="567"/>
        <w:jc w:val="center"/>
        <w:rPr>
          <w:i/>
          <w:sz w:val="28"/>
          <w:szCs w:val="28"/>
        </w:rPr>
      </w:pPr>
    </w:p>
    <w:p w14:paraId="56C01C9D" w14:textId="77777777" w:rsidR="00492ED1" w:rsidRDefault="00F81F4F" w:rsidP="000E052B">
      <w:pPr>
        <w:pStyle w:val="Bezproreda"/>
        <w:spacing w:line="360" w:lineRule="auto"/>
        <w:ind w:right="566" w:firstLine="567"/>
        <w:jc w:val="center"/>
        <w:rPr>
          <w:i/>
          <w:sz w:val="28"/>
          <w:szCs w:val="28"/>
        </w:rPr>
      </w:pPr>
      <w:r>
        <w:rPr>
          <w:i/>
          <w:sz w:val="28"/>
          <w:szCs w:val="28"/>
        </w:rPr>
        <w:t>Джерело: авторський варіант</w:t>
      </w:r>
    </w:p>
    <w:p w14:paraId="23168A1B" w14:textId="77777777" w:rsidR="00492ED1" w:rsidRDefault="00492ED1" w:rsidP="00EA0506">
      <w:pPr>
        <w:pStyle w:val="Bezproreda"/>
        <w:spacing w:line="360" w:lineRule="auto"/>
        <w:ind w:right="566" w:firstLine="567"/>
        <w:jc w:val="both"/>
        <w:rPr>
          <w:i/>
          <w:sz w:val="28"/>
          <w:szCs w:val="28"/>
        </w:rPr>
      </w:pPr>
      <w:bookmarkStart w:id="2" w:name="_GoBack"/>
      <w:bookmarkEnd w:id="2"/>
    </w:p>
    <w:p w14:paraId="32BCE3D5" w14:textId="0FFFA470" w:rsidR="00492ED1" w:rsidRDefault="007B366A" w:rsidP="00EA0506">
      <w:pPr>
        <w:pStyle w:val="Bezproreda"/>
        <w:spacing w:line="360" w:lineRule="auto"/>
        <w:ind w:right="566" w:firstLine="567"/>
        <w:jc w:val="both"/>
        <w:rPr>
          <w:color w:val="000D09"/>
          <w:sz w:val="28"/>
          <w:szCs w:val="28"/>
        </w:rPr>
      </w:pPr>
      <w:r w:rsidRPr="00AE4C7B">
        <w:rPr>
          <w:color w:val="000D09"/>
          <w:sz w:val="28"/>
          <w:szCs w:val="28"/>
        </w:rPr>
        <w:lastRenderedPageBreak/>
        <w:t>Оздоблено карту</w:t>
      </w:r>
      <w:r w:rsidR="00F81F4F" w:rsidRPr="00AE4C7B">
        <w:rPr>
          <w:color w:val="000D09"/>
          <w:sz w:val="28"/>
          <w:szCs w:val="28"/>
        </w:rPr>
        <w:t xml:space="preserve"> різними орнамен</w:t>
      </w:r>
      <w:r w:rsidR="00F81F4F" w:rsidRPr="00AE4C7B">
        <w:rPr>
          <w:sz w:val="28"/>
          <w:szCs w:val="28"/>
        </w:rPr>
        <w:t>тами, як</w:t>
      </w:r>
      <w:r w:rsidR="00F81F4F" w:rsidRPr="00AE4C7B">
        <w:rPr>
          <w:color w:val="000D09"/>
          <w:sz w:val="28"/>
          <w:szCs w:val="28"/>
        </w:rPr>
        <w:t>і відображають малюнки трипільських знаків-символів</w:t>
      </w:r>
      <w:r w:rsidR="00F81F4F">
        <w:rPr>
          <w:color w:val="000D09"/>
          <w:sz w:val="28"/>
          <w:szCs w:val="28"/>
        </w:rPr>
        <w:t xml:space="preserve">, орнаменти вишивки хрестом та сучасне відображення квітів </w:t>
      </w:r>
      <w:r w:rsidR="00F81F4F">
        <w:rPr>
          <w:sz w:val="28"/>
          <w:szCs w:val="28"/>
        </w:rPr>
        <w:t>–</w:t>
      </w:r>
      <w:r w:rsidR="00F81F4F">
        <w:rPr>
          <w:color w:val="0D0D0D"/>
          <w:sz w:val="28"/>
          <w:szCs w:val="28"/>
        </w:rPr>
        <w:t xml:space="preserve"> </w:t>
      </w:r>
      <w:r w:rsidR="00F81F4F">
        <w:rPr>
          <w:color w:val="000D09"/>
          <w:sz w:val="28"/>
          <w:szCs w:val="28"/>
        </w:rPr>
        <w:t>це маки, соняхи, волошки.</w:t>
      </w:r>
    </w:p>
    <w:p w14:paraId="137D3ACC" w14:textId="603C1667" w:rsidR="00492ED1" w:rsidRPr="00AE4C7B" w:rsidRDefault="00F81F4F" w:rsidP="00EA0506">
      <w:pPr>
        <w:pStyle w:val="Bezproreda"/>
        <w:spacing w:line="360" w:lineRule="auto"/>
        <w:ind w:right="566" w:firstLine="567"/>
        <w:jc w:val="both"/>
        <w:rPr>
          <w:sz w:val="28"/>
          <w:szCs w:val="28"/>
        </w:rPr>
      </w:pPr>
      <w:r>
        <w:rPr>
          <w:color w:val="000D09"/>
          <w:sz w:val="28"/>
          <w:szCs w:val="28"/>
        </w:rPr>
        <w:t xml:space="preserve">Низ карти прикрашено амфорою, яка символізує історію зародження та розвитку нашого краю, починаючи з древніх еленів. </w:t>
      </w:r>
      <w:r w:rsidR="007B366A">
        <w:rPr>
          <w:sz w:val="28"/>
          <w:szCs w:val="28"/>
        </w:rPr>
        <w:t>Із</w:t>
      </w:r>
      <w:r>
        <w:rPr>
          <w:sz w:val="28"/>
          <w:szCs w:val="28"/>
        </w:rPr>
        <w:t xml:space="preserve"> посудини </w:t>
      </w:r>
      <w:r w:rsidR="007B366A">
        <w:rPr>
          <w:sz w:val="28"/>
          <w:szCs w:val="28"/>
        </w:rPr>
        <w:t>«</w:t>
      </w:r>
      <w:r>
        <w:rPr>
          <w:sz w:val="28"/>
          <w:szCs w:val="28"/>
        </w:rPr>
        <w:t>витікають</w:t>
      </w:r>
      <w:r w:rsidR="007B366A">
        <w:rPr>
          <w:sz w:val="28"/>
          <w:szCs w:val="28"/>
        </w:rPr>
        <w:t>»</w:t>
      </w:r>
      <w:r>
        <w:rPr>
          <w:sz w:val="28"/>
          <w:szCs w:val="28"/>
        </w:rPr>
        <w:t xml:space="preserve"> орнаменти та символи, якими </w:t>
      </w:r>
      <w:r>
        <w:rPr>
          <w:sz w:val="28"/>
          <w:szCs w:val="28"/>
          <w:highlight w:val="white"/>
        </w:rPr>
        <w:t>оздоблено</w:t>
      </w:r>
      <w:r w:rsidRPr="007B366A">
        <w:rPr>
          <w:sz w:val="28"/>
          <w:szCs w:val="28"/>
          <w:highlight w:val="white"/>
        </w:rPr>
        <w:t xml:space="preserve"> </w:t>
      </w:r>
      <w:r>
        <w:rPr>
          <w:sz w:val="28"/>
          <w:szCs w:val="28"/>
        </w:rPr>
        <w:t>тло карти. Від амфори круг Миколаєв</w:t>
      </w:r>
      <w:r w:rsidR="007B366A">
        <w:rPr>
          <w:sz w:val="28"/>
          <w:szCs w:val="28"/>
        </w:rPr>
        <w:t>а виходять хвилясті промені, що</w:t>
      </w:r>
      <w:r>
        <w:rPr>
          <w:sz w:val="28"/>
          <w:szCs w:val="28"/>
        </w:rPr>
        <w:t xml:space="preserve"> символізують хід сонця, плин часу. Поміж них розташовані квіти маку, соняхів, волошок, які відтворюють природне буяння нашого краю, їх зображення несе в собі оберегову символіку. Сучасні о</w:t>
      </w:r>
      <w:r w:rsidR="007B366A">
        <w:rPr>
          <w:sz w:val="28"/>
          <w:szCs w:val="28"/>
        </w:rPr>
        <w:t xml:space="preserve">рнаменти </w:t>
      </w:r>
      <w:r w:rsidR="007B366A" w:rsidRPr="00AE4C7B">
        <w:rPr>
          <w:sz w:val="28"/>
          <w:szCs w:val="28"/>
        </w:rPr>
        <w:t>відтворю</w:t>
      </w:r>
      <w:r w:rsidRPr="00AE4C7B">
        <w:rPr>
          <w:sz w:val="28"/>
          <w:szCs w:val="28"/>
        </w:rPr>
        <w:t xml:space="preserve">ють історію розвитку області. </w:t>
      </w:r>
    </w:p>
    <w:p w14:paraId="46456479" w14:textId="119DFEB2" w:rsidR="00492ED1" w:rsidRDefault="00F81F4F" w:rsidP="00EA0506">
      <w:pPr>
        <w:pStyle w:val="Bezproreda"/>
        <w:spacing w:line="360" w:lineRule="auto"/>
        <w:ind w:right="566" w:firstLine="567"/>
        <w:jc w:val="both"/>
        <w:rPr>
          <w:color w:val="000D09"/>
          <w:sz w:val="28"/>
          <w:szCs w:val="28"/>
        </w:rPr>
      </w:pPr>
      <w:r w:rsidRPr="00AE4C7B">
        <w:rPr>
          <w:sz w:val="28"/>
          <w:szCs w:val="28"/>
        </w:rPr>
        <w:t>Центральний</w:t>
      </w:r>
      <w:r w:rsidR="007B366A" w:rsidRPr="00AE4C7B">
        <w:rPr>
          <w:sz w:val="28"/>
          <w:szCs w:val="28"/>
        </w:rPr>
        <w:t xml:space="preserve"> район представлений вишивкою. На композиції зображено</w:t>
      </w:r>
      <w:r w:rsidRPr="00AE4C7B">
        <w:rPr>
          <w:sz w:val="28"/>
          <w:szCs w:val="28"/>
        </w:rPr>
        <w:t xml:space="preserve"> Святого Миколая та </w:t>
      </w:r>
      <w:r w:rsidR="007B366A" w:rsidRPr="00AE4C7B">
        <w:rPr>
          <w:sz w:val="28"/>
          <w:szCs w:val="28"/>
        </w:rPr>
        <w:t>його каплицю, ящо</w:t>
      </w:r>
      <w:r w:rsidRPr="00AE4C7B">
        <w:rPr>
          <w:sz w:val="28"/>
          <w:szCs w:val="28"/>
        </w:rPr>
        <w:t xml:space="preserve"> стоїть понад річкою. Орнамент, який обрамляє композицію, </w:t>
      </w:r>
      <w:r w:rsidR="007B366A" w:rsidRPr="00AE4C7B">
        <w:rPr>
          <w:sz w:val="28"/>
          <w:szCs w:val="28"/>
        </w:rPr>
        <w:t>також є носієм оберегового сенсу</w:t>
      </w:r>
      <w:r w:rsidRPr="00AE4C7B">
        <w:rPr>
          <w:sz w:val="28"/>
          <w:szCs w:val="28"/>
        </w:rPr>
        <w:t xml:space="preserve">: світло-червоні </w:t>
      </w:r>
      <w:r w:rsidRPr="00AE4C7B">
        <w:rPr>
          <w:color w:val="000D09"/>
          <w:sz w:val="28"/>
          <w:szCs w:val="28"/>
        </w:rPr>
        <w:t xml:space="preserve">трикутники </w:t>
      </w:r>
      <w:r w:rsidR="007B366A" w:rsidRPr="00AE4C7B">
        <w:rPr>
          <w:color w:val="000000"/>
          <w:sz w:val="28"/>
          <w:szCs w:val="28"/>
        </w:rPr>
        <w:t>– то втілення</w:t>
      </w:r>
      <w:r w:rsidRPr="00AE4C7B">
        <w:rPr>
          <w:color w:val="000000"/>
          <w:sz w:val="28"/>
          <w:szCs w:val="28"/>
        </w:rPr>
        <w:t xml:space="preserve"> архетипу вогню. Трикутник – знак</w:t>
      </w:r>
      <w:r>
        <w:rPr>
          <w:color w:val="000000"/>
          <w:sz w:val="28"/>
          <w:szCs w:val="28"/>
        </w:rPr>
        <w:t xml:space="preserve"> духу, вершиною догори він с</w:t>
      </w:r>
      <w:r w:rsidR="00DC3F17">
        <w:rPr>
          <w:color w:val="000000"/>
          <w:sz w:val="28"/>
          <w:szCs w:val="28"/>
        </w:rPr>
        <w:t>имволізує чоловіче начало. Ще</w:t>
      </w:r>
      <w:r>
        <w:rPr>
          <w:color w:val="000000"/>
          <w:sz w:val="28"/>
          <w:szCs w:val="28"/>
        </w:rPr>
        <w:t xml:space="preserve"> уособлює троїстість світу (минуле-теперішнє-майбутнє), і, за деякими трактування</w:t>
      </w:r>
      <w:r>
        <w:rPr>
          <w:sz w:val="28"/>
          <w:szCs w:val="28"/>
        </w:rPr>
        <w:t>ми</w:t>
      </w:r>
      <w:r>
        <w:rPr>
          <w:color w:val="000000"/>
          <w:sz w:val="28"/>
          <w:szCs w:val="28"/>
        </w:rPr>
        <w:t>, три стихії: повітря, воду, вогон</w:t>
      </w:r>
      <w:r>
        <w:rPr>
          <w:sz w:val="28"/>
          <w:szCs w:val="28"/>
        </w:rPr>
        <w:t>ь.</w:t>
      </w:r>
      <w:r>
        <w:rPr>
          <w:color w:val="FF0000"/>
          <w:sz w:val="28"/>
          <w:szCs w:val="28"/>
        </w:rPr>
        <w:t xml:space="preserve"> </w:t>
      </w:r>
      <w:r>
        <w:rPr>
          <w:sz w:val="28"/>
          <w:szCs w:val="28"/>
        </w:rPr>
        <w:t xml:space="preserve">Темно-червоні </w:t>
      </w:r>
      <w:r>
        <w:rPr>
          <w:color w:val="000D09"/>
          <w:sz w:val="28"/>
          <w:szCs w:val="28"/>
        </w:rPr>
        <w:t>прямокутники символізують засіяне поле.</w:t>
      </w:r>
    </w:p>
    <w:p w14:paraId="6F2C50EB" w14:textId="2613262D" w:rsidR="00492ED1" w:rsidRPr="00AE4C7B" w:rsidRDefault="00DC3F17" w:rsidP="00EA0506">
      <w:pPr>
        <w:pStyle w:val="Bezproreda"/>
        <w:spacing w:line="360" w:lineRule="auto"/>
        <w:ind w:right="566" w:firstLine="567"/>
        <w:jc w:val="both"/>
        <w:rPr>
          <w:color w:val="000D09"/>
          <w:sz w:val="28"/>
          <w:szCs w:val="28"/>
        </w:rPr>
      </w:pPr>
      <w:r w:rsidRPr="00AE4C7B">
        <w:rPr>
          <w:color w:val="000D09"/>
          <w:sz w:val="28"/>
          <w:szCs w:val="28"/>
        </w:rPr>
        <w:t>Творча робота Інгульського району ви</w:t>
      </w:r>
      <w:r w:rsidR="00F81F4F" w:rsidRPr="00AE4C7B">
        <w:rPr>
          <w:color w:val="000D09"/>
          <w:sz w:val="28"/>
          <w:szCs w:val="28"/>
        </w:rPr>
        <w:t xml:space="preserve">будована на трипільських малюнках </w:t>
      </w:r>
      <w:r w:rsidRPr="00AE4C7B">
        <w:rPr>
          <w:color w:val="000D09"/>
          <w:sz w:val="28"/>
          <w:szCs w:val="28"/>
        </w:rPr>
        <w:t>і</w:t>
      </w:r>
      <w:r w:rsidR="00F81F4F" w:rsidRPr="00AE4C7B">
        <w:rPr>
          <w:color w:val="000D09"/>
          <w:sz w:val="28"/>
          <w:szCs w:val="28"/>
        </w:rPr>
        <w:t>з відображенням солярних знаків: сонця, води, засіяного поля, птахів (вони намальовані жовто-вохряними кольора</w:t>
      </w:r>
      <w:r w:rsidRPr="00AE4C7B">
        <w:rPr>
          <w:color w:val="000D09"/>
          <w:sz w:val="28"/>
          <w:szCs w:val="28"/>
        </w:rPr>
        <w:t>ми на білому тлі). В основі її композиції коло, оздоблення – виготовлені з сучасних матеріалів китиці калини, квіт</w:t>
      </w:r>
      <w:r w:rsidR="00F81F4F" w:rsidRPr="00AE4C7B">
        <w:rPr>
          <w:color w:val="000D09"/>
          <w:sz w:val="28"/>
          <w:szCs w:val="28"/>
        </w:rPr>
        <w:t>и маку й</w:t>
      </w:r>
      <w:r w:rsidRPr="00AE4C7B">
        <w:rPr>
          <w:sz w:val="28"/>
          <w:szCs w:val="28"/>
        </w:rPr>
        <w:t xml:space="preserve"> колосся</w:t>
      </w:r>
      <w:r w:rsidR="00F81F4F" w:rsidRPr="00AE4C7B">
        <w:rPr>
          <w:sz w:val="28"/>
          <w:szCs w:val="28"/>
        </w:rPr>
        <w:t xml:space="preserve"> пше</w:t>
      </w:r>
      <w:r w:rsidR="00F81F4F" w:rsidRPr="00AE4C7B">
        <w:rPr>
          <w:color w:val="000D09"/>
          <w:sz w:val="28"/>
          <w:szCs w:val="28"/>
        </w:rPr>
        <w:t>ниці.</w:t>
      </w:r>
    </w:p>
    <w:p w14:paraId="122934D8" w14:textId="6BDA74A6" w:rsidR="00492ED1" w:rsidRDefault="00F81F4F" w:rsidP="00EA0506">
      <w:pPr>
        <w:pStyle w:val="Bezproreda"/>
        <w:spacing w:line="360" w:lineRule="auto"/>
        <w:ind w:right="566" w:firstLine="567"/>
        <w:jc w:val="both"/>
        <w:rPr>
          <w:color w:val="000D09"/>
          <w:sz w:val="28"/>
          <w:szCs w:val="28"/>
        </w:rPr>
      </w:pPr>
      <w:r w:rsidRPr="00AE4C7B">
        <w:rPr>
          <w:color w:val="000D09"/>
          <w:sz w:val="28"/>
          <w:szCs w:val="28"/>
        </w:rPr>
        <w:t>Композиція Заводського району побудована за принципом ві</w:t>
      </w:r>
      <w:r w:rsidR="00DC3F17" w:rsidRPr="00AE4C7B">
        <w:rPr>
          <w:color w:val="000D09"/>
          <w:sz w:val="28"/>
          <w:szCs w:val="28"/>
        </w:rPr>
        <w:t>нка, де у хороводі розміщено</w:t>
      </w:r>
      <w:r w:rsidRPr="00AE4C7B">
        <w:rPr>
          <w:color w:val="000D09"/>
          <w:sz w:val="28"/>
          <w:szCs w:val="28"/>
        </w:rPr>
        <w:t xml:space="preserve"> квіт</w:t>
      </w:r>
      <w:r w:rsidR="00DC3F17" w:rsidRPr="00AE4C7B">
        <w:rPr>
          <w:sz w:val="28"/>
          <w:szCs w:val="28"/>
        </w:rPr>
        <w:t>и, що ростуть у наших садках, – маки та</w:t>
      </w:r>
      <w:r w:rsidRPr="00AE4C7B">
        <w:rPr>
          <w:sz w:val="28"/>
          <w:szCs w:val="28"/>
        </w:rPr>
        <w:t xml:space="preserve"> соняшники. Вінок спирається на си</w:t>
      </w:r>
      <w:r w:rsidR="008D7804" w:rsidRPr="00AE4C7B">
        <w:rPr>
          <w:sz w:val="28"/>
          <w:szCs w:val="28"/>
        </w:rPr>
        <w:t>мвол міста – корабельний якір. Усю композицію обрамляють солярні знак</w:t>
      </w:r>
      <w:r w:rsidRPr="00AE4C7B">
        <w:rPr>
          <w:sz w:val="28"/>
          <w:szCs w:val="28"/>
        </w:rPr>
        <w:t>и: спіралі –</w:t>
      </w:r>
      <w:r w:rsidR="008D7804" w:rsidRPr="00AE4C7B">
        <w:rPr>
          <w:color w:val="000000"/>
          <w:sz w:val="28"/>
          <w:szCs w:val="28"/>
        </w:rPr>
        <w:t xml:space="preserve"> символ</w:t>
      </w:r>
      <w:r w:rsidRPr="00AE4C7B">
        <w:rPr>
          <w:color w:val="000000"/>
          <w:sz w:val="28"/>
          <w:szCs w:val="28"/>
        </w:rPr>
        <w:t xml:space="preserve"> вічності, </w:t>
      </w:r>
      <w:r w:rsidR="008D7804" w:rsidRPr="00AE4C7B">
        <w:rPr>
          <w:color w:val="000000"/>
          <w:sz w:val="28"/>
          <w:szCs w:val="28"/>
        </w:rPr>
        <w:t>безперервності буття та одне з у</w:t>
      </w:r>
      <w:r w:rsidRPr="00AE4C7B">
        <w:rPr>
          <w:color w:val="000000"/>
          <w:sz w:val="28"/>
          <w:szCs w:val="28"/>
        </w:rPr>
        <w:t>тілень архетипу води,</w:t>
      </w:r>
      <w:r w:rsidR="008D7804" w:rsidRPr="00AE4C7B">
        <w:rPr>
          <w:color w:val="000D09"/>
          <w:sz w:val="28"/>
          <w:szCs w:val="28"/>
        </w:rPr>
        <w:t xml:space="preserve"> коло й хрест як</w:t>
      </w:r>
      <w:r w:rsidRPr="00AE4C7B">
        <w:rPr>
          <w:color w:val="000D09"/>
          <w:sz w:val="28"/>
          <w:szCs w:val="28"/>
        </w:rPr>
        <w:t xml:space="preserve"> </w:t>
      </w:r>
      <w:r w:rsidR="008D7804" w:rsidRPr="00AE4C7B">
        <w:rPr>
          <w:color w:val="000000"/>
          <w:sz w:val="28"/>
          <w:szCs w:val="28"/>
        </w:rPr>
        <w:t>символ</w:t>
      </w:r>
      <w:r w:rsidRPr="00AE4C7B">
        <w:rPr>
          <w:color w:val="000000"/>
          <w:sz w:val="28"/>
          <w:szCs w:val="28"/>
        </w:rPr>
        <w:t xml:space="preserve"> нескінченності, гармонії, круговерті небесних тіл,</w:t>
      </w:r>
      <w:r>
        <w:rPr>
          <w:color w:val="000000"/>
          <w:sz w:val="28"/>
          <w:szCs w:val="28"/>
        </w:rPr>
        <w:t xml:space="preserve"> часу, земного </w:t>
      </w:r>
      <w:r>
        <w:rPr>
          <w:color w:val="000000"/>
          <w:sz w:val="28"/>
          <w:szCs w:val="28"/>
        </w:rPr>
        <w:lastRenderedPageBreak/>
        <w:t xml:space="preserve">життя. Обидва знаки являють собою основу пізнання </w:t>
      </w:r>
      <w:r w:rsidR="008D7804">
        <w:rPr>
          <w:color w:val="000000"/>
          <w:sz w:val="28"/>
          <w:szCs w:val="28"/>
        </w:rPr>
        <w:t>світобудови і часто зображені</w:t>
      </w:r>
      <w:r>
        <w:rPr>
          <w:color w:val="000000"/>
          <w:sz w:val="28"/>
          <w:szCs w:val="28"/>
        </w:rPr>
        <w:t xml:space="preserve"> разом</w:t>
      </w:r>
      <w:r>
        <w:rPr>
          <w:color w:val="000D09"/>
          <w:sz w:val="28"/>
          <w:szCs w:val="28"/>
        </w:rPr>
        <w:t>.</w:t>
      </w:r>
    </w:p>
    <w:p w14:paraId="51DD047B" w14:textId="7CAC4014" w:rsidR="00492ED1" w:rsidRDefault="008D7804" w:rsidP="00EA0506">
      <w:pPr>
        <w:pStyle w:val="Bezproreda"/>
        <w:spacing w:line="360" w:lineRule="auto"/>
        <w:ind w:right="566" w:firstLine="567"/>
        <w:jc w:val="both"/>
        <w:rPr>
          <w:color w:val="000D09"/>
          <w:sz w:val="28"/>
          <w:szCs w:val="28"/>
        </w:rPr>
      </w:pPr>
      <w:r>
        <w:rPr>
          <w:color w:val="000D09"/>
          <w:sz w:val="28"/>
          <w:szCs w:val="28"/>
        </w:rPr>
        <w:t xml:space="preserve">Митці Корабельного району </w:t>
      </w:r>
      <w:r w:rsidRPr="00AE4C7B">
        <w:rPr>
          <w:color w:val="000D09"/>
          <w:sz w:val="28"/>
          <w:szCs w:val="28"/>
        </w:rPr>
        <w:t>обра</w:t>
      </w:r>
      <w:r w:rsidR="00F81F4F" w:rsidRPr="00AE4C7B">
        <w:rPr>
          <w:color w:val="000D09"/>
          <w:sz w:val="28"/>
          <w:szCs w:val="28"/>
        </w:rPr>
        <w:t>ли лінійну компози</w:t>
      </w:r>
      <w:r w:rsidRPr="00AE4C7B">
        <w:rPr>
          <w:sz w:val="28"/>
          <w:szCs w:val="28"/>
        </w:rPr>
        <w:t>цію, що відтворює квіткові мотиви, вітриль</w:t>
      </w:r>
      <w:r w:rsidR="00F81F4F" w:rsidRPr="00AE4C7B">
        <w:rPr>
          <w:sz w:val="28"/>
          <w:szCs w:val="28"/>
        </w:rPr>
        <w:t xml:space="preserve">ні кораблі – сучасний символ нашого міста, та </w:t>
      </w:r>
      <w:r w:rsidR="00F81F4F" w:rsidRPr="00AE4C7B">
        <w:rPr>
          <w:color w:val="000D09"/>
          <w:sz w:val="28"/>
          <w:szCs w:val="28"/>
        </w:rPr>
        <w:t xml:space="preserve">зображення безкінечника – </w:t>
      </w:r>
      <w:r w:rsidRPr="00AE4C7B">
        <w:rPr>
          <w:color w:val="000000"/>
          <w:sz w:val="28"/>
          <w:szCs w:val="28"/>
        </w:rPr>
        <w:t>«зв’язок у</w:t>
      </w:r>
      <w:r w:rsidR="00F81F4F">
        <w:rPr>
          <w:color w:val="000000"/>
          <w:sz w:val="28"/>
          <w:szCs w:val="28"/>
        </w:rPr>
        <w:t>сього сущого»</w:t>
      </w:r>
      <w:r w:rsidR="00F81F4F">
        <w:rPr>
          <w:sz w:val="28"/>
          <w:szCs w:val="28"/>
        </w:rPr>
        <w:t>. Ц</w:t>
      </w:r>
      <w:r w:rsidR="00F81F4F">
        <w:rPr>
          <w:color w:val="000000"/>
          <w:sz w:val="28"/>
          <w:szCs w:val="28"/>
        </w:rPr>
        <w:t>е також і символ захисту, адже праукраїнці відчували тісний зв’язок із предками.</w:t>
      </w:r>
      <w:r w:rsidR="00F81F4F">
        <w:rPr>
          <w:color w:val="333333"/>
          <w:sz w:val="27"/>
          <w:szCs w:val="27"/>
        </w:rPr>
        <w:t xml:space="preserve"> Безконечник</w:t>
      </w:r>
      <w:r w:rsidR="00F81F4F">
        <w:rPr>
          <w:sz w:val="27"/>
          <w:szCs w:val="27"/>
        </w:rPr>
        <w:t xml:space="preserve"> </w:t>
      </w:r>
      <w:r w:rsidR="00F81F4F">
        <w:rPr>
          <w:color w:val="000000"/>
          <w:sz w:val="28"/>
          <w:szCs w:val="28"/>
        </w:rPr>
        <w:t xml:space="preserve">своєю формою </w:t>
      </w:r>
      <w:r w:rsidR="00B72D93" w:rsidRPr="00B72D93">
        <w:rPr>
          <w:color w:val="000000"/>
          <w:sz w:val="28"/>
          <w:szCs w:val="28"/>
        </w:rPr>
        <w:t xml:space="preserve">нагадує </w:t>
      </w:r>
      <w:r w:rsidR="00F81F4F">
        <w:rPr>
          <w:color w:val="000000"/>
          <w:sz w:val="28"/>
          <w:szCs w:val="28"/>
        </w:rPr>
        <w:t>синусоїду, цей символ також уособлює архетип води</w:t>
      </w:r>
      <w:r w:rsidR="00F81F4F">
        <w:rPr>
          <w:color w:val="000D09"/>
          <w:sz w:val="28"/>
          <w:szCs w:val="28"/>
        </w:rPr>
        <w:t>. Так майстрині відобразили річки</w:t>
      </w:r>
      <w:r w:rsidR="00F81F4F">
        <w:rPr>
          <w:sz w:val="28"/>
          <w:szCs w:val="28"/>
        </w:rPr>
        <w:t>,</w:t>
      </w:r>
      <w:r>
        <w:rPr>
          <w:sz w:val="28"/>
          <w:szCs w:val="28"/>
        </w:rPr>
        <w:t xml:space="preserve"> </w:t>
      </w:r>
      <w:r w:rsidRPr="008D7804">
        <w:rPr>
          <w:sz w:val="28"/>
          <w:szCs w:val="28"/>
        </w:rPr>
        <w:t>що</w:t>
      </w:r>
      <w:r w:rsidR="00F81F4F" w:rsidRPr="008D7804">
        <w:rPr>
          <w:sz w:val="28"/>
          <w:szCs w:val="28"/>
        </w:rPr>
        <w:t xml:space="preserve"> </w:t>
      </w:r>
      <w:r w:rsidR="00F81F4F">
        <w:rPr>
          <w:color w:val="000D09"/>
          <w:sz w:val="28"/>
          <w:szCs w:val="28"/>
        </w:rPr>
        <w:t>огортають наше місто.</w:t>
      </w:r>
    </w:p>
    <w:p w14:paraId="2701BD80" w14:textId="594C2076" w:rsidR="00492ED1" w:rsidRDefault="00F81F4F" w:rsidP="00EA0506">
      <w:pPr>
        <w:pStyle w:val="Bezproreda"/>
        <w:spacing w:line="360" w:lineRule="auto"/>
        <w:ind w:right="566" w:firstLine="567"/>
        <w:jc w:val="both"/>
        <w:rPr>
          <w:color w:val="000D09"/>
          <w:sz w:val="28"/>
          <w:szCs w:val="28"/>
        </w:rPr>
      </w:pPr>
      <w:r>
        <w:rPr>
          <w:color w:val="000D09"/>
          <w:sz w:val="28"/>
          <w:szCs w:val="28"/>
        </w:rPr>
        <w:t xml:space="preserve">Кольорова гама </w:t>
      </w:r>
      <w:r w:rsidR="008D7804" w:rsidRPr="008D7804">
        <w:rPr>
          <w:color w:val="000D09"/>
          <w:sz w:val="28"/>
          <w:szCs w:val="28"/>
        </w:rPr>
        <w:t xml:space="preserve">чотирьох </w:t>
      </w:r>
      <w:r>
        <w:rPr>
          <w:color w:val="000D09"/>
          <w:sz w:val="28"/>
          <w:szCs w:val="28"/>
        </w:rPr>
        <w:t>міських районів поєднується та перепліт</w:t>
      </w:r>
      <w:r w:rsidR="008D7804">
        <w:rPr>
          <w:color w:val="000D09"/>
          <w:sz w:val="28"/>
          <w:szCs w:val="28"/>
        </w:rPr>
        <w:t>ається між собою й об’єднує</w:t>
      </w:r>
      <w:r>
        <w:rPr>
          <w:color w:val="000D09"/>
          <w:sz w:val="28"/>
          <w:szCs w:val="28"/>
        </w:rPr>
        <w:t xml:space="preserve"> всю кольорову гаму карти.</w:t>
      </w:r>
    </w:p>
    <w:p w14:paraId="08CF90AD" w14:textId="5977A922" w:rsidR="00492ED1" w:rsidRPr="00B72D93" w:rsidRDefault="00F81F4F" w:rsidP="00EA0506">
      <w:pPr>
        <w:pStyle w:val="Bezproreda"/>
        <w:spacing w:line="360" w:lineRule="auto"/>
        <w:ind w:right="566" w:firstLine="567"/>
        <w:jc w:val="both"/>
        <w:rPr>
          <w:sz w:val="28"/>
          <w:szCs w:val="28"/>
        </w:rPr>
      </w:pPr>
      <w:r>
        <w:rPr>
          <w:color w:val="000D09"/>
          <w:sz w:val="28"/>
          <w:szCs w:val="28"/>
        </w:rPr>
        <w:t>Зелений, червоний, блакитний, син</w:t>
      </w:r>
      <w:r w:rsidR="008D7804">
        <w:rPr>
          <w:color w:val="000D09"/>
          <w:sz w:val="28"/>
          <w:szCs w:val="28"/>
        </w:rPr>
        <w:t>ій, жовтий – ось ці кольори, що</w:t>
      </w:r>
      <w:r>
        <w:rPr>
          <w:color w:val="000D09"/>
          <w:sz w:val="28"/>
          <w:szCs w:val="28"/>
        </w:rPr>
        <w:t xml:space="preserve"> </w:t>
      </w:r>
      <w:r w:rsidR="008D7804">
        <w:rPr>
          <w:color w:val="000D09"/>
          <w:sz w:val="28"/>
          <w:szCs w:val="28"/>
        </w:rPr>
        <w:t>взято</w:t>
      </w:r>
      <w:r>
        <w:rPr>
          <w:color w:val="000D09"/>
          <w:sz w:val="28"/>
          <w:szCs w:val="28"/>
        </w:rPr>
        <w:t xml:space="preserve"> д</w:t>
      </w:r>
      <w:r w:rsidR="00B72D93">
        <w:rPr>
          <w:color w:val="000D09"/>
          <w:sz w:val="28"/>
          <w:szCs w:val="28"/>
        </w:rPr>
        <w:t xml:space="preserve">ля виготовлення дизайн-проєкту </w:t>
      </w:r>
      <w:r w:rsidR="00B72D93" w:rsidRPr="00AE4C7B">
        <w:rPr>
          <w:color w:val="000D09"/>
          <w:sz w:val="28"/>
          <w:szCs w:val="28"/>
        </w:rPr>
        <w:t>для відображення</w:t>
      </w:r>
      <w:r w:rsidRPr="00AE4C7B">
        <w:rPr>
          <w:color w:val="000D09"/>
          <w:sz w:val="28"/>
          <w:szCs w:val="28"/>
        </w:rPr>
        <w:t xml:space="preserve"> природн</w:t>
      </w:r>
      <w:r w:rsidR="00B72D93" w:rsidRPr="00AE4C7B">
        <w:rPr>
          <w:color w:val="000D09"/>
          <w:sz w:val="28"/>
          <w:szCs w:val="28"/>
        </w:rPr>
        <w:t>ої краси</w:t>
      </w:r>
      <w:r w:rsidRPr="00AE4C7B">
        <w:rPr>
          <w:color w:val="000D09"/>
          <w:sz w:val="28"/>
          <w:szCs w:val="28"/>
        </w:rPr>
        <w:t xml:space="preserve"> нашого краю. Кольори</w:t>
      </w:r>
      <w:r w:rsidR="00B72D93" w:rsidRPr="00AE4C7B">
        <w:rPr>
          <w:color w:val="000D09"/>
          <w:sz w:val="28"/>
          <w:szCs w:val="28"/>
        </w:rPr>
        <w:t xml:space="preserve"> з давніх часів також мають свою</w:t>
      </w:r>
      <w:r w:rsidRPr="00AE4C7B">
        <w:rPr>
          <w:color w:val="000D09"/>
          <w:sz w:val="28"/>
          <w:szCs w:val="28"/>
        </w:rPr>
        <w:t xml:space="preserve"> смисл</w:t>
      </w:r>
      <w:r w:rsidR="00B72D93" w:rsidRPr="00AE4C7B">
        <w:rPr>
          <w:color w:val="000D09"/>
          <w:sz w:val="28"/>
          <w:szCs w:val="28"/>
        </w:rPr>
        <w:t>ову наповненість, що пов’язана із фізичним, психологічним та емоційни</w:t>
      </w:r>
      <w:r w:rsidRPr="00AE4C7B">
        <w:rPr>
          <w:color w:val="000D09"/>
          <w:sz w:val="28"/>
          <w:szCs w:val="28"/>
        </w:rPr>
        <w:t>м</w:t>
      </w:r>
      <w:r w:rsidR="00B72D93" w:rsidRPr="00AE4C7B">
        <w:rPr>
          <w:color w:val="000D09"/>
          <w:sz w:val="28"/>
          <w:szCs w:val="28"/>
        </w:rPr>
        <w:t xml:space="preserve"> рівнями</w:t>
      </w:r>
      <w:r w:rsidRPr="00AE4C7B">
        <w:rPr>
          <w:color w:val="000D09"/>
          <w:sz w:val="28"/>
          <w:szCs w:val="28"/>
        </w:rPr>
        <w:t>.</w:t>
      </w:r>
    </w:p>
    <w:p w14:paraId="1DEDE0AA" w14:textId="536B16CE" w:rsidR="00492ED1" w:rsidRPr="00AE4C7B" w:rsidRDefault="00F81F4F" w:rsidP="00EA0506">
      <w:pPr>
        <w:pStyle w:val="Bezproreda"/>
        <w:spacing w:line="360" w:lineRule="auto"/>
        <w:ind w:right="566" w:firstLine="567"/>
        <w:jc w:val="both"/>
        <w:rPr>
          <w:sz w:val="28"/>
          <w:szCs w:val="28"/>
        </w:rPr>
      </w:pPr>
      <w:r>
        <w:rPr>
          <w:color w:val="000000"/>
          <w:sz w:val="28"/>
          <w:szCs w:val="28"/>
        </w:rPr>
        <w:t xml:space="preserve">Як </w:t>
      </w:r>
      <w:r>
        <w:rPr>
          <w:sz w:val="28"/>
          <w:szCs w:val="28"/>
        </w:rPr>
        <w:t>бачимо</w:t>
      </w:r>
      <w:r>
        <w:rPr>
          <w:color w:val="000000"/>
          <w:sz w:val="28"/>
          <w:szCs w:val="28"/>
        </w:rPr>
        <w:t xml:space="preserve">, </w:t>
      </w:r>
      <w:r>
        <w:rPr>
          <w:sz w:val="28"/>
          <w:szCs w:val="28"/>
        </w:rPr>
        <w:t>в</w:t>
      </w:r>
      <w:r>
        <w:rPr>
          <w:color w:val="000000"/>
          <w:sz w:val="28"/>
          <w:szCs w:val="28"/>
        </w:rPr>
        <w:t xml:space="preserve"> орнамент </w:t>
      </w:r>
      <w:r>
        <w:rPr>
          <w:sz w:val="28"/>
          <w:szCs w:val="28"/>
        </w:rPr>
        <w:t>і</w:t>
      </w:r>
      <w:r>
        <w:rPr>
          <w:color w:val="000000"/>
          <w:sz w:val="28"/>
          <w:szCs w:val="28"/>
        </w:rPr>
        <w:t xml:space="preserve"> кольоров</w:t>
      </w:r>
      <w:r>
        <w:rPr>
          <w:sz w:val="28"/>
          <w:szCs w:val="28"/>
        </w:rPr>
        <w:t>у</w:t>
      </w:r>
      <w:r>
        <w:rPr>
          <w:color w:val="000000"/>
          <w:sz w:val="28"/>
          <w:szCs w:val="28"/>
        </w:rPr>
        <w:t xml:space="preserve"> гам</w:t>
      </w:r>
      <w:r>
        <w:rPr>
          <w:sz w:val="28"/>
          <w:szCs w:val="28"/>
        </w:rPr>
        <w:t>у</w:t>
      </w:r>
      <w:r>
        <w:rPr>
          <w:color w:val="000000"/>
          <w:sz w:val="28"/>
          <w:szCs w:val="28"/>
        </w:rPr>
        <w:t xml:space="preserve"> дизайн-проєкту майстри вкл</w:t>
      </w:r>
      <w:r w:rsidR="00B72D93">
        <w:rPr>
          <w:color w:val="000000"/>
          <w:sz w:val="28"/>
          <w:szCs w:val="28"/>
        </w:rPr>
        <w:t xml:space="preserve">али </w:t>
      </w:r>
      <w:r w:rsidR="00B72D93" w:rsidRPr="00AE4C7B">
        <w:rPr>
          <w:color w:val="000000"/>
          <w:sz w:val="28"/>
          <w:szCs w:val="28"/>
        </w:rPr>
        <w:t>нове значення, створивши сучасн</w:t>
      </w:r>
      <w:r w:rsidRPr="00AE4C7B">
        <w:rPr>
          <w:color w:val="000000"/>
          <w:sz w:val="28"/>
          <w:szCs w:val="28"/>
        </w:rPr>
        <w:t xml:space="preserve">ий оберіг для нашого міста й області. </w:t>
      </w:r>
      <w:r w:rsidRPr="00AE4C7B">
        <w:rPr>
          <w:sz w:val="28"/>
          <w:szCs w:val="28"/>
        </w:rPr>
        <w:t>На прикладі проєкту п</w:t>
      </w:r>
      <w:r w:rsidR="00B72D93" w:rsidRPr="00AE4C7B">
        <w:rPr>
          <w:sz w:val="28"/>
          <w:szCs w:val="28"/>
        </w:rPr>
        <w:t xml:space="preserve">родемонстровано, як можна </w:t>
      </w:r>
      <w:r w:rsidR="00AE4C7B">
        <w:rPr>
          <w:sz w:val="28"/>
          <w:szCs w:val="28"/>
        </w:rPr>
        <w:t>створи</w:t>
      </w:r>
      <w:r w:rsidRPr="00AE4C7B">
        <w:rPr>
          <w:sz w:val="28"/>
          <w:szCs w:val="28"/>
        </w:rPr>
        <w:t xml:space="preserve">ти цікаве та пізнавальне середовище для дітей, де вони зможуть глибше розуміти та любити культурну спадщину України. </w:t>
      </w:r>
    </w:p>
    <w:p w14:paraId="49D0ACDA" w14:textId="542433E3" w:rsidR="00492ED1" w:rsidRPr="00AE4C7B" w:rsidRDefault="00D318BC" w:rsidP="00EA0506">
      <w:pPr>
        <w:pStyle w:val="Bezproreda"/>
        <w:spacing w:line="360" w:lineRule="auto"/>
        <w:ind w:right="566" w:firstLine="567"/>
        <w:jc w:val="both"/>
        <w:rPr>
          <w:sz w:val="28"/>
          <w:szCs w:val="28"/>
        </w:rPr>
      </w:pPr>
      <w:r w:rsidRPr="00AE4C7B">
        <w:rPr>
          <w:sz w:val="28"/>
          <w:szCs w:val="28"/>
        </w:rPr>
        <w:t>Д</w:t>
      </w:r>
      <w:r w:rsidR="00B72D93" w:rsidRPr="00AE4C7B">
        <w:rPr>
          <w:sz w:val="28"/>
          <w:szCs w:val="28"/>
        </w:rPr>
        <w:t>ля</w:t>
      </w:r>
      <w:r w:rsidR="00F81F4F" w:rsidRPr="00AE4C7B">
        <w:rPr>
          <w:sz w:val="28"/>
          <w:szCs w:val="28"/>
        </w:rPr>
        <w:t xml:space="preserve"> формування </w:t>
      </w:r>
      <w:r w:rsidRPr="00AE4C7B">
        <w:rPr>
          <w:sz w:val="28"/>
          <w:szCs w:val="28"/>
        </w:rPr>
        <w:t xml:space="preserve">на заняттях гуртків </w:t>
      </w:r>
      <w:r w:rsidR="00F81F4F" w:rsidRPr="00AE4C7B">
        <w:rPr>
          <w:sz w:val="28"/>
          <w:szCs w:val="28"/>
        </w:rPr>
        <w:t>патріотичних цінностей та глибокого розуміння культурної спадщини України пропонуємо врахувати такі рекомендації:</w:t>
      </w:r>
    </w:p>
    <w:p w14:paraId="6577C988" w14:textId="08A9BCA6" w:rsidR="006921B2" w:rsidRDefault="00D318BC" w:rsidP="006921B2">
      <w:pPr>
        <w:pStyle w:val="Bezproreda"/>
        <w:numPr>
          <w:ilvl w:val="0"/>
          <w:numId w:val="7"/>
        </w:numPr>
        <w:spacing w:line="360" w:lineRule="auto"/>
        <w:ind w:right="566"/>
        <w:jc w:val="both"/>
        <w:rPr>
          <w:sz w:val="28"/>
          <w:szCs w:val="28"/>
        </w:rPr>
      </w:pPr>
      <w:r w:rsidRPr="00AE4C7B">
        <w:rPr>
          <w:sz w:val="28"/>
          <w:szCs w:val="28"/>
        </w:rPr>
        <w:t>ретельне планування: унес</w:t>
      </w:r>
      <w:r w:rsidR="00F81F4F" w:rsidRPr="00AE4C7B">
        <w:rPr>
          <w:sz w:val="28"/>
          <w:szCs w:val="28"/>
        </w:rPr>
        <w:t xml:space="preserve">ти у програму занять гуртків </w:t>
      </w:r>
      <w:r w:rsidRPr="00AE4C7B">
        <w:rPr>
          <w:sz w:val="28"/>
          <w:szCs w:val="28"/>
        </w:rPr>
        <w:t>символіку етностилю, що сприятиме кращому розумінню</w:t>
      </w:r>
      <w:r w:rsidR="00F81F4F" w:rsidRPr="00AE4C7B">
        <w:rPr>
          <w:sz w:val="28"/>
          <w:szCs w:val="28"/>
        </w:rPr>
        <w:t xml:space="preserve"> та </w:t>
      </w:r>
      <w:r w:rsidRPr="00AE4C7B">
        <w:rPr>
          <w:sz w:val="28"/>
          <w:szCs w:val="28"/>
        </w:rPr>
        <w:t>поціно</w:t>
      </w:r>
      <w:r w:rsidR="00F81F4F" w:rsidRPr="00AE4C7B">
        <w:rPr>
          <w:sz w:val="28"/>
          <w:szCs w:val="28"/>
        </w:rPr>
        <w:t>в</w:t>
      </w:r>
      <w:r w:rsidRPr="00AE4C7B">
        <w:rPr>
          <w:sz w:val="28"/>
          <w:szCs w:val="28"/>
        </w:rPr>
        <w:t>уванню української культури</w:t>
      </w:r>
      <w:r w:rsidR="00F81F4F" w:rsidRPr="00AE4C7B">
        <w:rPr>
          <w:sz w:val="28"/>
          <w:szCs w:val="28"/>
        </w:rPr>
        <w:t>. Це можуть бути традиційні вироби, народні</w:t>
      </w:r>
      <w:r w:rsidR="00F81F4F">
        <w:rPr>
          <w:sz w:val="28"/>
          <w:szCs w:val="28"/>
        </w:rPr>
        <w:t xml:space="preserve"> рем</w:t>
      </w:r>
      <w:r w:rsidR="006921B2">
        <w:rPr>
          <w:sz w:val="28"/>
          <w:szCs w:val="28"/>
        </w:rPr>
        <w:t>есла, музика, танці, кухня тощо.</w:t>
      </w:r>
    </w:p>
    <w:p w14:paraId="7C0FE3F9" w14:textId="4A4F20F3" w:rsidR="006921B2" w:rsidRPr="006921B2" w:rsidRDefault="00E314B4" w:rsidP="006921B2">
      <w:pPr>
        <w:pStyle w:val="Bezproreda"/>
        <w:spacing w:line="360" w:lineRule="auto"/>
        <w:ind w:left="567" w:right="566"/>
        <w:jc w:val="both"/>
        <w:rPr>
          <w:sz w:val="28"/>
          <w:szCs w:val="28"/>
        </w:rPr>
      </w:pPr>
      <w:r>
        <w:rPr>
          <w:sz w:val="28"/>
          <w:szCs w:val="28"/>
        </w:rPr>
        <w:t>Для</w:t>
      </w:r>
      <w:r w:rsidR="006921B2" w:rsidRPr="006921B2">
        <w:rPr>
          <w:sz w:val="28"/>
          <w:szCs w:val="28"/>
        </w:rPr>
        <w:t xml:space="preserve"> утвердження української національної ідентичності в позашкільній педагогічній діяльності варто використовувати такі </w:t>
      </w:r>
      <w:r w:rsidR="006921B2" w:rsidRPr="006921B2">
        <w:rPr>
          <w:sz w:val="28"/>
          <w:szCs w:val="28"/>
        </w:rPr>
        <w:lastRenderedPageBreak/>
        <w:t>форми роботи: інтерактивні методи, взаємодія зі спільнотою, мультимедійні ресурси, інтеграційний підхід, підтримка та навчання кадрів, мотивація</w:t>
      </w:r>
      <w:r w:rsidR="006921B2">
        <w:rPr>
          <w:sz w:val="28"/>
          <w:szCs w:val="28"/>
        </w:rPr>
        <w:t xml:space="preserve"> тощо. Розглянемо їх докладніше:</w:t>
      </w:r>
    </w:p>
    <w:p w14:paraId="686031CC" w14:textId="360B3B85" w:rsidR="004007AE" w:rsidRDefault="004007AE" w:rsidP="004007AE">
      <w:pPr>
        <w:pStyle w:val="Bezproreda"/>
        <w:numPr>
          <w:ilvl w:val="0"/>
          <w:numId w:val="7"/>
        </w:numPr>
        <w:spacing w:line="360" w:lineRule="auto"/>
        <w:ind w:right="566"/>
        <w:jc w:val="both"/>
        <w:rPr>
          <w:sz w:val="28"/>
          <w:szCs w:val="28"/>
        </w:rPr>
      </w:pPr>
      <w:r>
        <w:rPr>
          <w:sz w:val="28"/>
          <w:szCs w:val="28"/>
        </w:rPr>
        <w:t>і</w:t>
      </w:r>
      <w:r w:rsidR="00F81F4F" w:rsidRPr="004007AE">
        <w:rPr>
          <w:sz w:val="28"/>
          <w:szCs w:val="28"/>
        </w:rPr>
        <w:t xml:space="preserve">нтерактивні методи: </w:t>
      </w:r>
      <w:r>
        <w:rPr>
          <w:sz w:val="28"/>
          <w:szCs w:val="28"/>
        </w:rPr>
        <w:t xml:space="preserve">застосовувати </w:t>
      </w:r>
      <w:r w:rsidR="00F81F4F" w:rsidRPr="004007AE">
        <w:rPr>
          <w:sz w:val="28"/>
          <w:szCs w:val="28"/>
        </w:rPr>
        <w:t>творчі ігри, драматизації українських творів, майстер-класи тощо, щоб діти могли особисто досліджувати т</w:t>
      </w:r>
      <w:r>
        <w:rPr>
          <w:sz w:val="28"/>
          <w:szCs w:val="28"/>
        </w:rPr>
        <w:t>а відчувати культурні аспекти, н</w:t>
      </w:r>
      <w:r w:rsidR="00F81F4F" w:rsidRPr="004007AE">
        <w:rPr>
          <w:sz w:val="28"/>
          <w:szCs w:val="28"/>
        </w:rPr>
        <w:t>априклад, групове вишивання, дослідницькі квести, проєкти, конкурси, вік</w:t>
      </w:r>
      <w:r>
        <w:rPr>
          <w:sz w:val="28"/>
          <w:szCs w:val="28"/>
        </w:rPr>
        <w:t>торини щодо культурної спадщини;</w:t>
      </w:r>
    </w:p>
    <w:p w14:paraId="62C10C8C" w14:textId="77777777" w:rsidR="00C3249E" w:rsidRDefault="004007AE" w:rsidP="00C3249E">
      <w:pPr>
        <w:pStyle w:val="Bezproreda"/>
        <w:numPr>
          <w:ilvl w:val="0"/>
          <w:numId w:val="7"/>
        </w:numPr>
        <w:spacing w:line="360" w:lineRule="auto"/>
        <w:ind w:right="566"/>
        <w:jc w:val="both"/>
        <w:rPr>
          <w:sz w:val="28"/>
          <w:szCs w:val="28"/>
        </w:rPr>
      </w:pPr>
      <w:r>
        <w:rPr>
          <w:sz w:val="28"/>
          <w:szCs w:val="28"/>
        </w:rPr>
        <w:t>в</w:t>
      </w:r>
      <w:r w:rsidR="00F81F4F" w:rsidRPr="004007AE">
        <w:rPr>
          <w:sz w:val="28"/>
          <w:szCs w:val="28"/>
        </w:rPr>
        <w:t>заємодія зі спільно</w:t>
      </w:r>
      <w:r>
        <w:rPr>
          <w:sz w:val="28"/>
          <w:szCs w:val="28"/>
        </w:rPr>
        <w:t>тою: з</w:t>
      </w:r>
      <w:r w:rsidR="00F81F4F" w:rsidRPr="004007AE">
        <w:rPr>
          <w:sz w:val="28"/>
          <w:szCs w:val="28"/>
        </w:rPr>
        <w:t>алучати представників місцевих спільнот та майстрів, що зберігають тр</w:t>
      </w:r>
      <w:r w:rsidR="00C3249E">
        <w:rPr>
          <w:sz w:val="28"/>
          <w:szCs w:val="28"/>
        </w:rPr>
        <w:t>адиції, для проведення занять і</w:t>
      </w:r>
      <w:r w:rsidR="00F81F4F" w:rsidRPr="004007AE">
        <w:rPr>
          <w:sz w:val="28"/>
          <w:szCs w:val="28"/>
        </w:rPr>
        <w:t xml:space="preserve"> майстер-класів </w:t>
      </w:r>
      <w:r>
        <w:rPr>
          <w:sz w:val="28"/>
          <w:szCs w:val="28"/>
        </w:rPr>
        <w:t>і</w:t>
      </w:r>
      <w:r w:rsidR="00F81F4F" w:rsidRPr="004007AE">
        <w:rPr>
          <w:sz w:val="28"/>
          <w:szCs w:val="28"/>
        </w:rPr>
        <w:t>з дітьми. Необхідно співпрацювати з батьками. Наприклад, можна організувати бріфінг-вернісаж «Реліквії моєї родини</w:t>
      </w:r>
      <w:r w:rsidR="00F81F4F" w:rsidRPr="004007AE">
        <w:rPr>
          <w:sz w:val="28"/>
          <w:szCs w:val="28"/>
          <w:highlight w:val="white"/>
        </w:rPr>
        <w:t>»</w:t>
      </w:r>
      <w:r w:rsidR="00F81F4F" w:rsidRPr="004007AE">
        <w:rPr>
          <w:sz w:val="28"/>
          <w:szCs w:val="28"/>
        </w:rPr>
        <w:t>, «Родинний оберіг</w:t>
      </w:r>
      <w:r w:rsidR="00F81F4F" w:rsidRPr="004007AE">
        <w:rPr>
          <w:sz w:val="28"/>
          <w:szCs w:val="28"/>
          <w:highlight w:val="white"/>
        </w:rPr>
        <w:t>»</w:t>
      </w:r>
      <w:r w:rsidR="00C3249E">
        <w:rPr>
          <w:sz w:val="28"/>
          <w:szCs w:val="28"/>
        </w:rPr>
        <w:t xml:space="preserve"> тощо;</w:t>
      </w:r>
    </w:p>
    <w:p w14:paraId="0C483FB4" w14:textId="77777777" w:rsidR="00C3249E" w:rsidRDefault="00C3249E" w:rsidP="00C3249E">
      <w:pPr>
        <w:pStyle w:val="Bezproreda"/>
        <w:numPr>
          <w:ilvl w:val="0"/>
          <w:numId w:val="7"/>
        </w:numPr>
        <w:spacing w:line="360" w:lineRule="auto"/>
        <w:ind w:right="566"/>
        <w:jc w:val="both"/>
        <w:rPr>
          <w:sz w:val="28"/>
          <w:szCs w:val="28"/>
        </w:rPr>
      </w:pPr>
      <w:r>
        <w:rPr>
          <w:sz w:val="28"/>
          <w:szCs w:val="28"/>
        </w:rPr>
        <w:t>мультимедійні ресурси: в</w:t>
      </w:r>
      <w:r w:rsidR="00F81F4F" w:rsidRPr="00C3249E">
        <w:rPr>
          <w:sz w:val="28"/>
          <w:szCs w:val="28"/>
        </w:rPr>
        <w:t>икористовувати відео</w:t>
      </w:r>
      <w:r>
        <w:rPr>
          <w:sz w:val="28"/>
          <w:szCs w:val="28"/>
        </w:rPr>
        <w:t>-</w:t>
      </w:r>
      <w:r w:rsidR="00F81F4F" w:rsidRPr="00C3249E">
        <w:rPr>
          <w:sz w:val="28"/>
          <w:szCs w:val="28"/>
        </w:rPr>
        <w:t>, аудіо</w:t>
      </w:r>
      <w:r>
        <w:rPr>
          <w:sz w:val="28"/>
          <w:szCs w:val="28"/>
        </w:rPr>
        <w:t>-</w:t>
      </w:r>
      <w:r w:rsidR="00F81F4F" w:rsidRPr="00C3249E">
        <w:rPr>
          <w:sz w:val="28"/>
          <w:szCs w:val="28"/>
        </w:rPr>
        <w:t xml:space="preserve"> та фотомате</w:t>
      </w:r>
      <w:r>
        <w:rPr>
          <w:sz w:val="28"/>
          <w:szCs w:val="28"/>
        </w:rPr>
        <w:t>ріали для ілюстрації традицій і</w:t>
      </w:r>
      <w:r w:rsidR="00F81F4F" w:rsidRPr="00C3249E">
        <w:rPr>
          <w:sz w:val="28"/>
          <w:szCs w:val="28"/>
        </w:rPr>
        <w:t xml:space="preserve"> </w:t>
      </w:r>
      <w:r>
        <w:rPr>
          <w:sz w:val="28"/>
          <w:szCs w:val="28"/>
        </w:rPr>
        <w:t>культурних особливостей України;</w:t>
      </w:r>
    </w:p>
    <w:p w14:paraId="6416AA59" w14:textId="77777777" w:rsidR="00C3249E" w:rsidRDefault="00C3249E" w:rsidP="00C3249E">
      <w:pPr>
        <w:pStyle w:val="Bezproreda"/>
        <w:numPr>
          <w:ilvl w:val="0"/>
          <w:numId w:val="7"/>
        </w:numPr>
        <w:spacing w:line="360" w:lineRule="auto"/>
        <w:ind w:right="566"/>
        <w:jc w:val="both"/>
        <w:rPr>
          <w:sz w:val="28"/>
          <w:szCs w:val="28"/>
        </w:rPr>
      </w:pPr>
      <w:r>
        <w:rPr>
          <w:sz w:val="28"/>
          <w:szCs w:val="28"/>
        </w:rPr>
        <w:t xml:space="preserve">інтеграційний підхід: </w:t>
      </w:r>
      <w:r w:rsidRPr="00AE4C7B">
        <w:rPr>
          <w:sz w:val="28"/>
          <w:szCs w:val="28"/>
        </w:rPr>
        <w:t>і</w:t>
      </w:r>
      <w:r w:rsidR="00F81F4F" w:rsidRPr="00AE4C7B">
        <w:rPr>
          <w:sz w:val="28"/>
          <w:szCs w:val="28"/>
        </w:rPr>
        <w:t xml:space="preserve">нтегрувати </w:t>
      </w:r>
      <w:r w:rsidRPr="00AE4C7B">
        <w:rPr>
          <w:sz w:val="28"/>
          <w:szCs w:val="28"/>
        </w:rPr>
        <w:t>елементи етностилю в</w:t>
      </w:r>
      <w:r w:rsidR="00F81F4F" w:rsidRPr="00AE4C7B">
        <w:rPr>
          <w:sz w:val="28"/>
          <w:szCs w:val="28"/>
        </w:rPr>
        <w:t xml:space="preserve"> різні сфери гурткової роботи, зокрема інформаційні технології</w:t>
      </w:r>
      <w:r w:rsidR="00F81F4F" w:rsidRPr="00C3249E">
        <w:rPr>
          <w:sz w:val="28"/>
          <w:szCs w:val="28"/>
        </w:rPr>
        <w:t xml:space="preserve"> (створюючи онлайн-вишивки), театральне мистецтво (оздоблюючи костюми героїв), історію (в</w:t>
      </w:r>
      <w:r>
        <w:rPr>
          <w:sz w:val="28"/>
          <w:szCs w:val="28"/>
        </w:rPr>
        <w:t>ідтворюючи події минулого) тощо;</w:t>
      </w:r>
    </w:p>
    <w:p w14:paraId="5DBAF685" w14:textId="77777777" w:rsidR="00C3249E" w:rsidRPr="00AE4C7B" w:rsidRDefault="00C3249E" w:rsidP="00C3249E">
      <w:pPr>
        <w:pStyle w:val="Bezproreda"/>
        <w:numPr>
          <w:ilvl w:val="0"/>
          <w:numId w:val="7"/>
        </w:numPr>
        <w:spacing w:line="360" w:lineRule="auto"/>
        <w:ind w:right="566"/>
        <w:jc w:val="both"/>
        <w:rPr>
          <w:sz w:val="28"/>
          <w:szCs w:val="28"/>
        </w:rPr>
      </w:pPr>
      <w:r>
        <w:rPr>
          <w:sz w:val="28"/>
          <w:szCs w:val="28"/>
        </w:rPr>
        <w:t>підтримка та навчання кадрів: о</w:t>
      </w:r>
      <w:r w:rsidR="00F81F4F" w:rsidRPr="00C3249E">
        <w:rPr>
          <w:sz w:val="28"/>
          <w:szCs w:val="28"/>
        </w:rPr>
        <w:t xml:space="preserve">рганізувати методичні проєкти, зустрічі з митцями, майстер-класи для ефективного впровадження </w:t>
      </w:r>
      <w:r w:rsidR="00F81F4F" w:rsidRPr="00AE4C7B">
        <w:rPr>
          <w:sz w:val="28"/>
          <w:szCs w:val="28"/>
        </w:rPr>
        <w:t xml:space="preserve">етностилю </w:t>
      </w:r>
      <w:r w:rsidR="00F81F4F" w:rsidRPr="00C3249E">
        <w:rPr>
          <w:sz w:val="28"/>
          <w:szCs w:val="28"/>
        </w:rPr>
        <w:t>в позашкільну освіту. Наприклад, проєкт на тему «Українські традиції в сучасній освіті</w:t>
      </w:r>
      <w:r w:rsidR="00F81F4F" w:rsidRPr="00AE4C7B">
        <w:rPr>
          <w:sz w:val="28"/>
          <w:szCs w:val="28"/>
        </w:rPr>
        <w:t>»</w:t>
      </w:r>
      <w:r w:rsidRPr="00AE4C7B">
        <w:rPr>
          <w:sz w:val="28"/>
          <w:szCs w:val="28"/>
        </w:rPr>
        <w:t>, робота над яким потребує</w:t>
      </w:r>
      <w:r w:rsidR="00F81F4F" w:rsidRPr="00AE4C7B">
        <w:rPr>
          <w:sz w:val="28"/>
          <w:szCs w:val="28"/>
        </w:rPr>
        <w:t xml:space="preserve"> збирати інформацію, </w:t>
      </w:r>
      <w:r w:rsidRPr="00AE4C7B">
        <w:rPr>
          <w:sz w:val="28"/>
          <w:szCs w:val="28"/>
        </w:rPr>
        <w:t>створювати презентації або міні</w:t>
      </w:r>
      <w:r w:rsidR="00F81F4F" w:rsidRPr="00AE4C7B">
        <w:rPr>
          <w:sz w:val="28"/>
          <w:szCs w:val="28"/>
        </w:rPr>
        <w:t>ек</w:t>
      </w:r>
      <w:r w:rsidRPr="00AE4C7B">
        <w:rPr>
          <w:sz w:val="28"/>
          <w:szCs w:val="28"/>
        </w:rPr>
        <w:t>спозиції;</w:t>
      </w:r>
    </w:p>
    <w:p w14:paraId="397854F4" w14:textId="2557B723" w:rsidR="00492ED1" w:rsidRPr="00C3249E" w:rsidRDefault="00C3249E" w:rsidP="00C3249E">
      <w:pPr>
        <w:pStyle w:val="Bezproreda"/>
        <w:numPr>
          <w:ilvl w:val="0"/>
          <w:numId w:val="7"/>
        </w:numPr>
        <w:spacing w:line="360" w:lineRule="auto"/>
        <w:ind w:right="566"/>
        <w:jc w:val="both"/>
        <w:rPr>
          <w:sz w:val="28"/>
          <w:szCs w:val="28"/>
        </w:rPr>
      </w:pPr>
      <w:r w:rsidRPr="00AE4C7B">
        <w:rPr>
          <w:sz w:val="28"/>
          <w:szCs w:val="28"/>
        </w:rPr>
        <w:t>мотивація: р</w:t>
      </w:r>
      <w:r w:rsidR="00F81F4F" w:rsidRPr="00AE4C7B">
        <w:rPr>
          <w:sz w:val="28"/>
          <w:szCs w:val="28"/>
        </w:rPr>
        <w:t>озробити мех</w:t>
      </w:r>
      <w:r w:rsidRPr="00AE4C7B">
        <w:rPr>
          <w:sz w:val="28"/>
          <w:szCs w:val="28"/>
        </w:rPr>
        <w:t>анізми мотивації вихованців</w:t>
      </w:r>
      <w:r>
        <w:rPr>
          <w:sz w:val="28"/>
          <w:szCs w:val="28"/>
        </w:rPr>
        <w:t>, що сприяють зацікавленості,</w:t>
      </w:r>
      <w:r w:rsidR="00F81F4F" w:rsidRPr="00C3249E">
        <w:rPr>
          <w:sz w:val="28"/>
          <w:szCs w:val="28"/>
        </w:rPr>
        <w:t xml:space="preserve"> ефективному опануванню знань, формують патріотичні цінності серед дітей. Наприклад, тематичні виставки, концерти і</w:t>
      </w:r>
      <w:r>
        <w:rPr>
          <w:sz w:val="28"/>
          <w:szCs w:val="28"/>
        </w:rPr>
        <w:t xml:space="preserve">з запрошенням видатних майстрів, </w:t>
      </w:r>
      <w:r w:rsidR="00F81F4F" w:rsidRPr="00C3249E">
        <w:rPr>
          <w:sz w:val="28"/>
          <w:szCs w:val="28"/>
        </w:rPr>
        <w:t>культурних діячів, вечори з відповідними відзнаками та етнопризами.</w:t>
      </w:r>
    </w:p>
    <w:p w14:paraId="585FE5B6" w14:textId="13ADF761" w:rsidR="00492ED1" w:rsidRPr="00AE4C7B" w:rsidRDefault="00C3249E" w:rsidP="00EA0506">
      <w:pPr>
        <w:pStyle w:val="Bezproreda"/>
        <w:spacing w:line="360" w:lineRule="auto"/>
        <w:ind w:right="566" w:firstLine="567"/>
        <w:jc w:val="both"/>
        <w:rPr>
          <w:color w:val="0D0D0D"/>
          <w:sz w:val="28"/>
          <w:szCs w:val="28"/>
        </w:rPr>
      </w:pPr>
      <w:r w:rsidRPr="00AE4C7B">
        <w:rPr>
          <w:color w:val="0D0D0D"/>
          <w:sz w:val="28"/>
          <w:szCs w:val="28"/>
        </w:rPr>
        <w:lastRenderedPageBreak/>
        <w:t>Жорсткі р</w:t>
      </w:r>
      <w:r w:rsidR="00F81F4F" w:rsidRPr="00AE4C7B">
        <w:rPr>
          <w:color w:val="0D0D0D"/>
          <w:sz w:val="28"/>
          <w:szCs w:val="28"/>
        </w:rPr>
        <w:t>еалії</w:t>
      </w:r>
      <w:r w:rsidR="00F81F4F" w:rsidRPr="00AE4C7B">
        <w:rPr>
          <w:sz w:val="28"/>
          <w:szCs w:val="28"/>
        </w:rPr>
        <w:t xml:space="preserve"> </w:t>
      </w:r>
      <w:r w:rsidR="00F81F4F" w:rsidRPr="00AE4C7B">
        <w:rPr>
          <w:color w:val="0D0D0D"/>
          <w:sz w:val="28"/>
          <w:szCs w:val="28"/>
        </w:rPr>
        <w:t xml:space="preserve">війни нагадують про </w:t>
      </w:r>
      <w:r w:rsidRPr="00AE4C7B">
        <w:rPr>
          <w:color w:val="0D0D0D"/>
          <w:sz w:val="28"/>
          <w:szCs w:val="28"/>
        </w:rPr>
        <w:t>над</w:t>
      </w:r>
      <w:r w:rsidR="00F81F4F" w:rsidRPr="00AE4C7B">
        <w:rPr>
          <w:color w:val="0D0D0D"/>
          <w:sz w:val="28"/>
          <w:szCs w:val="28"/>
        </w:rPr>
        <w:t xml:space="preserve">важливість збереження національного духу та об’єднання суспільства. </w:t>
      </w:r>
      <w:r w:rsidR="00F81F4F" w:rsidRPr="00AE4C7B">
        <w:rPr>
          <w:sz w:val="28"/>
          <w:szCs w:val="28"/>
        </w:rPr>
        <w:t xml:space="preserve">Усвідомлення значущості </w:t>
      </w:r>
      <w:r w:rsidRPr="00AE4C7B">
        <w:rPr>
          <w:sz w:val="28"/>
          <w:szCs w:val="28"/>
        </w:rPr>
        <w:t>збереження й розвитку етностилю та важливості послуговув</w:t>
      </w:r>
      <w:r w:rsidR="00F81F4F" w:rsidRPr="00AE4C7B">
        <w:rPr>
          <w:sz w:val="28"/>
          <w:szCs w:val="28"/>
        </w:rPr>
        <w:t xml:space="preserve">ання його </w:t>
      </w:r>
      <w:r w:rsidRPr="00AE4C7B">
        <w:rPr>
          <w:sz w:val="28"/>
          <w:szCs w:val="28"/>
        </w:rPr>
        <w:t>потенціалом у</w:t>
      </w:r>
      <w:r w:rsidR="00F81F4F" w:rsidRPr="00AE4C7B">
        <w:rPr>
          <w:sz w:val="28"/>
          <w:szCs w:val="28"/>
        </w:rPr>
        <w:t xml:space="preserve"> процесі навчання, розвитку творчих здібностей вихов</w:t>
      </w:r>
      <w:r w:rsidRPr="00AE4C7B">
        <w:rPr>
          <w:sz w:val="28"/>
          <w:szCs w:val="28"/>
        </w:rPr>
        <w:t>анців дасть можливість керівникові</w:t>
      </w:r>
      <w:r w:rsidR="00F81F4F" w:rsidRPr="00AE4C7B">
        <w:rPr>
          <w:sz w:val="28"/>
          <w:szCs w:val="28"/>
        </w:rPr>
        <w:t xml:space="preserve"> гур</w:t>
      </w:r>
      <w:r w:rsidRPr="00AE4C7B">
        <w:rPr>
          <w:sz w:val="28"/>
          <w:szCs w:val="28"/>
        </w:rPr>
        <w:t>тка моделювати освітній процес у</w:t>
      </w:r>
      <w:r w:rsidR="00F81F4F" w:rsidRPr="00AE4C7B">
        <w:rPr>
          <w:sz w:val="28"/>
          <w:szCs w:val="28"/>
        </w:rPr>
        <w:t xml:space="preserve"> напрямі формування української національної ідентичності кожного учасника колективу, виховання патріотизму, поваги до народних звичаїв та шанобливого ставлення до національних цінностей і надбань українського народу. </w:t>
      </w:r>
      <w:r w:rsidRPr="00AE4C7B">
        <w:rPr>
          <w:color w:val="0D0D0D"/>
          <w:sz w:val="28"/>
          <w:szCs w:val="28"/>
        </w:rPr>
        <w:t>Заняття в</w:t>
      </w:r>
      <w:r w:rsidR="00F81F4F" w:rsidRPr="00AE4C7B">
        <w:rPr>
          <w:color w:val="0D0D0D"/>
          <w:sz w:val="28"/>
          <w:szCs w:val="28"/>
        </w:rPr>
        <w:t xml:space="preserve"> гуртках мають стати простором для розкриття національного духу у власних </w:t>
      </w:r>
      <w:r w:rsidR="00F81F4F">
        <w:rPr>
          <w:color w:val="0D0D0D"/>
          <w:sz w:val="28"/>
          <w:szCs w:val="28"/>
          <w:highlight w:val="white"/>
        </w:rPr>
        <w:t xml:space="preserve">виробах. Вони створюють можливість </w:t>
      </w:r>
      <w:r>
        <w:rPr>
          <w:color w:val="0D0D0D"/>
          <w:sz w:val="28"/>
          <w:szCs w:val="28"/>
          <w:highlight w:val="white"/>
        </w:rPr>
        <w:t>дітям</w:t>
      </w:r>
      <w:r w:rsidR="00F81F4F">
        <w:rPr>
          <w:color w:val="0D0D0D"/>
          <w:sz w:val="28"/>
          <w:szCs w:val="28"/>
          <w:highlight w:val="white"/>
        </w:rPr>
        <w:t xml:space="preserve"> </w:t>
      </w:r>
      <w:r w:rsidR="00F81F4F" w:rsidRPr="00AE4C7B">
        <w:rPr>
          <w:color w:val="0D0D0D"/>
          <w:sz w:val="28"/>
          <w:szCs w:val="28"/>
        </w:rPr>
        <w:t>висловити свою підтримку військовим під час</w:t>
      </w:r>
      <w:r w:rsidRPr="00AE4C7B">
        <w:rPr>
          <w:color w:val="0D0D0D"/>
          <w:sz w:val="28"/>
          <w:szCs w:val="28"/>
        </w:rPr>
        <w:t xml:space="preserve"> виготовлення оберегів, сприяють</w:t>
      </w:r>
      <w:r w:rsidR="00F81F4F" w:rsidRPr="00AE4C7B">
        <w:rPr>
          <w:color w:val="0D0D0D"/>
          <w:sz w:val="28"/>
          <w:szCs w:val="28"/>
        </w:rPr>
        <w:t xml:space="preserve"> формуванню в них відчуття гордості за свою країну та бажання її захищати.</w:t>
      </w:r>
    </w:p>
    <w:p w14:paraId="71FC657C" w14:textId="0AC230C4" w:rsidR="00492ED1" w:rsidRDefault="00F81F4F" w:rsidP="00EA0506">
      <w:pPr>
        <w:pStyle w:val="Bezproreda"/>
        <w:spacing w:line="360" w:lineRule="auto"/>
        <w:ind w:right="566" w:firstLine="567"/>
        <w:jc w:val="both"/>
        <w:rPr>
          <w:color w:val="0D0D0D"/>
          <w:sz w:val="28"/>
          <w:szCs w:val="28"/>
        </w:rPr>
      </w:pPr>
      <w:r w:rsidRPr="00AE4C7B">
        <w:rPr>
          <w:color w:val="0D0D0D"/>
          <w:sz w:val="28"/>
          <w:szCs w:val="28"/>
        </w:rPr>
        <w:t>Таким чином, поєднання виготовле</w:t>
      </w:r>
      <w:r w:rsidR="00C3249E" w:rsidRPr="00AE4C7B">
        <w:rPr>
          <w:color w:val="0D0D0D"/>
          <w:sz w:val="28"/>
          <w:szCs w:val="28"/>
        </w:rPr>
        <w:t>ння виробів в етностилі для утвердження</w:t>
      </w:r>
      <w:r w:rsidRPr="00AE4C7B">
        <w:rPr>
          <w:color w:val="0D0D0D"/>
          <w:sz w:val="28"/>
          <w:szCs w:val="28"/>
        </w:rPr>
        <w:t xml:space="preserve"> української національної ідентичності є ефективним </w:t>
      </w:r>
      <w:r>
        <w:rPr>
          <w:color w:val="0D0D0D"/>
          <w:sz w:val="28"/>
          <w:szCs w:val="28"/>
          <w:highlight w:val="white"/>
        </w:rPr>
        <w:t>зас</w:t>
      </w:r>
      <w:r w:rsidR="00C3249E">
        <w:rPr>
          <w:color w:val="0D0D0D"/>
          <w:sz w:val="28"/>
          <w:szCs w:val="28"/>
          <w:highlight w:val="white"/>
        </w:rPr>
        <w:t>обом навчання та виховання, що</w:t>
      </w:r>
      <w:r>
        <w:rPr>
          <w:color w:val="0D0D0D"/>
          <w:sz w:val="28"/>
          <w:szCs w:val="28"/>
          <w:highlight w:val="white"/>
        </w:rPr>
        <w:t xml:space="preserve"> сприяє глибшому розумінню та відчуттю зв’язку з власною культурою та формува</w:t>
      </w:r>
      <w:r w:rsidR="00C3249E">
        <w:rPr>
          <w:color w:val="0D0D0D"/>
          <w:sz w:val="28"/>
          <w:szCs w:val="28"/>
          <w:highlight w:val="white"/>
        </w:rPr>
        <w:t xml:space="preserve">нню патріотичних </w:t>
      </w:r>
      <w:r w:rsidR="00C3249E" w:rsidRPr="00AE4C7B">
        <w:rPr>
          <w:color w:val="0D0D0D"/>
          <w:sz w:val="28"/>
          <w:szCs w:val="28"/>
        </w:rPr>
        <w:t>цінностей у</w:t>
      </w:r>
      <w:r w:rsidRPr="00AE4C7B">
        <w:rPr>
          <w:color w:val="0D0D0D"/>
          <w:sz w:val="28"/>
          <w:szCs w:val="28"/>
        </w:rPr>
        <w:t xml:space="preserve"> </w:t>
      </w:r>
      <w:r>
        <w:rPr>
          <w:color w:val="0D0D0D"/>
          <w:sz w:val="28"/>
          <w:szCs w:val="28"/>
          <w:highlight w:val="white"/>
        </w:rPr>
        <w:t>молодого покоління.</w:t>
      </w:r>
    </w:p>
    <w:p w14:paraId="7ACE353D" w14:textId="194016A8" w:rsidR="00492ED1" w:rsidRDefault="00F81F4F" w:rsidP="00EA0506">
      <w:pPr>
        <w:pStyle w:val="Bezproreda"/>
        <w:spacing w:line="360" w:lineRule="auto"/>
        <w:ind w:right="566" w:firstLine="567"/>
        <w:jc w:val="both"/>
        <w:rPr>
          <w:sz w:val="28"/>
          <w:szCs w:val="28"/>
        </w:rPr>
      </w:pPr>
      <w:r w:rsidRPr="00143A69">
        <w:rPr>
          <w:b/>
          <w:bCs/>
          <w:sz w:val="28"/>
          <w:szCs w:val="28"/>
        </w:rPr>
        <w:t>Висновки та перспективи дослідження</w:t>
      </w:r>
      <w:r w:rsidR="006921B2">
        <w:rPr>
          <w:sz w:val="28"/>
          <w:szCs w:val="28"/>
        </w:rPr>
        <w:t xml:space="preserve">. У контексті </w:t>
      </w:r>
      <w:r w:rsidR="006921B2" w:rsidRPr="006921B2">
        <w:rPr>
          <w:sz w:val="28"/>
          <w:szCs w:val="28"/>
        </w:rPr>
        <w:t xml:space="preserve">розвідки, метою якого було дослідити вплив використання етностилю </w:t>
      </w:r>
      <w:r w:rsidR="00E314B4">
        <w:rPr>
          <w:sz w:val="28"/>
          <w:szCs w:val="28"/>
        </w:rPr>
        <w:t xml:space="preserve">в </w:t>
      </w:r>
      <w:r w:rsidR="006921B2" w:rsidRPr="006921B2">
        <w:rPr>
          <w:sz w:val="28"/>
          <w:szCs w:val="28"/>
        </w:rPr>
        <w:t>о</w:t>
      </w:r>
      <w:r w:rsidR="00E314B4">
        <w:rPr>
          <w:sz w:val="28"/>
          <w:szCs w:val="28"/>
        </w:rPr>
        <w:t>с</w:t>
      </w:r>
      <w:r w:rsidR="006921B2" w:rsidRPr="006921B2">
        <w:rPr>
          <w:sz w:val="28"/>
          <w:szCs w:val="28"/>
        </w:rPr>
        <w:t>в</w:t>
      </w:r>
      <w:r w:rsidR="00E314B4">
        <w:rPr>
          <w:sz w:val="28"/>
          <w:szCs w:val="28"/>
        </w:rPr>
        <w:t>іт</w:t>
      </w:r>
      <w:r w:rsidR="006921B2" w:rsidRPr="006921B2">
        <w:rPr>
          <w:sz w:val="28"/>
          <w:szCs w:val="28"/>
        </w:rPr>
        <w:t>н</w:t>
      </w:r>
      <w:r w:rsidR="00E314B4">
        <w:rPr>
          <w:sz w:val="28"/>
          <w:szCs w:val="28"/>
        </w:rPr>
        <w:t>ь</w:t>
      </w:r>
      <w:r w:rsidR="006921B2" w:rsidRPr="006921B2">
        <w:rPr>
          <w:sz w:val="28"/>
          <w:szCs w:val="28"/>
        </w:rPr>
        <w:t>ому процесі на формування національної ідентичності молоді в позашкільних закладах освіти</w:t>
      </w:r>
      <w:r w:rsidR="006921B2">
        <w:rPr>
          <w:sz w:val="28"/>
          <w:szCs w:val="28"/>
        </w:rPr>
        <w:t>,</w:t>
      </w:r>
      <w:r w:rsidR="006921B2" w:rsidRPr="006921B2">
        <w:rPr>
          <w:sz w:val="28"/>
          <w:szCs w:val="28"/>
        </w:rPr>
        <w:t xml:space="preserve"> проаналізовано та </w:t>
      </w:r>
      <w:r>
        <w:rPr>
          <w:sz w:val="28"/>
          <w:szCs w:val="28"/>
        </w:rPr>
        <w:t xml:space="preserve">уточнено поняття «етностиль». Це дасть змогу </w:t>
      </w:r>
      <w:r w:rsidR="00C3249E">
        <w:rPr>
          <w:sz w:val="28"/>
          <w:szCs w:val="28"/>
        </w:rPr>
        <w:t>керівникам гуртків заглибитись у</w:t>
      </w:r>
      <w:r>
        <w:rPr>
          <w:sz w:val="28"/>
          <w:szCs w:val="28"/>
        </w:rPr>
        <w:t xml:space="preserve"> тему та осучаснити підходи до творчих занять </w:t>
      </w:r>
      <w:r w:rsidR="00C3249E">
        <w:rPr>
          <w:sz w:val="28"/>
          <w:szCs w:val="28"/>
        </w:rPr>
        <w:t>і</w:t>
      </w:r>
      <w:r>
        <w:rPr>
          <w:sz w:val="28"/>
          <w:szCs w:val="28"/>
        </w:rPr>
        <w:t xml:space="preserve">з дітьми. </w:t>
      </w:r>
    </w:p>
    <w:p w14:paraId="53DD5447" w14:textId="4ADB2E05" w:rsidR="00492ED1" w:rsidRDefault="00F81F4F" w:rsidP="00EA0506">
      <w:pPr>
        <w:pStyle w:val="Bezproreda"/>
        <w:spacing w:line="360" w:lineRule="auto"/>
        <w:ind w:right="566" w:firstLine="567"/>
        <w:jc w:val="both"/>
        <w:rPr>
          <w:sz w:val="28"/>
          <w:szCs w:val="28"/>
        </w:rPr>
      </w:pPr>
      <w:r>
        <w:rPr>
          <w:sz w:val="28"/>
          <w:szCs w:val="28"/>
        </w:rPr>
        <w:t>Вибудовано програму можливих дій</w:t>
      </w:r>
      <w:r>
        <w:rPr>
          <w:sz w:val="28"/>
          <w:szCs w:val="28"/>
          <w:highlight w:val="white"/>
        </w:rPr>
        <w:t xml:space="preserve"> вихованців гуртка </w:t>
      </w:r>
      <w:r>
        <w:rPr>
          <w:sz w:val="28"/>
          <w:szCs w:val="28"/>
        </w:rPr>
        <w:t>під час їхн</w:t>
      </w:r>
      <w:r w:rsidR="0012099A">
        <w:rPr>
          <w:sz w:val="28"/>
          <w:szCs w:val="28"/>
        </w:rPr>
        <w:t>ьої участі в дизайн-проєкті, що</w:t>
      </w:r>
      <w:r>
        <w:rPr>
          <w:sz w:val="28"/>
          <w:szCs w:val="28"/>
        </w:rPr>
        <w:t xml:space="preserve"> є процесом створення нового виробу, який має логічну структуру, відповідні етапи: підготовчий, моделювання, конструювання, технологічної підготовки, рефлексії. Завдяки цій програмі дій гуртківці можуть створювати та оздоблювати продукти творчої діяльності в етностилі.</w:t>
      </w:r>
    </w:p>
    <w:p w14:paraId="6CF71004" w14:textId="495ED473" w:rsidR="00492ED1" w:rsidRPr="00AE4C7B" w:rsidRDefault="00F81F4F" w:rsidP="00EA0506">
      <w:pPr>
        <w:pStyle w:val="Bezproreda"/>
        <w:spacing w:line="360" w:lineRule="auto"/>
        <w:ind w:right="566" w:firstLine="567"/>
        <w:jc w:val="both"/>
        <w:rPr>
          <w:sz w:val="28"/>
          <w:szCs w:val="28"/>
        </w:rPr>
      </w:pPr>
      <w:r>
        <w:rPr>
          <w:sz w:val="28"/>
          <w:szCs w:val="28"/>
          <w:highlight w:val="white"/>
        </w:rPr>
        <w:lastRenderedPageBreak/>
        <w:t>На</w:t>
      </w:r>
      <w:r w:rsidR="0012099A">
        <w:rPr>
          <w:sz w:val="28"/>
          <w:szCs w:val="28"/>
          <w:highlight w:val="white"/>
        </w:rPr>
        <w:t>дані рекомендації педагогам для</w:t>
      </w:r>
      <w:r>
        <w:rPr>
          <w:sz w:val="28"/>
          <w:szCs w:val="28"/>
          <w:highlight w:val="white"/>
        </w:rPr>
        <w:t xml:space="preserve"> ефективного впровадження етностилю на заняттях гуртків закладів позашкільної освіти сприятимуть формуванню патріотичних </w:t>
      </w:r>
      <w:r w:rsidR="0012099A">
        <w:rPr>
          <w:sz w:val="28"/>
          <w:szCs w:val="28"/>
          <w:highlight w:val="white"/>
        </w:rPr>
        <w:t xml:space="preserve">цінностей та глибокому </w:t>
      </w:r>
      <w:r w:rsidR="0012099A" w:rsidRPr="00AE4C7B">
        <w:rPr>
          <w:sz w:val="28"/>
          <w:szCs w:val="28"/>
        </w:rPr>
        <w:t>розумінню</w:t>
      </w:r>
      <w:r w:rsidRPr="00AE4C7B">
        <w:rPr>
          <w:sz w:val="28"/>
          <w:szCs w:val="28"/>
        </w:rPr>
        <w:t xml:space="preserve"> культурної спадщини України вихованців.</w:t>
      </w:r>
    </w:p>
    <w:p w14:paraId="5D2E5CB1" w14:textId="7812242D" w:rsidR="00684DA9" w:rsidRPr="00AE4C7B" w:rsidRDefault="00F81F4F" w:rsidP="00EA0506">
      <w:pPr>
        <w:pStyle w:val="Bezproreda"/>
        <w:spacing w:line="360" w:lineRule="auto"/>
        <w:ind w:right="566" w:firstLine="567"/>
        <w:jc w:val="both"/>
        <w:rPr>
          <w:sz w:val="28"/>
          <w:szCs w:val="28"/>
        </w:rPr>
      </w:pPr>
      <w:r w:rsidRPr="00AE4C7B">
        <w:rPr>
          <w:b/>
          <w:bCs/>
          <w:sz w:val="28"/>
          <w:szCs w:val="28"/>
        </w:rPr>
        <w:t xml:space="preserve">Перспективами </w:t>
      </w:r>
      <w:r w:rsidRPr="00AE4C7B">
        <w:rPr>
          <w:sz w:val="28"/>
          <w:szCs w:val="28"/>
        </w:rPr>
        <w:t>є дослідження методичних аспектів про</w:t>
      </w:r>
      <w:r w:rsidR="00684DA9" w:rsidRPr="00AE4C7B">
        <w:rPr>
          <w:sz w:val="28"/>
          <w:szCs w:val="28"/>
        </w:rPr>
        <w:t xml:space="preserve">ведення занять </w:t>
      </w:r>
      <w:r w:rsidR="0012099A" w:rsidRPr="00AE4C7B">
        <w:rPr>
          <w:sz w:val="28"/>
          <w:szCs w:val="28"/>
        </w:rPr>
        <w:t>і</w:t>
      </w:r>
      <w:r w:rsidR="00684DA9" w:rsidRPr="00AE4C7B">
        <w:rPr>
          <w:sz w:val="28"/>
          <w:szCs w:val="28"/>
        </w:rPr>
        <w:t>з гуртківцями</w:t>
      </w:r>
      <w:r w:rsidR="006A561A" w:rsidRPr="00AE4C7B">
        <w:rPr>
          <w:sz w:val="28"/>
          <w:szCs w:val="28"/>
        </w:rPr>
        <w:t xml:space="preserve"> та </w:t>
      </w:r>
      <w:r w:rsidR="00E314B4" w:rsidRPr="00AE4C7B">
        <w:rPr>
          <w:sz w:val="28"/>
          <w:szCs w:val="28"/>
        </w:rPr>
        <w:t>розроблення</w:t>
      </w:r>
      <w:r w:rsidR="006A561A" w:rsidRPr="00AE4C7B">
        <w:rPr>
          <w:sz w:val="28"/>
          <w:szCs w:val="28"/>
        </w:rPr>
        <w:t xml:space="preserve"> рекомендацій для педагогів щодо адаптації етностильових е</w:t>
      </w:r>
      <w:r w:rsidR="0012099A" w:rsidRPr="00AE4C7B">
        <w:rPr>
          <w:sz w:val="28"/>
          <w:szCs w:val="28"/>
        </w:rPr>
        <w:t>лементів до різних вікових груп з урахуванням психологічних особливостей та рівня</w:t>
      </w:r>
      <w:r w:rsidR="006A561A" w:rsidRPr="00AE4C7B">
        <w:rPr>
          <w:sz w:val="28"/>
          <w:szCs w:val="28"/>
        </w:rPr>
        <w:t xml:space="preserve"> підготовки дітей.</w:t>
      </w:r>
      <w:r w:rsidR="00684DA9" w:rsidRPr="00AE4C7B">
        <w:rPr>
          <w:sz w:val="28"/>
          <w:szCs w:val="28"/>
        </w:rPr>
        <w:t xml:space="preserve"> </w:t>
      </w:r>
    </w:p>
    <w:p w14:paraId="56A6DA3A" w14:textId="77777777" w:rsidR="00492ED1" w:rsidRPr="00AE4C7B" w:rsidRDefault="00492ED1" w:rsidP="00EA0506">
      <w:pPr>
        <w:pStyle w:val="Bezproreda"/>
        <w:spacing w:line="360" w:lineRule="auto"/>
        <w:ind w:right="566" w:firstLine="567"/>
        <w:jc w:val="both"/>
        <w:rPr>
          <w:sz w:val="28"/>
          <w:szCs w:val="28"/>
        </w:rPr>
      </w:pPr>
    </w:p>
    <w:p w14:paraId="02132C97" w14:textId="25F770D1" w:rsidR="00492ED1" w:rsidRDefault="00D77533" w:rsidP="00AE4C7B">
      <w:pPr>
        <w:pStyle w:val="Bezproreda"/>
        <w:spacing w:line="360" w:lineRule="auto"/>
        <w:ind w:right="566" w:firstLine="567"/>
        <w:jc w:val="center"/>
        <w:rPr>
          <w:b/>
          <w:bCs/>
          <w:color w:val="000000"/>
          <w:sz w:val="28"/>
          <w:szCs w:val="28"/>
        </w:rPr>
      </w:pPr>
      <w:r w:rsidRPr="00143A69">
        <w:rPr>
          <w:b/>
          <w:bCs/>
          <w:color w:val="000000"/>
          <w:sz w:val="28"/>
          <w:szCs w:val="28"/>
        </w:rPr>
        <w:t>С</w:t>
      </w:r>
      <w:r w:rsidR="0012099A">
        <w:rPr>
          <w:b/>
          <w:bCs/>
          <w:color w:val="000000"/>
          <w:sz w:val="28"/>
          <w:szCs w:val="28"/>
        </w:rPr>
        <w:t>писок використаної літератури</w:t>
      </w:r>
    </w:p>
    <w:p w14:paraId="0D78706A" w14:textId="77777777" w:rsidR="002152F7" w:rsidRDefault="002152F7" w:rsidP="00AE4C7B">
      <w:pPr>
        <w:pStyle w:val="Bezproreda"/>
        <w:spacing w:line="360" w:lineRule="auto"/>
        <w:ind w:right="566" w:firstLine="567"/>
        <w:jc w:val="center"/>
        <w:rPr>
          <w:color w:val="000000"/>
          <w:sz w:val="28"/>
          <w:szCs w:val="28"/>
        </w:rPr>
      </w:pPr>
    </w:p>
    <w:p w14:paraId="7D06C6FB" w14:textId="77777777" w:rsidR="0012099A" w:rsidRPr="00500474" w:rsidRDefault="00F81F4F" w:rsidP="0012099A">
      <w:pPr>
        <w:pStyle w:val="Bezproreda"/>
        <w:numPr>
          <w:ilvl w:val="0"/>
          <w:numId w:val="8"/>
        </w:numPr>
        <w:spacing w:line="360" w:lineRule="auto"/>
        <w:ind w:right="566"/>
        <w:jc w:val="both"/>
        <w:rPr>
          <w:color w:val="000000"/>
          <w:sz w:val="28"/>
          <w:szCs w:val="28"/>
        </w:rPr>
      </w:pPr>
      <w:r w:rsidRPr="00500474">
        <w:rPr>
          <w:color w:val="000000"/>
          <w:sz w:val="28"/>
          <w:szCs w:val="28"/>
        </w:rPr>
        <w:t>Антонович Є.</w:t>
      </w:r>
      <w:r w:rsidRPr="00500474">
        <w:rPr>
          <w:sz w:val="28"/>
          <w:szCs w:val="28"/>
        </w:rPr>
        <w:t xml:space="preserve"> </w:t>
      </w:r>
      <w:r w:rsidRPr="00500474">
        <w:rPr>
          <w:color w:val="000000"/>
          <w:sz w:val="28"/>
          <w:szCs w:val="28"/>
        </w:rPr>
        <w:t>А.</w:t>
      </w:r>
      <w:r w:rsidR="005F3A29" w:rsidRPr="00500474">
        <w:rPr>
          <w:color w:val="000000"/>
          <w:sz w:val="28"/>
          <w:szCs w:val="28"/>
        </w:rPr>
        <w:t xml:space="preserve"> </w:t>
      </w:r>
      <w:r w:rsidRPr="00500474">
        <w:rPr>
          <w:color w:val="000000"/>
          <w:sz w:val="28"/>
          <w:szCs w:val="28"/>
        </w:rPr>
        <w:t>Декоративно-прикладне мистецтво</w:t>
      </w:r>
      <w:r w:rsidR="005F3A29" w:rsidRPr="00500474">
        <w:rPr>
          <w:color w:val="000000"/>
          <w:sz w:val="28"/>
          <w:szCs w:val="28"/>
        </w:rPr>
        <w:t xml:space="preserve"> : навчальний посібник / Є. А. Антонович, Р. В. Захарчук-Чугай,</w:t>
      </w:r>
      <w:r w:rsidR="005F3A29" w:rsidRPr="00500474">
        <w:rPr>
          <w:sz w:val="28"/>
          <w:szCs w:val="28"/>
        </w:rPr>
        <w:t xml:space="preserve"> М. Є. </w:t>
      </w:r>
      <w:r w:rsidR="005F3A29" w:rsidRPr="00500474">
        <w:rPr>
          <w:color w:val="000000"/>
          <w:sz w:val="28"/>
          <w:szCs w:val="28"/>
        </w:rPr>
        <w:t>Станкевич</w:t>
      </w:r>
      <w:r w:rsidRPr="00500474">
        <w:rPr>
          <w:color w:val="000000"/>
          <w:sz w:val="28"/>
          <w:szCs w:val="28"/>
        </w:rPr>
        <w:t xml:space="preserve">. </w:t>
      </w:r>
      <w:r w:rsidRPr="00500474">
        <w:rPr>
          <w:rFonts w:eastAsia="Arial"/>
          <w:sz w:val="28"/>
          <w:szCs w:val="28"/>
        </w:rPr>
        <w:t>–</w:t>
      </w:r>
      <w:r w:rsidRPr="00500474">
        <w:rPr>
          <w:color w:val="000000"/>
          <w:sz w:val="28"/>
          <w:szCs w:val="28"/>
        </w:rPr>
        <w:t xml:space="preserve"> Львів : Світ, 1992. </w:t>
      </w:r>
      <w:r w:rsidRPr="00500474">
        <w:rPr>
          <w:rFonts w:eastAsia="Arial"/>
          <w:sz w:val="28"/>
          <w:szCs w:val="28"/>
        </w:rPr>
        <w:t xml:space="preserve">– </w:t>
      </w:r>
      <w:r w:rsidRPr="00500474">
        <w:rPr>
          <w:color w:val="000000"/>
          <w:sz w:val="28"/>
          <w:szCs w:val="28"/>
        </w:rPr>
        <w:t>272 с.</w:t>
      </w:r>
    </w:p>
    <w:p w14:paraId="6E224C81" w14:textId="77777777" w:rsidR="0012099A" w:rsidRPr="00943A89" w:rsidRDefault="00F81F4F" w:rsidP="0012099A">
      <w:pPr>
        <w:pStyle w:val="Bezproreda"/>
        <w:numPr>
          <w:ilvl w:val="0"/>
          <w:numId w:val="8"/>
        </w:numPr>
        <w:spacing w:line="360" w:lineRule="auto"/>
        <w:ind w:right="566"/>
        <w:jc w:val="both"/>
        <w:rPr>
          <w:color w:val="000000"/>
          <w:sz w:val="28"/>
          <w:szCs w:val="28"/>
        </w:rPr>
      </w:pPr>
      <w:r w:rsidRPr="00943A89">
        <w:rPr>
          <w:color w:val="000000"/>
          <w:sz w:val="28"/>
          <w:szCs w:val="28"/>
        </w:rPr>
        <w:t>Воропай О. Звичаї нашого народу. Етнографічний нарис</w:t>
      </w:r>
      <w:r w:rsidR="0012099A" w:rsidRPr="00943A89">
        <w:rPr>
          <w:color w:val="000000"/>
          <w:sz w:val="28"/>
          <w:szCs w:val="28"/>
        </w:rPr>
        <w:t xml:space="preserve"> / О. Воропай /</w:t>
      </w:r>
      <w:r w:rsidRPr="00943A89">
        <w:rPr>
          <w:color w:val="000000"/>
          <w:sz w:val="28"/>
          <w:szCs w:val="28"/>
        </w:rPr>
        <w:t xml:space="preserve">. Том 1–2. </w:t>
      </w:r>
      <w:r w:rsidRPr="00943A89">
        <w:rPr>
          <w:rFonts w:eastAsia="Arial"/>
          <w:sz w:val="28"/>
          <w:szCs w:val="28"/>
        </w:rPr>
        <w:t>–</w:t>
      </w:r>
      <w:r w:rsidR="007345D3" w:rsidRPr="00943A89">
        <w:rPr>
          <w:color w:val="000000"/>
          <w:sz w:val="28"/>
          <w:szCs w:val="28"/>
        </w:rPr>
        <w:t xml:space="preserve"> </w:t>
      </w:r>
      <w:r w:rsidR="00D33FAF" w:rsidRPr="00943A89">
        <w:rPr>
          <w:color w:val="000000"/>
          <w:sz w:val="28"/>
          <w:szCs w:val="28"/>
        </w:rPr>
        <w:t>Київ </w:t>
      </w:r>
      <w:r w:rsidRPr="00943A89">
        <w:rPr>
          <w:color w:val="000000"/>
          <w:sz w:val="28"/>
          <w:szCs w:val="28"/>
        </w:rPr>
        <w:t xml:space="preserve">: </w:t>
      </w:r>
      <w:r w:rsidRPr="00943A89">
        <w:rPr>
          <w:sz w:val="28"/>
          <w:szCs w:val="28"/>
        </w:rPr>
        <w:t xml:space="preserve">Оберіг, 1991. </w:t>
      </w:r>
      <w:r w:rsidR="00D33FAF" w:rsidRPr="00943A89">
        <w:rPr>
          <w:sz w:val="28"/>
          <w:szCs w:val="28"/>
        </w:rPr>
        <w:t>–</w:t>
      </w:r>
      <w:r w:rsidRPr="00943A89">
        <w:rPr>
          <w:sz w:val="28"/>
          <w:szCs w:val="28"/>
        </w:rPr>
        <w:t xml:space="preserve"> 448 с.</w:t>
      </w:r>
    </w:p>
    <w:p w14:paraId="56BC1A16" w14:textId="5844BFC0" w:rsidR="0012099A" w:rsidRPr="00500474" w:rsidRDefault="0012099A" w:rsidP="0012099A">
      <w:pPr>
        <w:pStyle w:val="Bezproreda"/>
        <w:numPr>
          <w:ilvl w:val="0"/>
          <w:numId w:val="8"/>
        </w:numPr>
        <w:spacing w:line="360" w:lineRule="auto"/>
        <w:ind w:right="566"/>
        <w:jc w:val="both"/>
        <w:rPr>
          <w:color w:val="000000"/>
          <w:sz w:val="28"/>
          <w:szCs w:val="28"/>
        </w:rPr>
      </w:pPr>
      <w:r w:rsidRPr="00500474">
        <w:rPr>
          <w:color w:val="000000"/>
          <w:sz w:val="28"/>
          <w:szCs w:val="28"/>
        </w:rPr>
        <w:t>Кара-Васильєва Т. В. Історія українсь</w:t>
      </w:r>
      <w:r w:rsidR="00943A89">
        <w:rPr>
          <w:color w:val="000000"/>
          <w:sz w:val="28"/>
          <w:szCs w:val="28"/>
        </w:rPr>
        <w:t>кої вишивки : книга-альбом / Т. </w:t>
      </w:r>
      <w:r w:rsidRPr="00500474">
        <w:rPr>
          <w:color w:val="000000"/>
          <w:sz w:val="28"/>
          <w:szCs w:val="28"/>
        </w:rPr>
        <w:t>В. Кара-Васильєва. – Київ : Мистецтво, 2008. – 464 с. : іл.</w:t>
      </w:r>
    </w:p>
    <w:p w14:paraId="18F5833A" w14:textId="4C29A0B0" w:rsidR="0012099A" w:rsidRPr="00500474" w:rsidRDefault="00F81F4F" w:rsidP="0012099A">
      <w:pPr>
        <w:pStyle w:val="Bezproreda"/>
        <w:numPr>
          <w:ilvl w:val="0"/>
          <w:numId w:val="8"/>
        </w:numPr>
        <w:spacing w:line="360" w:lineRule="auto"/>
        <w:ind w:right="566"/>
        <w:jc w:val="both"/>
        <w:rPr>
          <w:color w:val="000000"/>
          <w:sz w:val="28"/>
          <w:szCs w:val="28"/>
        </w:rPr>
      </w:pPr>
      <w:r w:rsidRPr="00500474">
        <w:rPr>
          <w:sz w:val="28"/>
          <w:szCs w:val="28"/>
        </w:rPr>
        <w:t>Кара-Васильєва Т.</w:t>
      </w:r>
      <w:r w:rsidR="008D3BDF" w:rsidRPr="00500474">
        <w:rPr>
          <w:sz w:val="28"/>
          <w:szCs w:val="28"/>
        </w:rPr>
        <w:t xml:space="preserve"> В.</w:t>
      </w:r>
      <w:r w:rsidRPr="00500474">
        <w:rPr>
          <w:sz w:val="28"/>
          <w:szCs w:val="28"/>
        </w:rPr>
        <w:t>, Чорноморець</w:t>
      </w:r>
      <w:r w:rsidR="008D3BDF" w:rsidRPr="00500474">
        <w:rPr>
          <w:color w:val="000000"/>
          <w:sz w:val="28"/>
          <w:szCs w:val="28"/>
        </w:rPr>
        <w:t xml:space="preserve"> А. Д. </w:t>
      </w:r>
      <w:r w:rsidRPr="00500474">
        <w:rPr>
          <w:color w:val="000000"/>
          <w:sz w:val="28"/>
          <w:szCs w:val="28"/>
        </w:rPr>
        <w:t>Українська вишивка</w:t>
      </w:r>
      <w:r w:rsidR="0012099A" w:rsidRPr="00500474">
        <w:rPr>
          <w:color w:val="000000"/>
          <w:sz w:val="28"/>
          <w:szCs w:val="28"/>
        </w:rPr>
        <w:t xml:space="preserve"> / Т. </w:t>
      </w:r>
      <w:r w:rsidR="00943A89">
        <w:rPr>
          <w:color w:val="000000"/>
          <w:sz w:val="28"/>
          <w:szCs w:val="28"/>
        </w:rPr>
        <w:t>В. </w:t>
      </w:r>
      <w:r w:rsidR="008D3BDF" w:rsidRPr="00500474">
        <w:rPr>
          <w:color w:val="000000"/>
          <w:sz w:val="28"/>
          <w:szCs w:val="28"/>
        </w:rPr>
        <w:t>Кара-Васильєва, А. Д. Чорноморець</w:t>
      </w:r>
      <w:r w:rsidRPr="00500474">
        <w:rPr>
          <w:color w:val="000000"/>
          <w:sz w:val="28"/>
          <w:szCs w:val="28"/>
        </w:rPr>
        <w:t xml:space="preserve">. – Київ : Либідь, 2005. </w:t>
      </w:r>
      <w:r w:rsidRPr="00500474">
        <w:rPr>
          <w:sz w:val="28"/>
          <w:szCs w:val="28"/>
        </w:rPr>
        <w:t>– 160 с.</w:t>
      </w:r>
    </w:p>
    <w:p w14:paraId="438A8383" w14:textId="77777777" w:rsidR="0012099A" w:rsidRDefault="00F81F4F" w:rsidP="0012099A">
      <w:pPr>
        <w:pStyle w:val="Bezproreda"/>
        <w:numPr>
          <w:ilvl w:val="0"/>
          <w:numId w:val="8"/>
        </w:numPr>
        <w:spacing w:line="360" w:lineRule="auto"/>
        <w:ind w:right="566"/>
        <w:jc w:val="both"/>
        <w:rPr>
          <w:color w:val="000000"/>
          <w:sz w:val="28"/>
          <w:szCs w:val="28"/>
        </w:rPr>
      </w:pPr>
      <w:r w:rsidRPr="0012099A">
        <w:rPr>
          <w:sz w:val="28"/>
          <w:szCs w:val="28"/>
        </w:rPr>
        <w:t>Козирод О. Г. Вплив етнодизайну на формування творчих здібностей вихованців гуртка початкового технічного моделювання</w:t>
      </w:r>
      <w:r w:rsidR="0012099A">
        <w:rPr>
          <w:sz w:val="28"/>
          <w:szCs w:val="28"/>
        </w:rPr>
        <w:t xml:space="preserve"> / О. Г. Козирод //</w:t>
      </w:r>
      <w:r w:rsidRPr="0012099A">
        <w:rPr>
          <w:sz w:val="28"/>
          <w:szCs w:val="28"/>
        </w:rPr>
        <w:t xml:space="preserve"> Етнодизайн у контексті українського національного відродження та європейської інтеграції: Кн. 2. Зб. наук. праць. </w:t>
      </w:r>
      <w:r w:rsidR="0012099A">
        <w:rPr>
          <w:sz w:val="28"/>
          <w:szCs w:val="28"/>
        </w:rPr>
        <w:t xml:space="preserve">– </w:t>
      </w:r>
      <w:r w:rsidRPr="0012099A">
        <w:rPr>
          <w:sz w:val="28"/>
          <w:szCs w:val="28"/>
        </w:rPr>
        <w:t xml:space="preserve">Полтава : ПНПУ ім. В. Г. Короленка, 2019. </w:t>
      </w:r>
      <w:r w:rsidR="0012099A">
        <w:rPr>
          <w:sz w:val="28"/>
          <w:szCs w:val="28"/>
        </w:rPr>
        <w:t xml:space="preserve">– </w:t>
      </w:r>
      <w:r w:rsidRPr="0012099A">
        <w:rPr>
          <w:sz w:val="28"/>
          <w:szCs w:val="28"/>
        </w:rPr>
        <w:t>С. 396–401.</w:t>
      </w:r>
    </w:p>
    <w:p w14:paraId="44CF42C1" w14:textId="77777777" w:rsidR="0012099A" w:rsidRPr="0012099A" w:rsidRDefault="00F81F4F" w:rsidP="0012099A">
      <w:pPr>
        <w:pStyle w:val="Bezproreda"/>
        <w:numPr>
          <w:ilvl w:val="0"/>
          <w:numId w:val="8"/>
        </w:numPr>
        <w:spacing w:line="360" w:lineRule="auto"/>
        <w:ind w:right="566"/>
        <w:jc w:val="both"/>
        <w:rPr>
          <w:color w:val="000000"/>
          <w:sz w:val="28"/>
          <w:szCs w:val="28"/>
        </w:rPr>
      </w:pPr>
      <w:r w:rsidRPr="0012099A">
        <w:rPr>
          <w:sz w:val="28"/>
          <w:szCs w:val="28"/>
        </w:rPr>
        <w:t xml:space="preserve">Косміна О. Передумови формування символіки традиційного вбрання: давньоруський одяг / Оксана Косміна // Народознавчі зошити. </w:t>
      </w:r>
      <w:r w:rsidR="0012099A">
        <w:rPr>
          <w:sz w:val="28"/>
          <w:szCs w:val="28"/>
        </w:rPr>
        <w:t xml:space="preserve">– </w:t>
      </w:r>
      <w:r w:rsidRPr="0012099A">
        <w:rPr>
          <w:sz w:val="28"/>
          <w:szCs w:val="28"/>
        </w:rPr>
        <w:t xml:space="preserve">2015. </w:t>
      </w:r>
      <w:r w:rsidR="0012099A">
        <w:rPr>
          <w:sz w:val="28"/>
          <w:szCs w:val="28"/>
        </w:rPr>
        <w:t xml:space="preserve">– </w:t>
      </w:r>
      <w:r w:rsidRPr="0012099A">
        <w:rPr>
          <w:sz w:val="28"/>
          <w:szCs w:val="28"/>
        </w:rPr>
        <w:t xml:space="preserve">№ 4. </w:t>
      </w:r>
      <w:r w:rsidR="0012099A">
        <w:rPr>
          <w:sz w:val="28"/>
          <w:szCs w:val="28"/>
        </w:rPr>
        <w:t>– С. 830–840.</w:t>
      </w:r>
    </w:p>
    <w:p w14:paraId="1B80309B" w14:textId="77777777" w:rsidR="0012099A" w:rsidRPr="00AE4C7B" w:rsidRDefault="00F81F4F" w:rsidP="0012099A">
      <w:pPr>
        <w:pStyle w:val="Bezproreda"/>
        <w:numPr>
          <w:ilvl w:val="0"/>
          <w:numId w:val="8"/>
        </w:numPr>
        <w:spacing w:line="360" w:lineRule="auto"/>
        <w:ind w:right="566"/>
        <w:jc w:val="both"/>
        <w:rPr>
          <w:color w:val="000000"/>
          <w:sz w:val="28"/>
          <w:szCs w:val="28"/>
        </w:rPr>
      </w:pPr>
      <w:r w:rsidRPr="00AE4C7B">
        <w:rPr>
          <w:sz w:val="28"/>
          <w:szCs w:val="28"/>
        </w:rPr>
        <w:lastRenderedPageBreak/>
        <w:t xml:space="preserve">Косміна О. Українське традиційне вбрання в сучасному урбаністичному середовищі (з досвіду етносоціологічного дослідження) / Оксана Косміна // Етнічна історія народів Європи : зб. наук. пр. </w:t>
      </w:r>
      <w:r w:rsidR="0012099A" w:rsidRPr="00AE4C7B">
        <w:rPr>
          <w:sz w:val="28"/>
          <w:szCs w:val="28"/>
        </w:rPr>
        <w:t xml:space="preserve">– </w:t>
      </w:r>
      <w:r w:rsidRPr="00AE4C7B">
        <w:rPr>
          <w:sz w:val="28"/>
          <w:szCs w:val="28"/>
        </w:rPr>
        <w:t xml:space="preserve">2006. </w:t>
      </w:r>
      <w:r w:rsidR="0012099A" w:rsidRPr="00AE4C7B">
        <w:rPr>
          <w:sz w:val="28"/>
          <w:szCs w:val="28"/>
        </w:rPr>
        <w:t xml:space="preserve">– </w:t>
      </w:r>
      <w:r w:rsidRPr="00AE4C7B">
        <w:rPr>
          <w:sz w:val="28"/>
          <w:szCs w:val="28"/>
        </w:rPr>
        <w:t xml:space="preserve">Вип. 21. </w:t>
      </w:r>
      <w:r w:rsidR="0012099A" w:rsidRPr="00AE4C7B">
        <w:rPr>
          <w:sz w:val="28"/>
          <w:szCs w:val="28"/>
        </w:rPr>
        <w:t xml:space="preserve">– </w:t>
      </w:r>
      <w:r w:rsidRPr="00AE4C7B">
        <w:rPr>
          <w:sz w:val="28"/>
          <w:szCs w:val="28"/>
        </w:rPr>
        <w:t xml:space="preserve">С. 29–34. </w:t>
      </w:r>
    </w:p>
    <w:p w14:paraId="7B6E4F61" w14:textId="77777777" w:rsidR="0012099A" w:rsidRDefault="00165C10" w:rsidP="0012099A">
      <w:pPr>
        <w:pStyle w:val="Bezproreda"/>
        <w:numPr>
          <w:ilvl w:val="0"/>
          <w:numId w:val="8"/>
        </w:numPr>
        <w:spacing w:line="360" w:lineRule="auto"/>
        <w:ind w:right="566"/>
        <w:jc w:val="both"/>
        <w:rPr>
          <w:color w:val="000000"/>
          <w:sz w:val="28"/>
          <w:szCs w:val="28"/>
        </w:rPr>
      </w:pPr>
      <w:r w:rsidRPr="0012099A">
        <w:rPr>
          <w:sz w:val="28"/>
          <w:szCs w:val="28"/>
        </w:rPr>
        <w:t>Крюкова Г.</w:t>
      </w:r>
      <w:r w:rsidR="0012099A">
        <w:rPr>
          <w:sz w:val="28"/>
          <w:szCs w:val="28"/>
        </w:rPr>
        <w:t> </w:t>
      </w:r>
      <w:r w:rsidRPr="0012099A">
        <w:rPr>
          <w:sz w:val="28"/>
          <w:szCs w:val="28"/>
        </w:rPr>
        <w:t>О.</w:t>
      </w:r>
      <w:r w:rsidR="00F81F4F" w:rsidRPr="0012099A">
        <w:rPr>
          <w:sz w:val="28"/>
          <w:szCs w:val="28"/>
        </w:rPr>
        <w:t xml:space="preserve"> Стилістичні особливості етностилю в творчості сучасних українських митців</w:t>
      </w:r>
      <w:r w:rsidR="0012099A">
        <w:rPr>
          <w:sz w:val="28"/>
          <w:szCs w:val="28"/>
        </w:rPr>
        <w:t xml:space="preserve"> / Г. О. Крюкова, Д. О. </w:t>
      </w:r>
      <w:r w:rsidRPr="0012099A">
        <w:rPr>
          <w:sz w:val="28"/>
          <w:szCs w:val="28"/>
        </w:rPr>
        <w:t>Мостовщикова</w:t>
      </w:r>
      <w:r w:rsidR="0012099A">
        <w:rPr>
          <w:sz w:val="28"/>
          <w:szCs w:val="28"/>
        </w:rPr>
        <w:t> </w:t>
      </w:r>
      <w:r w:rsidR="00F81F4F" w:rsidRPr="0012099A">
        <w:rPr>
          <w:sz w:val="28"/>
          <w:szCs w:val="28"/>
        </w:rPr>
        <w:t>// Моло</w:t>
      </w:r>
      <w:r w:rsidR="00D33FAF" w:rsidRPr="0012099A">
        <w:rPr>
          <w:sz w:val="28"/>
          <w:szCs w:val="28"/>
        </w:rPr>
        <w:t xml:space="preserve">дий вчений. – 2018. </w:t>
      </w:r>
      <w:r w:rsidR="0012099A">
        <w:rPr>
          <w:sz w:val="28"/>
          <w:szCs w:val="28"/>
        </w:rPr>
        <w:t xml:space="preserve">– </w:t>
      </w:r>
      <w:r w:rsidR="00D33FAF" w:rsidRPr="0012099A">
        <w:rPr>
          <w:sz w:val="28"/>
          <w:szCs w:val="28"/>
        </w:rPr>
        <w:t xml:space="preserve">№ 4. </w:t>
      </w:r>
      <w:r w:rsidR="0012099A">
        <w:rPr>
          <w:sz w:val="28"/>
          <w:szCs w:val="28"/>
        </w:rPr>
        <w:t xml:space="preserve">– </w:t>
      </w:r>
      <w:r w:rsidR="00D33FAF" w:rsidRPr="0012099A">
        <w:rPr>
          <w:sz w:val="28"/>
          <w:szCs w:val="28"/>
        </w:rPr>
        <w:t>С. 438–</w:t>
      </w:r>
      <w:r w:rsidR="00F81F4F" w:rsidRPr="0012099A">
        <w:rPr>
          <w:sz w:val="28"/>
          <w:szCs w:val="28"/>
        </w:rPr>
        <w:t>442.</w:t>
      </w:r>
    </w:p>
    <w:p w14:paraId="0B7DB50E" w14:textId="77777777" w:rsidR="0012099A" w:rsidRDefault="00F81F4F" w:rsidP="0012099A">
      <w:pPr>
        <w:pStyle w:val="Bezproreda"/>
        <w:numPr>
          <w:ilvl w:val="0"/>
          <w:numId w:val="8"/>
        </w:numPr>
        <w:spacing w:line="360" w:lineRule="auto"/>
        <w:ind w:right="566"/>
        <w:jc w:val="both"/>
        <w:rPr>
          <w:sz w:val="28"/>
          <w:szCs w:val="28"/>
        </w:rPr>
      </w:pPr>
      <w:r w:rsidRPr="0012099A">
        <w:rPr>
          <w:color w:val="000000"/>
          <w:sz w:val="28"/>
          <w:szCs w:val="28"/>
        </w:rPr>
        <w:t>Мачача Т. С. Етностиль як основа дизайн-проєктування нових виробів учнями профільної середньої технологічної освіти</w:t>
      </w:r>
      <w:r w:rsidR="0012099A">
        <w:rPr>
          <w:color w:val="000000"/>
          <w:sz w:val="28"/>
          <w:szCs w:val="28"/>
        </w:rPr>
        <w:t xml:space="preserve"> / Т. С. Мачача //</w:t>
      </w:r>
      <w:r w:rsidRPr="0012099A">
        <w:rPr>
          <w:color w:val="000000"/>
          <w:sz w:val="28"/>
          <w:szCs w:val="28"/>
        </w:rPr>
        <w:t xml:space="preserve"> Збірник матеріалів Міжнародної науково-практичної конференції «Актуальні проблеми сучасного дизайну», м.</w:t>
      </w:r>
      <w:r w:rsidR="00D33FAF" w:rsidRPr="0012099A">
        <w:rPr>
          <w:color w:val="000000"/>
          <w:sz w:val="28"/>
          <w:szCs w:val="28"/>
        </w:rPr>
        <w:t xml:space="preserve"> </w:t>
      </w:r>
      <w:r w:rsidRPr="0012099A">
        <w:rPr>
          <w:color w:val="000000"/>
          <w:sz w:val="28"/>
          <w:szCs w:val="28"/>
        </w:rPr>
        <w:t xml:space="preserve">Київ, 23 квітня </w:t>
      </w:r>
      <w:r w:rsidR="009758C7" w:rsidRPr="0012099A">
        <w:rPr>
          <w:color w:val="000000"/>
          <w:sz w:val="28"/>
          <w:szCs w:val="28"/>
        </w:rPr>
        <w:t xml:space="preserve">2020 року. </w:t>
      </w:r>
      <w:r w:rsidR="0012099A">
        <w:rPr>
          <w:color w:val="000000"/>
          <w:sz w:val="28"/>
          <w:szCs w:val="28"/>
        </w:rPr>
        <w:t xml:space="preserve">– </w:t>
      </w:r>
      <w:r w:rsidR="009758C7" w:rsidRPr="0012099A">
        <w:rPr>
          <w:color w:val="000000"/>
          <w:sz w:val="28"/>
          <w:szCs w:val="28"/>
        </w:rPr>
        <w:t xml:space="preserve">Київ : КНУТД, 2020. </w:t>
      </w:r>
      <w:r w:rsidRPr="0012099A">
        <w:rPr>
          <w:color w:val="000000"/>
          <w:sz w:val="28"/>
          <w:szCs w:val="28"/>
        </w:rPr>
        <w:t xml:space="preserve">У 2-х томах. Том 2. </w:t>
      </w:r>
      <w:r w:rsidR="00D33FAF" w:rsidRPr="0012099A">
        <w:rPr>
          <w:color w:val="000000"/>
          <w:sz w:val="28"/>
          <w:szCs w:val="28"/>
        </w:rPr>
        <w:t>С. 311–</w:t>
      </w:r>
      <w:r w:rsidRPr="0012099A">
        <w:rPr>
          <w:color w:val="000000"/>
          <w:sz w:val="28"/>
          <w:szCs w:val="28"/>
        </w:rPr>
        <w:t xml:space="preserve">315. </w:t>
      </w:r>
      <w:r w:rsidR="00165C10" w:rsidRPr="0012099A">
        <w:rPr>
          <w:sz w:val="26"/>
          <w:szCs w:val="26"/>
          <w:highlight w:val="white"/>
        </w:rPr>
        <w:t xml:space="preserve">[Електронний ресурс]. </w:t>
      </w:r>
      <w:r w:rsidR="0012099A">
        <w:rPr>
          <w:color w:val="000000"/>
          <w:sz w:val="28"/>
          <w:szCs w:val="28"/>
        </w:rPr>
        <w:t>– Режим доступу</w:t>
      </w:r>
      <w:r w:rsidRPr="0012099A">
        <w:rPr>
          <w:color w:val="000000"/>
          <w:sz w:val="28"/>
          <w:szCs w:val="28"/>
        </w:rPr>
        <w:t xml:space="preserve">: </w:t>
      </w:r>
      <w:hyperlink r:id="rId20">
        <w:r w:rsidRPr="0012099A">
          <w:rPr>
            <w:sz w:val="28"/>
            <w:szCs w:val="28"/>
          </w:rPr>
          <w:t>http://surl.li/ddmg</w:t>
        </w:r>
      </w:hyperlink>
    </w:p>
    <w:p w14:paraId="24600C8E" w14:textId="5C9CD55D" w:rsidR="0012099A" w:rsidRDefault="0012099A" w:rsidP="0012099A">
      <w:pPr>
        <w:pStyle w:val="Bezproreda"/>
        <w:numPr>
          <w:ilvl w:val="0"/>
          <w:numId w:val="8"/>
        </w:numPr>
        <w:spacing w:line="360" w:lineRule="auto"/>
        <w:ind w:right="566"/>
        <w:jc w:val="both"/>
        <w:rPr>
          <w:sz w:val="28"/>
          <w:szCs w:val="28"/>
        </w:rPr>
      </w:pPr>
      <w:r w:rsidRPr="0012099A">
        <w:rPr>
          <w:sz w:val="28"/>
          <w:szCs w:val="28"/>
        </w:rPr>
        <w:t>Прусак В. Сучасна дизайнерська</w:t>
      </w:r>
      <w:r>
        <w:rPr>
          <w:sz w:val="28"/>
          <w:szCs w:val="28"/>
        </w:rPr>
        <w:t xml:space="preserve"> освіта : досвід, проблеми / В. </w:t>
      </w:r>
      <w:r w:rsidRPr="0012099A">
        <w:rPr>
          <w:sz w:val="28"/>
          <w:szCs w:val="28"/>
        </w:rPr>
        <w:t>Прусак // Діалог культур : Україна у світовому контексті. Художня освіта : зб. наук. пр. / [редкол. : І. А. Зязюн (голов.ред.), С. О. Черепанова (упоряд. і ві</w:t>
      </w:r>
      <w:r w:rsidR="000A61CE">
        <w:rPr>
          <w:sz w:val="28"/>
          <w:szCs w:val="28"/>
        </w:rPr>
        <w:t>дп. ред.), Н. Г. Ничкало, О. П. </w:t>
      </w:r>
      <w:r w:rsidRPr="0012099A">
        <w:rPr>
          <w:sz w:val="28"/>
          <w:szCs w:val="28"/>
        </w:rPr>
        <w:t>Рудницька та ін.]. – Львів, 2000. – Вип. 5. –С. 354–364.</w:t>
      </w:r>
    </w:p>
    <w:p w14:paraId="57E97BEA" w14:textId="0BE7D3C5" w:rsidR="00492ED1" w:rsidRPr="00943A89" w:rsidRDefault="00F81F4F" w:rsidP="00BD7C6C">
      <w:pPr>
        <w:pStyle w:val="Odlomakpopisa"/>
        <w:numPr>
          <w:ilvl w:val="0"/>
          <w:numId w:val="8"/>
        </w:numPr>
        <w:spacing w:line="360" w:lineRule="auto"/>
        <w:rPr>
          <w:sz w:val="28"/>
          <w:szCs w:val="28"/>
        </w:rPr>
      </w:pPr>
      <w:r w:rsidRPr="00943A89">
        <w:rPr>
          <w:sz w:val="28"/>
          <w:szCs w:val="28"/>
        </w:rPr>
        <w:t>Степанюк Н.</w:t>
      </w:r>
      <w:r w:rsidR="000A61CE" w:rsidRPr="00943A89">
        <w:rPr>
          <w:sz w:val="28"/>
          <w:szCs w:val="28"/>
        </w:rPr>
        <w:t> </w:t>
      </w:r>
      <w:r w:rsidRPr="00943A89">
        <w:rPr>
          <w:sz w:val="28"/>
          <w:szCs w:val="28"/>
        </w:rPr>
        <w:t>К. Таврійські візерунки / Н.</w:t>
      </w:r>
      <w:r w:rsidR="000A61CE" w:rsidRPr="00943A89">
        <w:rPr>
          <w:sz w:val="28"/>
          <w:szCs w:val="28"/>
        </w:rPr>
        <w:t> </w:t>
      </w:r>
      <w:r w:rsidRPr="00943A89">
        <w:rPr>
          <w:sz w:val="28"/>
          <w:szCs w:val="28"/>
        </w:rPr>
        <w:t>К. Степан</w:t>
      </w:r>
      <w:r w:rsidR="00D33FAF" w:rsidRPr="00943A89">
        <w:rPr>
          <w:sz w:val="28"/>
          <w:szCs w:val="28"/>
        </w:rPr>
        <w:t>юк // Вересень. – 2022. – № 4. – С. 168–</w:t>
      </w:r>
      <w:r w:rsidRPr="00943A89">
        <w:rPr>
          <w:sz w:val="28"/>
          <w:szCs w:val="28"/>
        </w:rPr>
        <w:t>181.</w:t>
      </w:r>
      <w:r w:rsidR="00BD7C6C" w:rsidRPr="00BD7C6C">
        <w:t xml:space="preserve"> </w:t>
      </w:r>
      <w:r w:rsidR="00BD7C6C" w:rsidRPr="00BD7C6C">
        <w:rPr>
          <w:sz w:val="28"/>
          <w:szCs w:val="28"/>
        </w:rPr>
        <w:t>DOI: https://doi.org/10.54662/veresen.4.2022.14</w:t>
      </w:r>
      <w:r w:rsidR="00943A89" w:rsidRPr="00943A89">
        <w:rPr>
          <w:sz w:val="28"/>
          <w:szCs w:val="28"/>
        </w:rPr>
        <w:t>.</w:t>
      </w:r>
    </w:p>
    <w:p w14:paraId="4FD9F24A" w14:textId="77777777" w:rsidR="000A61CE" w:rsidRPr="000A61CE" w:rsidRDefault="000A61CE" w:rsidP="00943A89">
      <w:pPr>
        <w:pStyle w:val="Bezproreda"/>
        <w:spacing w:line="360" w:lineRule="auto"/>
        <w:ind w:right="566"/>
        <w:jc w:val="both"/>
        <w:rPr>
          <w:sz w:val="28"/>
          <w:szCs w:val="28"/>
        </w:rPr>
      </w:pPr>
    </w:p>
    <w:p w14:paraId="27D8BEFB" w14:textId="77777777" w:rsidR="00D76F59" w:rsidRDefault="00D76F59" w:rsidP="000A61CE">
      <w:pPr>
        <w:pStyle w:val="Bezproreda"/>
        <w:spacing w:line="360" w:lineRule="auto"/>
        <w:ind w:right="566" w:firstLine="567"/>
        <w:jc w:val="center"/>
        <w:rPr>
          <w:b/>
          <w:sz w:val="28"/>
          <w:szCs w:val="28"/>
        </w:rPr>
      </w:pPr>
      <w:r w:rsidRPr="000A61CE">
        <w:rPr>
          <w:b/>
          <w:sz w:val="28"/>
          <w:szCs w:val="28"/>
        </w:rPr>
        <w:t>THE ETHNIC STYLE AS AN ELEMENT OF ESTABLISHING UKRAINIAN NATIONAL IDENTITY AMONG CLUB MEMBERS</w:t>
      </w:r>
    </w:p>
    <w:p w14:paraId="5C52B5A0" w14:textId="77777777" w:rsidR="00943A89" w:rsidRPr="000A61CE" w:rsidRDefault="00943A89" w:rsidP="000A61CE">
      <w:pPr>
        <w:pStyle w:val="Bezproreda"/>
        <w:spacing w:line="360" w:lineRule="auto"/>
        <w:ind w:right="566" w:firstLine="567"/>
        <w:jc w:val="center"/>
        <w:rPr>
          <w:b/>
          <w:sz w:val="28"/>
          <w:szCs w:val="28"/>
        </w:rPr>
      </w:pPr>
    </w:p>
    <w:p w14:paraId="41235DC7" w14:textId="5CC79886" w:rsidR="00D76F59" w:rsidRPr="000A61CE" w:rsidRDefault="00D76F59" w:rsidP="000A61CE">
      <w:pPr>
        <w:pStyle w:val="Bezproreda"/>
        <w:spacing w:line="360" w:lineRule="auto"/>
        <w:ind w:right="566" w:firstLine="567"/>
        <w:jc w:val="right"/>
        <w:rPr>
          <w:b/>
          <w:sz w:val="28"/>
          <w:szCs w:val="28"/>
        </w:rPr>
      </w:pPr>
      <w:r w:rsidRPr="000A61CE">
        <w:rPr>
          <w:b/>
          <w:sz w:val="28"/>
          <w:szCs w:val="28"/>
        </w:rPr>
        <w:t>Vitkovska</w:t>
      </w:r>
      <w:r w:rsidR="000A61CE" w:rsidRPr="000A61CE">
        <w:t xml:space="preserve"> </w:t>
      </w:r>
      <w:r w:rsidR="000A61CE" w:rsidRPr="000A61CE">
        <w:rPr>
          <w:b/>
          <w:sz w:val="28"/>
          <w:szCs w:val="28"/>
        </w:rPr>
        <w:t>Olena</w:t>
      </w:r>
      <w:r w:rsidR="000A61CE">
        <w:rPr>
          <w:b/>
          <w:sz w:val="28"/>
          <w:szCs w:val="28"/>
        </w:rPr>
        <w:t>,</w:t>
      </w:r>
    </w:p>
    <w:p w14:paraId="72C6A82D" w14:textId="77777777" w:rsidR="00D76F59" w:rsidRPr="00D76F59" w:rsidRDefault="00D76F59" w:rsidP="000A61CE">
      <w:pPr>
        <w:pStyle w:val="Bezproreda"/>
        <w:spacing w:line="360" w:lineRule="auto"/>
        <w:ind w:right="566" w:firstLine="567"/>
        <w:jc w:val="right"/>
        <w:rPr>
          <w:sz w:val="28"/>
          <w:szCs w:val="28"/>
        </w:rPr>
      </w:pPr>
      <w:r w:rsidRPr="00D76F59">
        <w:rPr>
          <w:sz w:val="28"/>
          <w:szCs w:val="28"/>
        </w:rPr>
        <w:t>the Head of the Educational and Methodological Laboratory of Acmeology</w:t>
      </w:r>
    </w:p>
    <w:p w14:paraId="4A2EB82A" w14:textId="6039B194" w:rsidR="00D76F59" w:rsidRPr="00D76F59" w:rsidRDefault="00D76F59" w:rsidP="000A61CE">
      <w:pPr>
        <w:pStyle w:val="Bezproreda"/>
        <w:spacing w:line="360" w:lineRule="auto"/>
        <w:ind w:right="566" w:firstLine="567"/>
        <w:jc w:val="right"/>
        <w:rPr>
          <w:sz w:val="28"/>
          <w:szCs w:val="28"/>
        </w:rPr>
      </w:pPr>
      <w:r w:rsidRPr="00D76F59">
        <w:rPr>
          <w:sz w:val="28"/>
          <w:szCs w:val="28"/>
        </w:rPr>
        <w:t>In-Servi</w:t>
      </w:r>
      <w:r w:rsidR="000A61CE">
        <w:rPr>
          <w:sz w:val="28"/>
          <w:szCs w:val="28"/>
        </w:rPr>
        <w:t>ce Teachers Training Institute</w:t>
      </w:r>
    </w:p>
    <w:p w14:paraId="7D5BF9CC" w14:textId="70D477EC" w:rsidR="00D76F59" w:rsidRPr="00D76F59" w:rsidRDefault="00D76F59" w:rsidP="000A61CE">
      <w:pPr>
        <w:pStyle w:val="Bezproreda"/>
        <w:spacing w:line="360" w:lineRule="auto"/>
        <w:ind w:right="566" w:firstLine="567"/>
        <w:jc w:val="right"/>
        <w:rPr>
          <w:sz w:val="28"/>
          <w:szCs w:val="28"/>
        </w:rPr>
      </w:pPr>
      <w:r w:rsidRPr="00D76F59">
        <w:rPr>
          <w:sz w:val="28"/>
          <w:szCs w:val="28"/>
        </w:rPr>
        <w:t xml:space="preserve">4-а Admiralska Street, 54001, </w:t>
      </w:r>
      <w:r w:rsidR="000A61CE" w:rsidRPr="000A61CE">
        <w:rPr>
          <w:sz w:val="28"/>
          <w:szCs w:val="28"/>
        </w:rPr>
        <w:t>Mykolaiv,</w:t>
      </w:r>
      <w:r w:rsidR="000A61CE">
        <w:rPr>
          <w:sz w:val="28"/>
          <w:szCs w:val="28"/>
        </w:rPr>
        <w:t xml:space="preserve"> Ukraine</w:t>
      </w:r>
    </w:p>
    <w:p w14:paraId="4C8AFF72" w14:textId="77777777" w:rsidR="00D76F59" w:rsidRPr="00D76F59" w:rsidRDefault="00D76F59" w:rsidP="000A61CE">
      <w:pPr>
        <w:pStyle w:val="Bezproreda"/>
        <w:spacing w:line="360" w:lineRule="auto"/>
        <w:ind w:right="566" w:firstLine="567"/>
        <w:jc w:val="right"/>
        <w:rPr>
          <w:sz w:val="28"/>
          <w:szCs w:val="28"/>
        </w:rPr>
      </w:pPr>
      <w:r w:rsidRPr="00D76F59">
        <w:rPr>
          <w:sz w:val="28"/>
          <w:szCs w:val="28"/>
        </w:rPr>
        <w:t>olena.vitkovska@moippo.mk.ua</w:t>
      </w:r>
    </w:p>
    <w:p w14:paraId="0B768778" w14:textId="77777777" w:rsidR="00D76F59" w:rsidRPr="00D76F59" w:rsidRDefault="00D76F59" w:rsidP="000A61CE">
      <w:pPr>
        <w:pStyle w:val="Bezproreda"/>
        <w:spacing w:line="360" w:lineRule="auto"/>
        <w:ind w:right="566" w:firstLine="567"/>
        <w:jc w:val="right"/>
        <w:rPr>
          <w:sz w:val="28"/>
          <w:szCs w:val="28"/>
        </w:rPr>
      </w:pPr>
    </w:p>
    <w:p w14:paraId="5D37ABE8" w14:textId="4D97E63F" w:rsidR="00D76F59" w:rsidRPr="00D76F59" w:rsidRDefault="00D76F59" w:rsidP="000A61CE">
      <w:pPr>
        <w:pStyle w:val="Bezproreda"/>
        <w:spacing w:line="360" w:lineRule="auto"/>
        <w:ind w:right="566" w:firstLine="567"/>
        <w:jc w:val="right"/>
        <w:rPr>
          <w:sz w:val="28"/>
          <w:szCs w:val="28"/>
        </w:rPr>
      </w:pPr>
      <w:r w:rsidRPr="000A61CE">
        <w:rPr>
          <w:b/>
          <w:sz w:val="28"/>
          <w:szCs w:val="28"/>
        </w:rPr>
        <w:lastRenderedPageBreak/>
        <w:t>Kyianova</w:t>
      </w:r>
      <w:r w:rsidR="000A61CE" w:rsidRPr="000A61CE">
        <w:t xml:space="preserve"> </w:t>
      </w:r>
      <w:r w:rsidR="000A61CE" w:rsidRPr="000A61CE">
        <w:rPr>
          <w:b/>
          <w:sz w:val="28"/>
          <w:szCs w:val="28"/>
        </w:rPr>
        <w:t>Anzhela,</w:t>
      </w:r>
    </w:p>
    <w:p w14:paraId="6E66C1AB" w14:textId="77777777" w:rsidR="00D76F59" w:rsidRPr="00D76F59" w:rsidRDefault="00D76F59" w:rsidP="000A61CE">
      <w:pPr>
        <w:pStyle w:val="Bezproreda"/>
        <w:spacing w:line="360" w:lineRule="auto"/>
        <w:ind w:right="566" w:firstLine="567"/>
        <w:jc w:val="right"/>
        <w:rPr>
          <w:sz w:val="28"/>
          <w:szCs w:val="28"/>
        </w:rPr>
      </w:pPr>
      <w:r w:rsidRPr="00D76F59">
        <w:rPr>
          <w:sz w:val="28"/>
          <w:szCs w:val="28"/>
        </w:rPr>
        <w:t>Deputy Director for Educational Work</w:t>
      </w:r>
    </w:p>
    <w:p w14:paraId="7720B7A0" w14:textId="77777777" w:rsidR="00D76F59" w:rsidRPr="00D76F59" w:rsidRDefault="00D76F59" w:rsidP="000A61CE">
      <w:pPr>
        <w:pStyle w:val="Bezproreda"/>
        <w:spacing w:line="360" w:lineRule="auto"/>
        <w:ind w:right="566" w:firstLine="567"/>
        <w:jc w:val="right"/>
        <w:rPr>
          <w:sz w:val="28"/>
          <w:szCs w:val="28"/>
        </w:rPr>
      </w:pPr>
      <w:r w:rsidRPr="00D76F59">
        <w:rPr>
          <w:sz w:val="28"/>
          <w:szCs w:val="28"/>
        </w:rPr>
        <w:t>Regional House of Artistic Creativity of the Mykolaiv Regional Council</w:t>
      </w:r>
    </w:p>
    <w:p w14:paraId="3D3174BA" w14:textId="77777777" w:rsidR="00D76F59" w:rsidRPr="00D76F59" w:rsidRDefault="00D76F59" w:rsidP="000A61CE">
      <w:pPr>
        <w:pStyle w:val="Bezproreda"/>
        <w:spacing w:line="360" w:lineRule="auto"/>
        <w:ind w:right="566" w:firstLine="567"/>
        <w:jc w:val="right"/>
        <w:rPr>
          <w:sz w:val="28"/>
          <w:szCs w:val="28"/>
        </w:rPr>
      </w:pPr>
      <w:r w:rsidRPr="00D76F59">
        <w:rPr>
          <w:sz w:val="28"/>
          <w:szCs w:val="28"/>
        </w:rPr>
        <w:t>7 Falieievska Sreet, 54030, Mykolaiv, Ukraine</w:t>
      </w:r>
    </w:p>
    <w:p w14:paraId="2D57EA4C" w14:textId="77777777" w:rsidR="00D76F59" w:rsidRPr="00D76F59" w:rsidRDefault="00D76F59" w:rsidP="000A61CE">
      <w:pPr>
        <w:pStyle w:val="Bezproreda"/>
        <w:spacing w:line="360" w:lineRule="auto"/>
        <w:ind w:right="566" w:firstLine="567"/>
        <w:jc w:val="right"/>
        <w:rPr>
          <w:sz w:val="28"/>
          <w:szCs w:val="28"/>
        </w:rPr>
      </w:pPr>
      <w:r w:rsidRPr="00D76F59">
        <w:rPr>
          <w:sz w:val="28"/>
          <w:szCs w:val="28"/>
        </w:rPr>
        <w:t>akijanowa@gmail.com</w:t>
      </w:r>
    </w:p>
    <w:p w14:paraId="20C44093" w14:textId="77777777" w:rsidR="00D76F59" w:rsidRPr="00D76F59" w:rsidRDefault="00D76F59" w:rsidP="000A61CE">
      <w:pPr>
        <w:pStyle w:val="Bezproreda"/>
        <w:spacing w:line="360" w:lineRule="auto"/>
        <w:ind w:right="566" w:firstLine="567"/>
        <w:jc w:val="right"/>
        <w:rPr>
          <w:sz w:val="28"/>
          <w:szCs w:val="28"/>
        </w:rPr>
      </w:pPr>
    </w:p>
    <w:p w14:paraId="23EE0E83" w14:textId="17F06DDD" w:rsidR="00D76F59" w:rsidRPr="000A61CE" w:rsidRDefault="00D76F59" w:rsidP="00D76F59">
      <w:pPr>
        <w:pStyle w:val="Bezproreda"/>
        <w:spacing w:line="360" w:lineRule="auto"/>
        <w:ind w:right="566" w:firstLine="567"/>
        <w:jc w:val="both"/>
        <w:rPr>
          <w:i/>
          <w:sz w:val="28"/>
          <w:szCs w:val="28"/>
        </w:rPr>
      </w:pPr>
      <w:r w:rsidRPr="000A61CE">
        <w:rPr>
          <w:i/>
          <w:sz w:val="28"/>
          <w:szCs w:val="28"/>
        </w:rPr>
        <w:t>The methodical article is devoted to the use of ethnic stylistic traditions in the process of designing decorative products by pupils in the classes of a group in an out-of-school education institution. The role of ethnic style in the education of the national identity of Ukrainian youth in the conditions of modern challenges related to war and aggression by the Russ</w:t>
      </w:r>
      <w:r w:rsidR="000A61CE" w:rsidRPr="000A61CE">
        <w:rPr>
          <w:i/>
          <w:sz w:val="28"/>
          <w:szCs w:val="28"/>
        </w:rPr>
        <w:t xml:space="preserve">ian Federation is considered. </w:t>
      </w:r>
      <w:r w:rsidRPr="000A61CE">
        <w:rPr>
          <w:i/>
          <w:sz w:val="28"/>
          <w:szCs w:val="28"/>
        </w:rPr>
        <w:t>A program of possible actions during children’s participation in a design project is described, which is the process of creating a new product that has a logical structure, corresponding stages: preparatory, modeling, construction, technological preparation, and reflection. The recommendations have been developed for teachers regarding the effective implementation of ethnic style in the classes of clubs of extracurricular activities in order to form patriotic values and a deep understanding of the cultural heritage of Ukraine among the residents of clubs. The practical aspects of the creative use of ethnic stylistic traditions in working with pupils of the out-of-school education system are offered. It is emphasized that the involvement of ethnic stylistic traditions in the process of creating decorative products in the classes of a group in an out-of-school education institution contributes to the establishment and formation of the Ukrainian national identity of pupils. Particular attention is paid to the work of modern Ukrainian artists who use ethnic style in their works, exploring its evolution and significance in the modern context. The article provides an example o</w:t>
      </w:r>
      <w:r w:rsidR="00F04CD7">
        <w:rPr>
          <w:i/>
          <w:sz w:val="28"/>
          <w:szCs w:val="28"/>
        </w:rPr>
        <w:t xml:space="preserve">f a successful design project, </w:t>
      </w:r>
      <w:r w:rsidR="00F04CD7" w:rsidRPr="00F04CD7">
        <w:rPr>
          <w:i/>
          <w:sz w:val="28"/>
          <w:szCs w:val="28"/>
        </w:rPr>
        <w:t>«</w:t>
      </w:r>
      <w:r w:rsidRPr="000A61CE">
        <w:rPr>
          <w:i/>
          <w:sz w:val="28"/>
          <w:szCs w:val="28"/>
        </w:rPr>
        <w:t>The Amulet Map of Mykolaiv and Mykolaiv Region</w:t>
      </w:r>
      <w:r w:rsidR="00F04CD7" w:rsidRPr="00F04CD7">
        <w:rPr>
          <w:i/>
          <w:sz w:val="28"/>
          <w:szCs w:val="28"/>
        </w:rPr>
        <w:t>»</w:t>
      </w:r>
      <w:r w:rsidR="00F04CD7">
        <w:rPr>
          <w:i/>
          <w:sz w:val="28"/>
          <w:szCs w:val="28"/>
        </w:rPr>
        <w:t>,</w:t>
      </w:r>
      <w:r w:rsidRPr="000A61CE">
        <w:rPr>
          <w:i/>
          <w:sz w:val="28"/>
          <w:szCs w:val="28"/>
        </w:rPr>
        <w:t xml:space="preserve"> which was developed on the basis of ethnic style and traditions of embroidered and woven ornaments. The recommendations </w:t>
      </w:r>
      <w:r w:rsidRPr="000A61CE">
        <w:rPr>
          <w:i/>
          <w:sz w:val="28"/>
          <w:szCs w:val="28"/>
        </w:rPr>
        <w:lastRenderedPageBreak/>
        <w:t xml:space="preserve">provided in the article will enable teachers to more effectively implement ethnic style in their work. </w:t>
      </w:r>
    </w:p>
    <w:p w14:paraId="7EAF7986" w14:textId="77777777" w:rsidR="00D76F59" w:rsidRPr="000A61CE" w:rsidRDefault="00D76F59" w:rsidP="00D76F59">
      <w:pPr>
        <w:pStyle w:val="Bezproreda"/>
        <w:spacing w:line="360" w:lineRule="auto"/>
        <w:ind w:right="566" w:firstLine="567"/>
        <w:jc w:val="both"/>
        <w:rPr>
          <w:i/>
          <w:sz w:val="28"/>
          <w:szCs w:val="28"/>
        </w:rPr>
      </w:pPr>
      <w:r w:rsidRPr="000A61CE">
        <w:rPr>
          <w:i/>
          <w:sz w:val="28"/>
          <w:szCs w:val="28"/>
        </w:rPr>
        <w:t>The novelty of the work consists in expanding and deepening ideas about the significant influence of ethno-cultural specificity, ethnic style, and folk artistic crafts on the establishment of the Ukrainian national identity of pupils.</w:t>
      </w:r>
    </w:p>
    <w:p w14:paraId="1A9AD510" w14:textId="3B81D5B2" w:rsidR="00382BD8" w:rsidRPr="000A61CE" w:rsidRDefault="00D76F59" w:rsidP="00D76F59">
      <w:pPr>
        <w:pStyle w:val="Bezproreda"/>
        <w:spacing w:line="360" w:lineRule="auto"/>
        <w:ind w:right="566" w:firstLine="567"/>
        <w:jc w:val="both"/>
        <w:rPr>
          <w:i/>
          <w:sz w:val="28"/>
          <w:szCs w:val="28"/>
        </w:rPr>
      </w:pPr>
      <w:r w:rsidRPr="000A61CE">
        <w:rPr>
          <w:b/>
          <w:i/>
          <w:sz w:val="28"/>
          <w:szCs w:val="28"/>
        </w:rPr>
        <w:t>Keywords:</w:t>
      </w:r>
      <w:r w:rsidRPr="000A61CE">
        <w:rPr>
          <w:i/>
          <w:sz w:val="28"/>
          <w:szCs w:val="28"/>
        </w:rPr>
        <w:t xml:space="preserve"> </w:t>
      </w:r>
      <w:r w:rsidR="000A61CE" w:rsidRPr="000A61CE">
        <w:rPr>
          <w:i/>
          <w:sz w:val="28"/>
          <w:szCs w:val="28"/>
        </w:rPr>
        <w:t xml:space="preserve">composition; </w:t>
      </w:r>
      <w:r w:rsidRPr="000A61CE">
        <w:rPr>
          <w:i/>
          <w:sz w:val="28"/>
          <w:szCs w:val="28"/>
        </w:rPr>
        <w:t xml:space="preserve">embroidery; </w:t>
      </w:r>
      <w:r w:rsidR="000A61CE" w:rsidRPr="000A61CE">
        <w:rPr>
          <w:i/>
          <w:sz w:val="28"/>
          <w:szCs w:val="28"/>
        </w:rPr>
        <w:t xml:space="preserve">ethnic design; ethnic style; </w:t>
      </w:r>
      <w:r w:rsidR="000A61CE">
        <w:rPr>
          <w:i/>
          <w:sz w:val="28"/>
          <w:szCs w:val="28"/>
        </w:rPr>
        <w:t xml:space="preserve">extracurricular education; </w:t>
      </w:r>
      <w:r w:rsidRPr="000A61CE">
        <w:rPr>
          <w:i/>
          <w:sz w:val="28"/>
          <w:szCs w:val="28"/>
        </w:rPr>
        <w:t xml:space="preserve">group work; </w:t>
      </w:r>
      <w:r w:rsidR="000A61CE">
        <w:rPr>
          <w:i/>
          <w:sz w:val="28"/>
          <w:szCs w:val="28"/>
        </w:rPr>
        <w:t>national identity; ornament.</w:t>
      </w:r>
    </w:p>
    <w:p w14:paraId="06DE14F6" w14:textId="77777777" w:rsidR="00492ED1" w:rsidRDefault="00492ED1" w:rsidP="00EA0506">
      <w:pPr>
        <w:pStyle w:val="Bezproreda"/>
        <w:spacing w:line="360" w:lineRule="auto"/>
        <w:ind w:right="566" w:firstLine="567"/>
        <w:jc w:val="right"/>
        <w:rPr>
          <w:i/>
          <w:sz w:val="28"/>
          <w:szCs w:val="28"/>
        </w:rPr>
      </w:pPr>
    </w:p>
    <w:p w14:paraId="17A0E6B8" w14:textId="77777777" w:rsidR="00492ED1" w:rsidRDefault="00F81F4F" w:rsidP="00EA0506">
      <w:pPr>
        <w:pStyle w:val="Bezproreda"/>
        <w:spacing w:line="360" w:lineRule="auto"/>
        <w:ind w:right="566" w:firstLine="567"/>
        <w:jc w:val="center"/>
        <w:rPr>
          <w:b/>
          <w:bCs/>
          <w:sz w:val="28"/>
          <w:szCs w:val="28"/>
        </w:rPr>
      </w:pPr>
      <w:r w:rsidRPr="00EA0506">
        <w:rPr>
          <w:b/>
          <w:bCs/>
          <w:sz w:val="28"/>
          <w:szCs w:val="28"/>
        </w:rPr>
        <w:t>References</w:t>
      </w:r>
    </w:p>
    <w:p w14:paraId="0CFDAE6F" w14:textId="77777777" w:rsidR="000A61CE" w:rsidRPr="00EA0506" w:rsidRDefault="000A61CE" w:rsidP="00EA0506">
      <w:pPr>
        <w:pStyle w:val="Bezproreda"/>
        <w:spacing w:line="360" w:lineRule="auto"/>
        <w:ind w:right="566" w:firstLine="567"/>
        <w:jc w:val="center"/>
        <w:rPr>
          <w:b/>
          <w:bCs/>
          <w:sz w:val="28"/>
          <w:szCs w:val="28"/>
        </w:rPr>
      </w:pPr>
    </w:p>
    <w:p w14:paraId="4A1BA520" w14:textId="1AAA0503" w:rsidR="00DA0F91" w:rsidRPr="00943A89" w:rsidRDefault="00DA0F91" w:rsidP="00943A89">
      <w:pPr>
        <w:pStyle w:val="Bezproreda"/>
        <w:spacing w:line="360" w:lineRule="auto"/>
        <w:ind w:right="566" w:firstLine="567"/>
        <w:jc w:val="both"/>
        <w:rPr>
          <w:sz w:val="28"/>
          <w:szCs w:val="28"/>
        </w:rPr>
      </w:pPr>
      <w:r w:rsidRPr="00DA0F91">
        <w:rPr>
          <w:sz w:val="28"/>
          <w:szCs w:val="28"/>
        </w:rPr>
        <w:t>1.</w:t>
      </w:r>
      <w:r w:rsidRPr="00693E62">
        <w:rPr>
          <w:sz w:val="28"/>
          <w:szCs w:val="28"/>
        </w:rPr>
        <w:t xml:space="preserve"> </w:t>
      </w:r>
      <w:proofErr w:type="spellStart"/>
      <w:proofErr w:type="gramStart"/>
      <w:r w:rsidRPr="00DA0F91">
        <w:rPr>
          <w:sz w:val="28"/>
          <w:szCs w:val="28"/>
          <w:lang w:val="en-US"/>
        </w:rPr>
        <w:t>Anton</w:t>
      </w:r>
      <w:r w:rsidR="00EF35A7">
        <w:rPr>
          <w:sz w:val="28"/>
          <w:szCs w:val="28"/>
          <w:lang w:val="en-US"/>
        </w:rPr>
        <w:t>ovych</w:t>
      </w:r>
      <w:proofErr w:type="spellEnd"/>
      <w:r w:rsidR="00EF35A7" w:rsidRPr="00693E62">
        <w:rPr>
          <w:sz w:val="28"/>
          <w:szCs w:val="28"/>
        </w:rPr>
        <w:t xml:space="preserve">, </w:t>
      </w:r>
      <w:r w:rsidR="00EF35A7">
        <w:rPr>
          <w:sz w:val="28"/>
          <w:szCs w:val="28"/>
          <w:lang w:val="en-US"/>
        </w:rPr>
        <w:t>Ye</w:t>
      </w:r>
      <w:r w:rsidR="00EF35A7" w:rsidRPr="00693E62">
        <w:rPr>
          <w:sz w:val="28"/>
          <w:szCs w:val="28"/>
        </w:rPr>
        <w:t>.</w:t>
      </w:r>
      <w:proofErr w:type="gramEnd"/>
      <w:r w:rsidR="00EF35A7" w:rsidRPr="00693E62">
        <w:rPr>
          <w:sz w:val="28"/>
          <w:szCs w:val="28"/>
        </w:rPr>
        <w:t xml:space="preserve"> </w:t>
      </w:r>
      <w:proofErr w:type="gramStart"/>
      <w:r w:rsidR="00EF35A7">
        <w:rPr>
          <w:sz w:val="28"/>
          <w:szCs w:val="28"/>
          <w:lang w:val="en-US"/>
        </w:rPr>
        <w:t>A</w:t>
      </w:r>
      <w:r w:rsidR="00EF35A7" w:rsidRPr="00693E62">
        <w:rPr>
          <w:sz w:val="28"/>
          <w:szCs w:val="28"/>
        </w:rPr>
        <w:t xml:space="preserve">., </w:t>
      </w:r>
      <w:proofErr w:type="spellStart"/>
      <w:r w:rsidR="00EF35A7">
        <w:rPr>
          <w:sz w:val="28"/>
          <w:szCs w:val="28"/>
          <w:lang w:val="en-US"/>
        </w:rPr>
        <w:t>Zakharchuk</w:t>
      </w:r>
      <w:proofErr w:type="spellEnd"/>
      <w:r w:rsidR="00EF35A7" w:rsidRPr="00693E62">
        <w:rPr>
          <w:sz w:val="28"/>
          <w:szCs w:val="28"/>
        </w:rPr>
        <w:t>-</w:t>
      </w:r>
      <w:proofErr w:type="spellStart"/>
      <w:r w:rsidR="00EF35A7">
        <w:rPr>
          <w:sz w:val="28"/>
          <w:szCs w:val="28"/>
          <w:lang w:val="en-US"/>
        </w:rPr>
        <w:t>Chuha</w:t>
      </w:r>
      <w:proofErr w:type="spellEnd"/>
      <w:r w:rsidR="00EF35A7">
        <w:rPr>
          <w:sz w:val="28"/>
          <w:szCs w:val="28"/>
        </w:rPr>
        <w:t>і</w:t>
      </w:r>
      <w:r w:rsidRPr="00693E62">
        <w:rPr>
          <w:sz w:val="28"/>
          <w:szCs w:val="28"/>
        </w:rPr>
        <w:t xml:space="preserve">, </w:t>
      </w:r>
      <w:r w:rsidRPr="00DA0F91">
        <w:rPr>
          <w:sz w:val="28"/>
          <w:szCs w:val="28"/>
          <w:lang w:val="en-US"/>
        </w:rPr>
        <w:t>R</w:t>
      </w:r>
      <w:r w:rsidRPr="00693E62">
        <w:rPr>
          <w:sz w:val="28"/>
          <w:szCs w:val="28"/>
        </w:rPr>
        <w:t xml:space="preserve">. </w:t>
      </w:r>
      <w:r w:rsidRPr="00DA0F91">
        <w:rPr>
          <w:sz w:val="28"/>
          <w:szCs w:val="28"/>
          <w:lang w:val="en-US"/>
        </w:rPr>
        <w:t>V</w:t>
      </w:r>
      <w:r w:rsidRPr="00693E62">
        <w:rPr>
          <w:sz w:val="28"/>
          <w:szCs w:val="28"/>
        </w:rPr>
        <w:t xml:space="preserve">., &amp; </w:t>
      </w:r>
      <w:proofErr w:type="spellStart"/>
      <w:r w:rsidRPr="00DA0F91">
        <w:rPr>
          <w:sz w:val="28"/>
          <w:szCs w:val="28"/>
          <w:lang w:val="en-US"/>
        </w:rPr>
        <w:t>Stankevych</w:t>
      </w:r>
      <w:proofErr w:type="spellEnd"/>
      <w:r w:rsidRPr="00693E62">
        <w:rPr>
          <w:sz w:val="28"/>
          <w:szCs w:val="28"/>
        </w:rPr>
        <w:t xml:space="preserve">, </w:t>
      </w:r>
      <w:r w:rsidRPr="00DA0F91">
        <w:rPr>
          <w:sz w:val="28"/>
          <w:szCs w:val="28"/>
          <w:lang w:val="en-US"/>
        </w:rPr>
        <w:t>M</w:t>
      </w:r>
      <w:r w:rsidRPr="00693E62">
        <w:rPr>
          <w:sz w:val="28"/>
          <w:szCs w:val="28"/>
        </w:rPr>
        <w:t xml:space="preserve">. </w:t>
      </w:r>
      <w:r w:rsidRPr="00DA0F91">
        <w:rPr>
          <w:sz w:val="28"/>
          <w:szCs w:val="28"/>
          <w:lang w:val="en-US"/>
        </w:rPr>
        <w:t>Ye</w:t>
      </w:r>
      <w:r w:rsidRPr="00693E62">
        <w:rPr>
          <w:sz w:val="28"/>
          <w:szCs w:val="28"/>
        </w:rPr>
        <w:t>.</w:t>
      </w:r>
      <w:proofErr w:type="gramEnd"/>
      <w:r w:rsidRPr="00693E62">
        <w:rPr>
          <w:sz w:val="28"/>
          <w:szCs w:val="28"/>
        </w:rPr>
        <w:t xml:space="preserve"> </w:t>
      </w:r>
      <w:r w:rsidRPr="00DA0F91">
        <w:rPr>
          <w:sz w:val="28"/>
          <w:szCs w:val="28"/>
          <w:lang w:val="en-US"/>
        </w:rPr>
        <w:t xml:space="preserve">(1992). </w:t>
      </w:r>
      <w:proofErr w:type="spellStart"/>
      <w:r w:rsidRPr="00DA0F91">
        <w:rPr>
          <w:i/>
          <w:iCs/>
          <w:sz w:val="28"/>
          <w:szCs w:val="28"/>
          <w:lang w:val="en-US"/>
        </w:rPr>
        <w:t>Dekoratyvno-prykladne</w:t>
      </w:r>
      <w:proofErr w:type="spellEnd"/>
      <w:r w:rsidRPr="00DA0F91">
        <w:rPr>
          <w:i/>
          <w:iCs/>
          <w:sz w:val="28"/>
          <w:szCs w:val="28"/>
          <w:lang w:val="en-US"/>
        </w:rPr>
        <w:t xml:space="preserve"> </w:t>
      </w:r>
      <w:proofErr w:type="spellStart"/>
      <w:r w:rsidRPr="00DA0F91">
        <w:rPr>
          <w:i/>
          <w:iCs/>
          <w:sz w:val="28"/>
          <w:szCs w:val="28"/>
          <w:lang w:val="en-US"/>
        </w:rPr>
        <w:t>mystetstvo</w:t>
      </w:r>
      <w:proofErr w:type="spellEnd"/>
      <w:r w:rsidRPr="00DA0F91">
        <w:rPr>
          <w:sz w:val="28"/>
          <w:szCs w:val="28"/>
          <w:lang w:val="en-US"/>
        </w:rPr>
        <w:t xml:space="preserve"> [</w:t>
      </w:r>
      <w:r w:rsidR="00EF35A7" w:rsidRPr="00EF35A7">
        <w:rPr>
          <w:sz w:val="28"/>
          <w:szCs w:val="28"/>
          <w:lang w:val="en-US"/>
        </w:rPr>
        <w:t>Decorati</w:t>
      </w:r>
      <w:r w:rsidR="00EF35A7">
        <w:rPr>
          <w:sz w:val="28"/>
          <w:szCs w:val="28"/>
          <w:lang w:val="en-US"/>
        </w:rPr>
        <w:t>ve and applied art: study guide</w:t>
      </w:r>
      <w:r w:rsidR="000A61CE">
        <w:rPr>
          <w:sz w:val="28"/>
          <w:szCs w:val="28"/>
          <w:lang w:val="en-US"/>
        </w:rPr>
        <w:t xml:space="preserve">]. </w:t>
      </w:r>
      <w:proofErr w:type="spellStart"/>
      <w:r w:rsidR="000A61CE" w:rsidRPr="00BD7C6C">
        <w:rPr>
          <w:sz w:val="28"/>
          <w:szCs w:val="28"/>
          <w:lang w:val="en-US"/>
        </w:rPr>
        <w:t>Lviv</w:t>
      </w:r>
      <w:proofErr w:type="spellEnd"/>
      <w:r w:rsidR="000A61CE" w:rsidRPr="00BD7C6C">
        <w:rPr>
          <w:sz w:val="28"/>
          <w:szCs w:val="28"/>
          <w:lang w:val="en-US"/>
        </w:rPr>
        <w:t xml:space="preserve">: </w:t>
      </w:r>
      <w:proofErr w:type="spellStart"/>
      <w:r w:rsidR="000A61CE" w:rsidRPr="00BD7C6C">
        <w:rPr>
          <w:sz w:val="28"/>
          <w:szCs w:val="28"/>
          <w:lang w:val="en-US"/>
        </w:rPr>
        <w:t>Svit</w:t>
      </w:r>
      <w:proofErr w:type="spellEnd"/>
      <w:r w:rsidRPr="00DA0F91">
        <w:rPr>
          <w:sz w:val="28"/>
          <w:szCs w:val="28"/>
        </w:rPr>
        <w:t xml:space="preserve"> (ukr).</w:t>
      </w:r>
      <w:r w:rsidR="00EF35A7" w:rsidRPr="00EF35A7">
        <w:t xml:space="preserve"> </w:t>
      </w:r>
    </w:p>
    <w:p w14:paraId="219A878E" w14:textId="3F4B2EBF" w:rsidR="00DA0F91" w:rsidRPr="005F16A3" w:rsidRDefault="00943A89" w:rsidP="00EA0506">
      <w:pPr>
        <w:pStyle w:val="Bezproreda"/>
        <w:spacing w:line="360" w:lineRule="auto"/>
        <w:ind w:right="566" w:firstLine="567"/>
        <w:jc w:val="both"/>
        <w:rPr>
          <w:sz w:val="28"/>
          <w:szCs w:val="28"/>
          <w:lang w:val="sv-SE"/>
        </w:rPr>
      </w:pPr>
      <w:r>
        <w:rPr>
          <w:sz w:val="28"/>
          <w:szCs w:val="28"/>
        </w:rPr>
        <w:t>2</w:t>
      </w:r>
      <w:r w:rsidR="00B4606E" w:rsidRPr="00D76F59">
        <w:rPr>
          <w:sz w:val="28"/>
          <w:szCs w:val="28"/>
          <w:lang w:val="sv-SE"/>
        </w:rPr>
        <w:t>.</w:t>
      </w:r>
      <w:r w:rsidR="004577E1">
        <w:rPr>
          <w:sz w:val="28"/>
          <w:szCs w:val="28"/>
          <w:lang w:val="sv-SE"/>
        </w:rPr>
        <w:t xml:space="preserve"> </w:t>
      </w:r>
      <w:r w:rsidR="00DA0F91" w:rsidRPr="00D76F59">
        <w:rPr>
          <w:sz w:val="28"/>
          <w:szCs w:val="28"/>
          <w:lang w:val="sv-SE"/>
        </w:rPr>
        <w:t>Kara</w:t>
      </w:r>
      <w:r w:rsidR="00DA0F91" w:rsidRPr="005F16A3">
        <w:rPr>
          <w:sz w:val="28"/>
          <w:szCs w:val="28"/>
          <w:lang w:val="sv-SE"/>
        </w:rPr>
        <w:t>-Vas</w:t>
      </w:r>
      <w:r w:rsidR="003D7A27" w:rsidRPr="005F16A3">
        <w:rPr>
          <w:sz w:val="28"/>
          <w:szCs w:val="28"/>
          <w:lang w:val="sv-SE"/>
        </w:rPr>
        <w:t>yli</w:t>
      </w:r>
      <w:r w:rsidR="00DA0F91" w:rsidRPr="005F16A3">
        <w:rPr>
          <w:sz w:val="28"/>
          <w:szCs w:val="28"/>
          <w:lang w:val="sv-SE"/>
        </w:rPr>
        <w:t xml:space="preserve">eva, T. V., &amp; Chornomorets, A. D. (2005). </w:t>
      </w:r>
      <w:r w:rsidR="003D7A27" w:rsidRPr="005F16A3">
        <w:rPr>
          <w:i/>
          <w:iCs/>
          <w:sz w:val="28"/>
          <w:szCs w:val="28"/>
          <w:lang w:val="sv-SE"/>
        </w:rPr>
        <w:t>Ukra</w:t>
      </w:r>
      <w:r w:rsidR="00DA0F91" w:rsidRPr="005F16A3">
        <w:rPr>
          <w:i/>
          <w:iCs/>
          <w:sz w:val="28"/>
          <w:szCs w:val="28"/>
          <w:lang w:val="sv-SE"/>
        </w:rPr>
        <w:t>inska vyshyvka</w:t>
      </w:r>
      <w:r w:rsidR="00DA0F91" w:rsidRPr="005F16A3">
        <w:rPr>
          <w:sz w:val="28"/>
          <w:szCs w:val="28"/>
          <w:lang w:val="sv-SE"/>
        </w:rPr>
        <w:t xml:space="preserve"> [Ukra</w:t>
      </w:r>
      <w:r w:rsidR="00B4606E" w:rsidRPr="005F16A3">
        <w:rPr>
          <w:sz w:val="28"/>
          <w:szCs w:val="28"/>
          <w:lang w:val="sv-SE"/>
        </w:rPr>
        <w:t>inian Embroidery]. Kyiv: Lybid</w:t>
      </w:r>
      <w:r w:rsidR="00B4606E" w:rsidRPr="005F16A3">
        <w:rPr>
          <w:sz w:val="28"/>
          <w:szCs w:val="28"/>
        </w:rPr>
        <w:t xml:space="preserve"> (ukr).</w:t>
      </w:r>
      <w:r w:rsidR="003D7A27" w:rsidRPr="005F16A3">
        <w:t xml:space="preserve"> </w:t>
      </w:r>
    </w:p>
    <w:p w14:paraId="404F1EA3" w14:textId="2783C573" w:rsidR="00DA0F91" w:rsidRPr="00693E62" w:rsidRDefault="00943A89" w:rsidP="00EA0506">
      <w:pPr>
        <w:pStyle w:val="Bezproreda"/>
        <w:spacing w:line="360" w:lineRule="auto"/>
        <w:ind w:right="566" w:firstLine="567"/>
        <w:jc w:val="both"/>
        <w:rPr>
          <w:sz w:val="28"/>
          <w:szCs w:val="28"/>
          <w:lang w:val="en-US"/>
        </w:rPr>
      </w:pPr>
      <w:r>
        <w:rPr>
          <w:sz w:val="28"/>
          <w:szCs w:val="28"/>
        </w:rPr>
        <w:t>3</w:t>
      </w:r>
      <w:r w:rsidR="00B4606E" w:rsidRPr="005F16A3">
        <w:rPr>
          <w:sz w:val="28"/>
          <w:szCs w:val="28"/>
          <w:lang w:val="sv-SE"/>
        </w:rPr>
        <w:t>.</w:t>
      </w:r>
      <w:r w:rsidR="004577E1" w:rsidRPr="005F16A3">
        <w:rPr>
          <w:sz w:val="28"/>
          <w:szCs w:val="28"/>
          <w:lang w:val="sv-SE"/>
        </w:rPr>
        <w:t xml:space="preserve"> </w:t>
      </w:r>
      <w:r w:rsidR="00EF35A7" w:rsidRPr="005F16A3">
        <w:rPr>
          <w:sz w:val="28"/>
          <w:szCs w:val="28"/>
          <w:lang w:val="sv-SE"/>
        </w:rPr>
        <w:t>Kara-Vasylieva</w:t>
      </w:r>
      <w:r w:rsidR="00DA0F91" w:rsidRPr="005F16A3">
        <w:rPr>
          <w:sz w:val="28"/>
          <w:szCs w:val="28"/>
          <w:lang w:val="sv-SE"/>
        </w:rPr>
        <w:t xml:space="preserve">, T. V. (2008). </w:t>
      </w:r>
      <w:r w:rsidR="00EF35A7" w:rsidRPr="00D04A09">
        <w:rPr>
          <w:i/>
          <w:iCs/>
          <w:sz w:val="28"/>
          <w:szCs w:val="28"/>
          <w:lang w:val="sv-SE"/>
        </w:rPr>
        <w:t>Istori</w:t>
      </w:r>
      <w:r w:rsidR="00EF35A7" w:rsidRPr="005F16A3">
        <w:rPr>
          <w:i/>
          <w:iCs/>
          <w:sz w:val="28"/>
          <w:szCs w:val="28"/>
        </w:rPr>
        <w:t>і</w:t>
      </w:r>
      <w:r w:rsidR="00EF35A7" w:rsidRPr="00D04A09">
        <w:rPr>
          <w:i/>
          <w:iCs/>
          <w:sz w:val="28"/>
          <w:szCs w:val="28"/>
          <w:lang w:val="sv-SE"/>
        </w:rPr>
        <w:t>a ukra</w:t>
      </w:r>
      <w:r w:rsidR="00DA0F91" w:rsidRPr="00D04A09">
        <w:rPr>
          <w:i/>
          <w:iCs/>
          <w:sz w:val="28"/>
          <w:szCs w:val="28"/>
          <w:lang w:val="sv-SE"/>
        </w:rPr>
        <w:t>insk</w:t>
      </w:r>
      <w:r w:rsidR="003D7A27" w:rsidRPr="00D04A09">
        <w:rPr>
          <w:i/>
          <w:iCs/>
          <w:sz w:val="28"/>
          <w:szCs w:val="28"/>
          <w:lang w:val="sv-SE"/>
        </w:rPr>
        <w:t>oi vyshyvky: knyha-al</w:t>
      </w:r>
      <w:r w:rsidR="00DA0F91" w:rsidRPr="00D04A09">
        <w:rPr>
          <w:i/>
          <w:iCs/>
          <w:sz w:val="28"/>
          <w:szCs w:val="28"/>
          <w:lang w:val="sv-SE"/>
        </w:rPr>
        <w:t>bom</w:t>
      </w:r>
      <w:r w:rsidR="00D04A09" w:rsidRPr="00D04A09">
        <w:rPr>
          <w:sz w:val="28"/>
          <w:szCs w:val="28"/>
          <w:lang w:val="sv-SE"/>
        </w:rPr>
        <w:t xml:space="preserve"> [History of u</w:t>
      </w:r>
      <w:r w:rsidR="00DA0F91" w:rsidRPr="00D04A09">
        <w:rPr>
          <w:sz w:val="28"/>
          <w:szCs w:val="28"/>
          <w:lang w:val="sv-SE"/>
        </w:rPr>
        <w:t>krainian Embroidery</w:t>
      </w:r>
      <w:r w:rsidR="003D7A27" w:rsidRPr="00D04A09">
        <w:rPr>
          <w:sz w:val="28"/>
          <w:szCs w:val="28"/>
          <w:lang w:val="sv-SE"/>
        </w:rPr>
        <w:t>: a</w:t>
      </w:r>
      <w:r w:rsidR="00B4606E" w:rsidRPr="00D04A09">
        <w:rPr>
          <w:sz w:val="28"/>
          <w:szCs w:val="28"/>
          <w:lang w:val="sv-SE"/>
        </w:rPr>
        <w:t xml:space="preserve">lbum-book]. </w:t>
      </w:r>
      <w:r w:rsidR="00B4606E" w:rsidRPr="00693E62">
        <w:rPr>
          <w:sz w:val="28"/>
          <w:szCs w:val="28"/>
          <w:lang w:val="en-US"/>
        </w:rPr>
        <w:t xml:space="preserve">Kyiv: </w:t>
      </w:r>
      <w:proofErr w:type="spellStart"/>
      <w:r w:rsidR="00B4606E" w:rsidRPr="00693E62">
        <w:rPr>
          <w:sz w:val="28"/>
          <w:szCs w:val="28"/>
          <w:lang w:val="en-US"/>
        </w:rPr>
        <w:t>Mystetstvo</w:t>
      </w:r>
      <w:proofErr w:type="spellEnd"/>
      <w:r w:rsidR="00B4606E" w:rsidRPr="00693E62">
        <w:rPr>
          <w:sz w:val="28"/>
          <w:szCs w:val="28"/>
          <w:lang w:val="en-US"/>
        </w:rPr>
        <w:t xml:space="preserve"> </w:t>
      </w:r>
      <w:r w:rsidR="00B4606E" w:rsidRPr="00DA0F91">
        <w:rPr>
          <w:sz w:val="28"/>
          <w:szCs w:val="28"/>
        </w:rPr>
        <w:t>(ukr).</w:t>
      </w:r>
    </w:p>
    <w:p w14:paraId="4B81CB93" w14:textId="32F1F148" w:rsidR="00DA0F91" w:rsidRPr="005F16A3" w:rsidRDefault="00943A89" w:rsidP="00EA0506">
      <w:pPr>
        <w:pStyle w:val="Bezproreda"/>
        <w:spacing w:line="360" w:lineRule="auto"/>
        <w:ind w:right="566" w:firstLine="567"/>
        <w:jc w:val="both"/>
        <w:rPr>
          <w:sz w:val="28"/>
          <w:szCs w:val="28"/>
          <w:lang w:val="en-US"/>
        </w:rPr>
      </w:pPr>
      <w:r>
        <w:rPr>
          <w:sz w:val="28"/>
          <w:szCs w:val="28"/>
        </w:rPr>
        <w:t>4</w:t>
      </w:r>
      <w:r w:rsidR="00B4606E" w:rsidRPr="00693E62">
        <w:rPr>
          <w:sz w:val="28"/>
          <w:szCs w:val="28"/>
          <w:lang w:val="en-US"/>
        </w:rPr>
        <w:t>.</w:t>
      </w:r>
      <w:r w:rsidR="004577E1" w:rsidRPr="00693E62">
        <w:rPr>
          <w:sz w:val="28"/>
          <w:szCs w:val="28"/>
          <w:lang w:val="en-US"/>
        </w:rPr>
        <w:t xml:space="preserve"> </w:t>
      </w:r>
      <w:proofErr w:type="spellStart"/>
      <w:r w:rsidR="00DA0F91" w:rsidRPr="00693E62">
        <w:rPr>
          <w:sz w:val="28"/>
          <w:szCs w:val="28"/>
          <w:lang w:val="en-US"/>
        </w:rPr>
        <w:t>Kosmina</w:t>
      </w:r>
      <w:proofErr w:type="spellEnd"/>
      <w:r w:rsidR="00DA0F91" w:rsidRPr="00693E62">
        <w:rPr>
          <w:sz w:val="28"/>
          <w:szCs w:val="28"/>
          <w:lang w:val="en-US"/>
        </w:rPr>
        <w:t xml:space="preserve">, </w:t>
      </w:r>
      <w:r w:rsidR="005F16A3" w:rsidRPr="00693E62">
        <w:rPr>
          <w:sz w:val="28"/>
          <w:szCs w:val="28"/>
          <w:lang w:val="en-US"/>
        </w:rPr>
        <w:t xml:space="preserve">O. (2015). </w:t>
      </w:r>
      <w:proofErr w:type="spellStart"/>
      <w:r w:rsidR="005F16A3" w:rsidRPr="005F16A3">
        <w:rPr>
          <w:sz w:val="28"/>
          <w:szCs w:val="28"/>
          <w:lang w:val="en-US"/>
        </w:rPr>
        <w:t>Peredumovy</w:t>
      </w:r>
      <w:proofErr w:type="spellEnd"/>
      <w:r w:rsidR="005F16A3" w:rsidRPr="005F16A3">
        <w:rPr>
          <w:sz w:val="28"/>
          <w:szCs w:val="28"/>
          <w:lang w:val="en-US"/>
        </w:rPr>
        <w:t xml:space="preserve"> </w:t>
      </w:r>
      <w:proofErr w:type="spellStart"/>
      <w:r w:rsidR="005F16A3" w:rsidRPr="005F16A3">
        <w:rPr>
          <w:sz w:val="28"/>
          <w:szCs w:val="28"/>
          <w:lang w:val="en-US"/>
        </w:rPr>
        <w:t>formuvanni</w:t>
      </w:r>
      <w:r w:rsidR="00DA0F91" w:rsidRPr="005F16A3">
        <w:rPr>
          <w:sz w:val="28"/>
          <w:szCs w:val="28"/>
          <w:lang w:val="en-US"/>
        </w:rPr>
        <w:t>a</w:t>
      </w:r>
      <w:proofErr w:type="spellEnd"/>
      <w:r w:rsidR="00DA0F91" w:rsidRPr="005F16A3">
        <w:rPr>
          <w:sz w:val="28"/>
          <w:szCs w:val="28"/>
          <w:lang w:val="en-US"/>
        </w:rPr>
        <w:t xml:space="preserve"> </w:t>
      </w:r>
      <w:proofErr w:type="spellStart"/>
      <w:r w:rsidR="00DA0F91" w:rsidRPr="005F16A3">
        <w:rPr>
          <w:sz w:val="28"/>
          <w:szCs w:val="28"/>
          <w:lang w:val="en-US"/>
        </w:rPr>
        <w:t>symvoliky</w:t>
      </w:r>
      <w:proofErr w:type="spellEnd"/>
      <w:r w:rsidR="00DA0F91" w:rsidRPr="005F16A3">
        <w:rPr>
          <w:sz w:val="28"/>
          <w:szCs w:val="28"/>
          <w:lang w:val="en-US"/>
        </w:rPr>
        <w:t xml:space="preserve"> </w:t>
      </w:r>
      <w:proofErr w:type="spellStart"/>
      <w:r w:rsidR="005F16A3">
        <w:rPr>
          <w:sz w:val="28"/>
          <w:szCs w:val="28"/>
          <w:lang w:val="en-US"/>
        </w:rPr>
        <w:t>tradytsiinoho</w:t>
      </w:r>
      <w:proofErr w:type="spellEnd"/>
      <w:r w:rsidR="005F16A3">
        <w:rPr>
          <w:sz w:val="28"/>
          <w:szCs w:val="28"/>
          <w:lang w:val="en-US"/>
        </w:rPr>
        <w:t xml:space="preserve"> </w:t>
      </w:r>
      <w:proofErr w:type="spellStart"/>
      <w:r w:rsidR="005F16A3">
        <w:rPr>
          <w:sz w:val="28"/>
          <w:szCs w:val="28"/>
          <w:lang w:val="en-US"/>
        </w:rPr>
        <w:t>vbrannia</w:t>
      </w:r>
      <w:proofErr w:type="spellEnd"/>
      <w:r w:rsidR="005F16A3">
        <w:rPr>
          <w:sz w:val="28"/>
          <w:szCs w:val="28"/>
          <w:lang w:val="en-US"/>
        </w:rPr>
        <w:t xml:space="preserve">: </w:t>
      </w:r>
      <w:proofErr w:type="spellStart"/>
      <w:r w:rsidR="005F16A3" w:rsidRPr="005F16A3">
        <w:rPr>
          <w:sz w:val="28"/>
          <w:szCs w:val="28"/>
          <w:lang w:val="en-US"/>
        </w:rPr>
        <w:t>d</w:t>
      </w:r>
      <w:r w:rsidR="00DA0F91" w:rsidRPr="005F16A3">
        <w:rPr>
          <w:sz w:val="28"/>
          <w:szCs w:val="28"/>
          <w:lang w:val="en-US"/>
        </w:rPr>
        <w:t>a</w:t>
      </w:r>
      <w:r w:rsidR="005F16A3" w:rsidRPr="005F16A3">
        <w:rPr>
          <w:sz w:val="28"/>
          <w:szCs w:val="28"/>
          <w:lang w:val="en-US"/>
        </w:rPr>
        <w:t>vnoruskyi</w:t>
      </w:r>
      <w:proofErr w:type="spellEnd"/>
      <w:r w:rsidR="005F16A3" w:rsidRPr="005F16A3">
        <w:rPr>
          <w:sz w:val="28"/>
          <w:szCs w:val="28"/>
          <w:lang w:val="en-US"/>
        </w:rPr>
        <w:t xml:space="preserve"> </w:t>
      </w:r>
      <w:proofErr w:type="spellStart"/>
      <w:r w:rsidR="005F16A3" w:rsidRPr="005F16A3">
        <w:rPr>
          <w:sz w:val="28"/>
          <w:szCs w:val="28"/>
          <w:lang w:val="en-US"/>
        </w:rPr>
        <w:t>odi</w:t>
      </w:r>
      <w:r w:rsidR="00DA0F91" w:rsidRPr="005F16A3">
        <w:rPr>
          <w:sz w:val="28"/>
          <w:szCs w:val="28"/>
          <w:lang w:val="en-US"/>
        </w:rPr>
        <w:t>ah</w:t>
      </w:r>
      <w:proofErr w:type="spellEnd"/>
      <w:r w:rsidR="00DA0F91" w:rsidRPr="005F16A3">
        <w:rPr>
          <w:sz w:val="28"/>
          <w:szCs w:val="28"/>
          <w:lang w:val="en-US"/>
        </w:rPr>
        <w:t xml:space="preserve"> [</w:t>
      </w:r>
      <w:r w:rsidR="005F16A3" w:rsidRPr="005F16A3">
        <w:rPr>
          <w:sz w:val="28"/>
          <w:szCs w:val="28"/>
          <w:lang w:val="en-US"/>
        </w:rPr>
        <w:t>Prerequisites for the formation of symbols of traditional clothing: ancient Russian clothing</w:t>
      </w:r>
      <w:r w:rsidR="00DA0F91" w:rsidRPr="005F16A3">
        <w:rPr>
          <w:sz w:val="28"/>
          <w:szCs w:val="28"/>
          <w:lang w:val="en-US"/>
        </w:rPr>
        <w:t xml:space="preserve">]. </w:t>
      </w:r>
      <w:proofErr w:type="spellStart"/>
      <w:r w:rsidR="00DA0F91" w:rsidRPr="005F16A3">
        <w:rPr>
          <w:i/>
          <w:iCs/>
          <w:sz w:val="28"/>
          <w:szCs w:val="28"/>
          <w:lang w:val="en-US"/>
        </w:rPr>
        <w:t>Narodoznavchi</w:t>
      </w:r>
      <w:proofErr w:type="spellEnd"/>
      <w:r w:rsidR="00DA0F91" w:rsidRPr="005F16A3">
        <w:rPr>
          <w:i/>
          <w:iCs/>
          <w:sz w:val="28"/>
          <w:szCs w:val="28"/>
          <w:lang w:val="en-US"/>
        </w:rPr>
        <w:t xml:space="preserve"> </w:t>
      </w:r>
      <w:proofErr w:type="spellStart"/>
      <w:r w:rsidR="00DA0F91" w:rsidRPr="005F16A3">
        <w:rPr>
          <w:i/>
          <w:iCs/>
          <w:sz w:val="28"/>
          <w:szCs w:val="28"/>
          <w:lang w:val="en-US"/>
        </w:rPr>
        <w:t>Zoshyty</w:t>
      </w:r>
      <w:proofErr w:type="spellEnd"/>
      <w:r w:rsidR="00B4606E" w:rsidRPr="005F16A3">
        <w:rPr>
          <w:sz w:val="28"/>
          <w:szCs w:val="28"/>
          <w:lang w:val="en-US"/>
        </w:rPr>
        <w:t xml:space="preserve">, 4, 830–840 </w:t>
      </w:r>
      <w:r w:rsidR="00B4606E" w:rsidRPr="005F16A3">
        <w:rPr>
          <w:sz w:val="28"/>
          <w:szCs w:val="28"/>
        </w:rPr>
        <w:t>(ukr</w:t>
      </w:r>
      <w:r w:rsidR="005F16A3">
        <w:rPr>
          <w:lang w:val="en-US"/>
        </w:rPr>
        <w:t>).</w:t>
      </w:r>
    </w:p>
    <w:p w14:paraId="4D6B9C6B" w14:textId="634033E9" w:rsidR="00DA0F91" w:rsidRDefault="00943A89" w:rsidP="00EA0506">
      <w:pPr>
        <w:pStyle w:val="Bezproreda"/>
        <w:spacing w:line="360" w:lineRule="auto"/>
        <w:ind w:right="566" w:firstLine="567"/>
        <w:jc w:val="both"/>
        <w:rPr>
          <w:sz w:val="28"/>
          <w:szCs w:val="28"/>
        </w:rPr>
      </w:pPr>
      <w:r>
        <w:rPr>
          <w:sz w:val="28"/>
          <w:szCs w:val="28"/>
        </w:rPr>
        <w:t>5</w:t>
      </w:r>
      <w:r w:rsidR="00B4606E" w:rsidRPr="00943A89">
        <w:rPr>
          <w:sz w:val="28"/>
          <w:szCs w:val="28"/>
        </w:rPr>
        <w:t xml:space="preserve">. </w:t>
      </w:r>
      <w:proofErr w:type="spellStart"/>
      <w:r w:rsidR="005F16A3" w:rsidRPr="00943A89">
        <w:rPr>
          <w:sz w:val="28"/>
          <w:szCs w:val="28"/>
          <w:lang w:val="en-US"/>
        </w:rPr>
        <w:t>Kosmina</w:t>
      </w:r>
      <w:proofErr w:type="spellEnd"/>
      <w:r w:rsidR="005F16A3" w:rsidRPr="00943A89">
        <w:rPr>
          <w:sz w:val="28"/>
          <w:szCs w:val="28"/>
        </w:rPr>
        <w:t xml:space="preserve">, </w:t>
      </w:r>
      <w:r w:rsidR="005F16A3" w:rsidRPr="00943A89">
        <w:rPr>
          <w:sz w:val="28"/>
          <w:szCs w:val="28"/>
          <w:lang w:val="en-US"/>
        </w:rPr>
        <w:t>O</w:t>
      </w:r>
      <w:r w:rsidR="005F16A3" w:rsidRPr="00943A89">
        <w:rPr>
          <w:sz w:val="28"/>
          <w:szCs w:val="28"/>
        </w:rPr>
        <w:t xml:space="preserve">. (2006). </w:t>
      </w:r>
      <w:proofErr w:type="spellStart"/>
      <w:proofErr w:type="gramStart"/>
      <w:r w:rsidR="005F16A3" w:rsidRPr="00943A89">
        <w:rPr>
          <w:sz w:val="28"/>
          <w:szCs w:val="28"/>
          <w:lang w:val="en-US"/>
        </w:rPr>
        <w:t>Ukrai</w:t>
      </w:r>
      <w:r w:rsidR="00DA0F91" w:rsidRPr="00943A89">
        <w:rPr>
          <w:sz w:val="28"/>
          <w:szCs w:val="28"/>
          <w:lang w:val="en-US"/>
        </w:rPr>
        <w:t>n</w:t>
      </w:r>
      <w:r w:rsidR="005F16A3" w:rsidRPr="00943A89">
        <w:rPr>
          <w:sz w:val="28"/>
          <w:szCs w:val="28"/>
          <w:lang w:val="en-US"/>
        </w:rPr>
        <w:t>s</w:t>
      </w:r>
      <w:r w:rsidR="00DA0F91" w:rsidRPr="00943A89">
        <w:rPr>
          <w:sz w:val="28"/>
          <w:szCs w:val="28"/>
          <w:lang w:val="en-US"/>
        </w:rPr>
        <w:t>k</w:t>
      </w:r>
      <w:r w:rsidR="005F16A3" w:rsidRPr="00943A89">
        <w:rPr>
          <w:sz w:val="28"/>
          <w:szCs w:val="28"/>
          <w:lang w:val="en-US"/>
        </w:rPr>
        <w:t>e</w:t>
      </w:r>
      <w:proofErr w:type="spellEnd"/>
      <w:r w:rsidR="005F16A3" w:rsidRPr="00943A89">
        <w:rPr>
          <w:sz w:val="28"/>
          <w:szCs w:val="28"/>
        </w:rPr>
        <w:t xml:space="preserve"> </w:t>
      </w:r>
      <w:proofErr w:type="spellStart"/>
      <w:r w:rsidR="005F16A3" w:rsidRPr="00943A89">
        <w:rPr>
          <w:sz w:val="28"/>
          <w:szCs w:val="28"/>
          <w:lang w:val="en-US"/>
        </w:rPr>
        <w:t>tradytsiine</w:t>
      </w:r>
      <w:proofErr w:type="spellEnd"/>
      <w:r w:rsidR="005F16A3" w:rsidRPr="00943A89">
        <w:rPr>
          <w:sz w:val="28"/>
          <w:szCs w:val="28"/>
        </w:rPr>
        <w:t xml:space="preserve"> </w:t>
      </w:r>
      <w:proofErr w:type="spellStart"/>
      <w:r w:rsidR="005F16A3" w:rsidRPr="00943A89">
        <w:rPr>
          <w:sz w:val="28"/>
          <w:szCs w:val="28"/>
          <w:lang w:val="en-US"/>
        </w:rPr>
        <w:t>vbranni</w:t>
      </w:r>
      <w:r w:rsidR="00DA0F91" w:rsidRPr="00943A89">
        <w:rPr>
          <w:sz w:val="28"/>
          <w:szCs w:val="28"/>
          <w:lang w:val="en-US"/>
        </w:rPr>
        <w:t>a</w:t>
      </w:r>
      <w:proofErr w:type="spellEnd"/>
      <w:r w:rsidR="00DA0F91" w:rsidRPr="00943A89">
        <w:rPr>
          <w:sz w:val="28"/>
          <w:szCs w:val="28"/>
        </w:rPr>
        <w:t xml:space="preserve"> </w:t>
      </w:r>
      <w:r w:rsidR="00DA0F91" w:rsidRPr="00943A89">
        <w:rPr>
          <w:sz w:val="28"/>
          <w:szCs w:val="28"/>
          <w:lang w:val="en-US"/>
        </w:rPr>
        <w:t>v</w:t>
      </w:r>
      <w:r w:rsidR="00DA0F91" w:rsidRPr="00943A89">
        <w:rPr>
          <w:sz w:val="28"/>
          <w:szCs w:val="28"/>
        </w:rPr>
        <w:t xml:space="preserve"> </w:t>
      </w:r>
      <w:proofErr w:type="spellStart"/>
      <w:r w:rsidR="00DA0F91" w:rsidRPr="00943A89">
        <w:rPr>
          <w:sz w:val="28"/>
          <w:szCs w:val="28"/>
          <w:lang w:val="en-US"/>
        </w:rPr>
        <w:t>suchasnomu</w:t>
      </w:r>
      <w:proofErr w:type="spellEnd"/>
      <w:r w:rsidR="00DA0F91" w:rsidRPr="00943A89">
        <w:rPr>
          <w:sz w:val="28"/>
          <w:szCs w:val="28"/>
        </w:rPr>
        <w:t xml:space="preserve"> </w:t>
      </w:r>
      <w:proofErr w:type="spellStart"/>
      <w:r w:rsidR="00DA0F91" w:rsidRPr="00943A89">
        <w:rPr>
          <w:sz w:val="28"/>
          <w:szCs w:val="28"/>
          <w:lang w:val="en-US"/>
        </w:rPr>
        <w:t>urbanistychnomu</w:t>
      </w:r>
      <w:proofErr w:type="spellEnd"/>
      <w:r w:rsidR="00DA0F91" w:rsidRPr="00943A89">
        <w:rPr>
          <w:sz w:val="28"/>
          <w:szCs w:val="28"/>
        </w:rPr>
        <w:t xml:space="preserve"> </w:t>
      </w:r>
      <w:proofErr w:type="spellStart"/>
      <w:r w:rsidR="00DA0F91" w:rsidRPr="00943A89">
        <w:rPr>
          <w:sz w:val="28"/>
          <w:szCs w:val="28"/>
          <w:lang w:val="en-US"/>
        </w:rPr>
        <w:t>seredovyshchi</w:t>
      </w:r>
      <w:proofErr w:type="spellEnd"/>
      <w:r w:rsidR="00DA0F91" w:rsidRPr="00943A89">
        <w:rPr>
          <w:sz w:val="28"/>
          <w:szCs w:val="28"/>
        </w:rPr>
        <w:t xml:space="preserve"> (</w:t>
      </w:r>
      <w:r w:rsidR="00DA0F91" w:rsidRPr="00943A89">
        <w:rPr>
          <w:sz w:val="28"/>
          <w:szCs w:val="28"/>
          <w:lang w:val="en-US"/>
        </w:rPr>
        <w:t>z</w:t>
      </w:r>
      <w:r w:rsidR="00DA0F91" w:rsidRPr="00943A89">
        <w:rPr>
          <w:sz w:val="28"/>
          <w:szCs w:val="28"/>
        </w:rPr>
        <w:t xml:space="preserve"> </w:t>
      </w:r>
      <w:proofErr w:type="spellStart"/>
      <w:r w:rsidR="00DA0F91" w:rsidRPr="00943A89">
        <w:rPr>
          <w:sz w:val="28"/>
          <w:szCs w:val="28"/>
          <w:lang w:val="en-US"/>
        </w:rPr>
        <w:t>dosvidu</w:t>
      </w:r>
      <w:proofErr w:type="spellEnd"/>
      <w:r w:rsidR="00DA0F91" w:rsidRPr="00943A89">
        <w:rPr>
          <w:sz w:val="28"/>
          <w:szCs w:val="28"/>
        </w:rPr>
        <w:t xml:space="preserve"> </w:t>
      </w:r>
      <w:proofErr w:type="spellStart"/>
      <w:r w:rsidR="00DA0F91" w:rsidRPr="00943A89">
        <w:rPr>
          <w:sz w:val="28"/>
          <w:szCs w:val="28"/>
          <w:lang w:val="en-US"/>
        </w:rPr>
        <w:t>etnosotsiolohichnoho</w:t>
      </w:r>
      <w:proofErr w:type="spellEnd"/>
      <w:r w:rsidR="00DA0F91" w:rsidRPr="00943A89">
        <w:rPr>
          <w:sz w:val="28"/>
          <w:szCs w:val="28"/>
        </w:rPr>
        <w:t xml:space="preserve"> </w:t>
      </w:r>
      <w:proofErr w:type="spellStart"/>
      <w:r w:rsidR="005F16A3" w:rsidRPr="00943A89">
        <w:rPr>
          <w:sz w:val="28"/>
          <w:szCs w:val="28"/>
          <w:lang w:val="en-US"/>
        </w:rPr>
        <w:t>doslidzhenni</w:t>
      </w:r>
      <w:r w:rsidR="00DA0F91" w:rsidRPr="00943A89">
        <w:rPr>
          <w:sz w:val="28"/>
          <w:szCs w:val="28"/>
          <w:lang w:val="en-US"/>
        </w:rPr>
        <w:t>a</w:t>
      </w:r>
      <w:proofErr w:type="spellEnd"/>
      <w:r w:rsidR="00DA0F91" w:rsidRPr="00943A89">
        <w:rPr>
          <w:sz w:val="28"/>
          <w:szCs w:val="28"/>
        </w:rPr>
        <w:t>) [</w:t>
      </w:r>
      <w:r w:rsidR="00DA0F91" w:rsidRPr="00943A89">
        <w:rPr>
          <w:sz w:val="28"/>
          <w:szCs w:val="28"/>
          <w:lang w:val="en-US"/>
        </w:rPr>
        <w:t>Ukrainian</w:t>
      </w:r>
      <w:r w:rsidR="00DA0F91" w:rsidRPr="00943A89">
        <w:rPr>
          <w:sz w:val="28"/>
          <w:szCs w:val="28"/>
        </w:rPr>
        <w:t xml:space="preserve"> </w:t>
      </w:r>
      <w:r w:rsidR="00DA0F91" w:rsidRPr="00943A89">
        <w:rPr>
          <w:sz w:val="28"/>
          <w:szCs w:val="28"/>
          <w:lang w:val="en-US"/>
        </w:rPr>
        <w:t>Traditional</w:t>
      </w:r>
      <w:r w:rsidR="00DA0F91" w:rsidRPr="00943A89">
        <w:rPr>
          <w:sz w:val="28"/>
          <w:szCs w:val="28"/>
        </w:rPr>
        <w:t xml:space="preserve"> </w:t>
      </w:r>
      <w:r w:rsidR="00DA0F91" w:rsidRPr="00943A89">
        <w:rPr>
          <w:sz w:val="28"/>
          <w:szCs w:val="28"/>
          <w:lang w:val="en-US"/>
        </w:rPr>
        <w:t>Clothing</w:t>
      </w:r>
      <w:r w:rsidR="00DA0F91" w:rsidRPr="00943A89">
        <w:rPr>
          <w:sz w:val="28"/>
          <w:szCs w:val="28"/>
        </w:rPr>
        <w:t xml:space="preserve"> </w:t>
      </w:r>
      <w:r w:rsidR="00DA0F91" w:rsidRPr="00943A89">
        <w:rPr>
          <w:sz w:val="28"/>
          <w:szCs w:val="28"/>
          <w:lang w:val="en-US"/>
        </w:rPr>
        <w:t>in</w:t>
      </w:r>
      <w:r w:rsidR="00DA0F91" w:rsidRPr="00943A89">
        <w:rPr>
          <w:sz w:val="28"/>
          <w:szCs w:val="28"/>
        </w:rPr>
        <w:t xml:space="preserve"> </w:t>
      </w:r>
      <w:r w:rsidR="00DA0F91" w:rsidRPr="00943A89">
        <w:rPr>
          <w:sz w:val="28"/>
          <w:szCs w:val="28"/>
          <w:lang w:val="en-US"/>
        </w:rPr>
        <w:t>the</w:t>
      </w:r>
      <w:r w:rsidR="00DA0F91" w:rsidRPr="00943A89">
        <w:rPr>
          <w:sz w:val="28"/>
          <w:szCs w:val="28"/>
        </w:rPr>
        <w:t xml:space="preserve"> </w:t>
      </w:r>
      <w:r w:rsidR="00DA0F91" w:rsidRPr="00943A89">
        <w:rPr>
          <w:sz w:val="28"/>
          <w:szCs w:val="28"/>
          <w:lang w:val="en-US"/>
        </w:rPr>
        <w:t>Modern</w:t>
      </w:r>
      <w:r w:rsidR="00DA0F91" w:rsidRPr="00943A89">
        <w:rPr>
          <w:sz w:val="28"/>
          <w:szCs w:val="28"/>
        </w:rPr>
        <w:t xml:space="preserve"> </w:t>
      </w:r>
      <w:r w:rsidR="00DA0F91" w:rsidRPr="00943A89">
        <w:rPr>
          <w:sz w:val="28"/>
          <w:szCs w:val="28"/>
          <w:lang w:val="en-US"/>
        </w:rPr>
        <w:t>Urban</w:t>
      </w:r>
      <w:r w:rsidR="00DA0F91" w:rsidRPr="00943A89">
        <w:rPr>
          <w:sz w:val="28"/>
          <w:szCs w:val="28"/>
        </w:rPr>
        <w:t xml:space="preserve"> </w:t>
      </w:r>
      <w:r w:rsidR="00DA0F91" w:rsidRPr="00943A89">
        <w:rPr>
          <w:sz w:val="28"/>
          <w:szCs w:val="28"/>
          <w:lang w:val="en-US"/>
        </w:rPr>
        <w:t>Environment</w:t>
      </w:r>
      <w:r w:rsidR="00DA0F91" w:rsidRPr="00943A89">
        <w:rPr>
          <w:sz w:val="28"/>
          <w:szCs w:val="28"/>
        </w:rPr>
        <w:t xml:space="preserve"> (</w:t>
      </w:r>
      <w:r w:rsidR="00DA0F91" w:rsidRPr="00943A89">
        <w:rPr>
          <w:sz w:val="28"/>
          <w:szCs w:val="28"/>
          <w:lang w:val="en-US"/>
        </w:rPr>
        <w:t>from</w:t>
      </w:r>
      <w:r w:rsidR="00DA0F91" w:rsidRPr="00943A89">
        <w:rPr>
          <w:sz w:val="28"/>
          <w:szCs w:val="28"/>
        </w:rPr>
        <w:t xml:space="preserve"> </w:t>
      </w:r>
      <w:r w:rsidR="00DA0F91" w:rsidRPr="00943A89">
        <w:rPr>
          <w:sz w:val="28"/>
          <w:szCs w:val="28"/>
          <w:lang w:val="en-US"/>
        </w:rPr>
        <w:t>the</w:t>
      </w:r>
      <w:r w:rsidR="00DA0F91" w:rsidRPr="00943A89">
        <w:rPr>
          <w:sz w:val="28"/>
          <w:szCs w:val="28"/>
        </w:rPr>
        <w:t xml:space="preserve"> </w:t>
      </w:r>
      <w:r w:rsidR="00DA0F91" w:rsidRPr="00943A89">
        <w:rPr>
          <w:sz w:val="28"/>
          <w:szCs w:val="28"/>
          <w:lang w:val="en-US"/>
        </w:rPr>
        <w:t>Experience</w:t>
      </w:r>
      <w:r w:rsidR="00DA0F91" w:rsidRPr="00943A89">
        <w:rPr>
          <w:sz w:val="28"/>
          <w:szCs w:val="28"/>
        </w:rPr>
        <w:t xml:space="preserve"> </w:t>
      </w:r>
      <w:r w:rsidR="00DA0F91" w:rsidRPr="00943A89">
        <w:rPr>
          <w:sz w:val="28"/>
          <w:szCs w:val="28"/>
          <w:lang w:val="en-US"/>
        </w:rPr>
        <w:t>of</w:t>
      </w:r>
      <w:r w:rsidR="00DA0F91" w:rsidRPr="00943A89">
        <w:rPr>
          <w:sz w:val="28"/>
          <w:szCs w:val="28"/>
        </w:rPr>
        <w:t xml:space="preserve"> </w:t>
      </w:r>
      <w:proofErr w:type="spellStart"/>
      <w:r w:rsidR="00DA0F91" w:rsidRPr="00943A89">
        <w:rPr>
          <w:sz w:val="28"/>
          <w:szCs w:val="28"/>
          <w:lang w:val="en-US"/>
        </w:rPr>
        <w:t>Ethnosociological</w:t>
      </w:r>
      <w:proofErr w:type="spellEnd"/>
      <w:r w:rsidR="00DA0F91" w:rsidRPr="00943A89">
        <w:rPr>
          <w:sz w:val="28"/>
          <w:szCs w:val="28"/>
        </w:rPr>
        <w:t xml:space="preserve"> </w:t>
      </w:r>
      <w:r w:rsidR="00DA0F91" w:rsidRPr="00943A89">
        <w:rPr>
          <w:sz w:val="28"/>
          <w:szCs w:val="28"/>
          <w:lang w:val="en-US"/>
        </w:rPr>
        <w:t>Research</w:t>
      </w:r>
      <w:r w:rsidR="00DA0F91" w:rsidRPr="00943A89">
        <w:rPr>
          <w:sz w:val="28"/>
          <w:szCs w:val="28"/>
        </w:rPr>
        <w:t>)].</w:t>
      </w:r>
      <w:proofErr w:type="gramEnd"/>
      <w:r w:rsidR="00DA0F91" w:rsidRPr="00943A89">
        <w:rPr>
          <w:sz w:val="28"/>
          <w:szCs w:val="28"/>
        </w:rPr>
        <w:t xml:space="preserve"> </w:t>
      </w:r>
      <w:proofErr w:type="spellStart"/>
      <w:proofErr w:type="gramStart"/>
      <w:r w:rsidR="00DA0F91" w:rsidRPr="00943A89">
        <w:rPr>
          <w:i/>
          <w:iCs/>
          <w:sz w:val="28"/>
          <w:szCs w:val="28"/>
          <w:lang w:val="en-US"/>
        </w:rPr>
        <w:t>Etnichna</w:t>
      </w:r>
      <w:proofErr w:type="spellEnd"/>
      <w:r w:rsidR="00DA0F91" w:rsidRPr="00943A89">
        <w:rPr>
          <w:i/>
          <w:iCs/>
          <w:sz w:val="28"/>
          <w:szCs w:val="28"/>
        </w:rPr>
        <w:t xml:space="preserve"> </w:t>
      </w:r>
      <w:proofErr w:type="spellStart"/>
      <w:r w:rsidR="005F16A3" w:rsidRPr="00943A89">
        <w:rPr>
          <w:i/>
          <w:iCs/>
          <w:sz w:val="28"/>
          <w:szCs w:val="28"/>
          <w:lang w:val="en-US"/>
        </w:rPr>
        <w:t>istorii</w:t>
      </w:r>
      <w:r w:rsidR="00DA0F91" w:rsidRPr="00943A89">
        <w:rPr>
          <w:i/>
          <w:iCs/>
          <w:sz w:val="28"/>
          <w:szCs w:val="28"/>
          <w:lang w:val="en-US"/>
        </w:rPr>
        <w:t>a</w:t>
      </w:r>
      <w:proofErr w:type="spellEnd"/>
      <w:r w:rsidR="00DA0F91" w:rsidRPr="00943A89">
        <w:rPr>
          <w:i/>
          <w:iCs/>
          <w:sz w:val="28"/>
          <w:szCs w:val="28"/>
        </w:rPr>
        <w:t xml:space="preserve"> </w:t>
      </w:r>
      <w:proofErr w:type="spellStart"/>
      <w:r w:rsidR="005F16A3" w:rsidRPr="00943A89">
        <w:rPr>
          <w:i/>
          <w:iCs/>
          <w:sz w:val="28"/>
          <w:szCs w:val="28"/>
          <w:lang w:val="en-US"/>
        </w:rPr>
        <w:t>n</w:t>
      </w:r>
      <w:r w:rsidR="00DA0F91" w:rsidRPr="00943A89">
        <w:rPr>
          <w:i/>
          <w:iCs/>
          <w:sz w:val="28"/>
          <w:szCs w:val="28"/>
          <w:lang w:val="en-US"/>
        </w:rPr>
        <w:t>arodiv</w:t>
      </w:r>
      <w:proofErr w:type="spellEnd"/>
      <w:r w:rsidR="00DA0F91" w:rsidRPr="00943A89">
        <w:rPr>
          <w:i/>
          <w:iCs/>
          <w:sz w:val="28"/>
          <w:szCs w:val="28"/>
        </w:rPr>
        <w:t xml:space="preserve"> </w:t>
      </w:r>
      <w:proofErr w:type="spellStart"/>
      <w:r w:rsidR="00DA0F91" w:rsidRPr="00943A89">
        <w:rPr>
          <w:i/>
          <w:iCs/>
          <w:sz w:val="28"/>
          <w:szCs w:val="28"/>
          <w:lang w:val="en-US"/>
        </w:rPr>
        <w:t>Y</w:t>
      </w:r>
      <w:r w:rsidR="004577E1" w:rsidRPr="00943A89">
        <w:rPr>
          <w:i/>
          <w:iCs/>
          <w:sz w:val="28"/>
          <w:szCs w:val="28"/>
          <w:lang w:val="en-US"/>
        </w:rPr>
        <w:t>evropy</w:t>
      </w:r>
      <w:proofErr w:type="spellEnd"/>
      <w:r w:rsidR="00B4606E" w:rsidRPr="00943A89">
        <w:rPr>
          <w:sz w:val="28"/>
          <w:szCs w:val="28"/>
        </w:rPr>
        <w:t>, 21, 29–34 (ukr).</w:t>
      </w:r>
      <w:proofErr w:type="gramEnd"/>
    </w:p>
    <w:p w14:paraId="0D726852" w14:textId="748F0F79" w:rsidR="004577E1" w:rsidRPr="003D7A27" w:rsidRDefault="00943A89" w:rsidP="00EA0506">
      <w:pPr>
        <w:pStyle w:val="Bezproreda"/>
        <w:spacing w:line="360" w:lineRule="auto"/>
        <w:ind w:right="566" w:firstLine="567"/>
        <w:jc w:val="both"/>
        <w:rPr>
          <w:sz w:val="28"/>
          <w:szCs w:val="28"/>
        </w:rPr>
      </w:pPr>
      <w:r>
        <w:rPr>
          <w:sz w:val="28"/>
          <w:szCs w:val="28"/>
        </w:rPr>
        <w:t>6</w:t>
      </w:r>
      <w:r w:rsidR="004577E1" w:rsidRPr="004577E1">
        <w:rPr>
          <w:sz w:val="28"/>
          <w:szCs w:val="28"/>
        </w:rPr>
        <w:t xml:space="preserve">. </w:t>
      </w:r>
      <w:proofErr w:type="spellStart"/>
      <w:r w:rsidR="004577E1" w:rsidRPr="004577E1">
        <w:rPr>
          <w:sz w:val="28"/>
          <w:szCs w:val="28"/>
          <w:lang w:val="en-US"/>
        </w:rPr>
        <w:t>Kozyrod</w:t>
      </w:r>
      <w:proofErr w:type="spellEnd"/>
      <w:r w:rsidR="004577E1" w:rsidRPr="004577E1">
        <w:rPr>
          <w:sz w:val="28"/>
          <w:szCs w:val="28"/>
        </w:rPr>
        <w:t xml:space="preserve">, </w:t>
      </w:r>
      <w:r w:rsidR="004577E1" w:rsidRPr="004577E1">
        <w:rPr>
          <w:sz w:val="28"/>
          <w:szCs w:val="28"/>
          <w:lang w:val="en-US"/>
        </w:rPr>
        <w:t>O</w:t>
      </w:r>
      <w:r w:rsidR="004577E1" w:rsidRPr="004577E1">
        <w:rPr>
          <w:sz w:val="28"/>
          <w:szCs w:val="28"/>
        </w:rPr>
        <w:t xml:space="preserve">. </w:t>
      </w:r>
      <w:r w:rsidR="004577E1" w:rsidRPr="004577E1">
        <w:rPr>
          <w:sz w:val="28"/>
          <w:szCs w:val="28"/>
          <w:lang w:val="en-US"/>
        </w:rPr>
        <w:t>H</w:t>
      </w:r>
      <w:r w:rsidR="004577E1" w:rsidRPr="004577E1">
        <w:rPr>
          <w:sz w:val="28"/>
          <w:szCs w:val="28"/>
        </w:rPr>
        <w:t xml:space="preserve">. (2019). </w:t>
      </w:r>
      <w:proofErr w:type="spellStart"/>
      <w:r w:rsidR="004577E1" w:rsidRPr="004577E1">
        <w:rPr>
          <w:sz w:val="28"/>
          <w:szCs w:val="28"/>
          <w:lang w:val="en-US"/>
        </w:rPr>
        <w:t>Vplyv</w:t>
      </w:r>
      <w:proofErr w:type="spellEnd"/>
      <w:r w:rsidR="004577E1" w:rsidRPr="004577E1">
        <w:rPr>
          <w:sz w:val="28"/>
          <w:szCs w:val="28"/>
        </w:rPr>
        <w:t xml:space="preserve"> </w:t>
      </w:r>
      <w:proofErr w:type="spellStart"/>
      <w:r w:rsidR="003D7A27">
        <w:rPr>
          <w:sz w:val="28"/>
          <w:szCs w:val="28"/>
          <w:lang w:val="en-US"/>
        </w:rPr>
        <w:t>etnodyzai</w:t>
      </w:r>
      <w:r w:rsidR="004577E1" w:rsidRPr="004577E1">
        <w:rPr>
          <w:sz w:val="28"/>
          <w:szCs w:val="28"/>
          <w:lang w:val="en-US"/>
        </w:rPr>
        <w:t>nu</w:t>
      </w:r>
      <w:proofErr w:type="spellEnd"/>
      <w:r w:rsidR="004577E1" w:rsidRPr="004577E1">
        <w:rPr>
          <w:sz w:val="28"/>
          <w:szCs w:val="28"/>
        </w:rPr>
        <w:t xml:space="preserve"> </w:t>
      </w:r>
      <w:proofErr w:type="spellStart"/>
      <w:proofErr w:type="gramStart"/>
      <w:r w:rsidR="004577E1" w:rsidRPr="004577E1">
        <w:rPr>
          <w:sz w:val="28"/>
          <w:szCs w:val="28"/>
          <w:lang w:val="en-US"/>
        </w:rPr>
        <w:t>na</w:t>
      </w:r>
      <w:proofErr w:type="spellEnd"/>
      <w:proofErr w:type="gramEnd"/>
      <w:r w:rsidR="004577E1" w:rsidRPr="004577E1">
        <w:rPr>
          <w:sz w:val="28"/>
          <w:szCs w:val="28"/>
        </w:rPr>
        <w:t xml:space="preserve"> </w:t>
      </w:r>
      <w:proofErr w:type="spellStart"/>
      <w:r w:rsidR="003D7A27">
        <w:rPr>
          <w:sz w:val="28"/>
          <w:szCs w:val="28"/>
          <w:lang w:val="en-US"/>
        </w:rPr>
        <w:t>formuvanni</w:t>
      </w:r>
      <w:r w:rsidR="004577E1" w:rsidRPr="004577E1">
        <w:rPr>
          <w:sz w:val="28"/>
          <w:szCs w:val="28"/>
          <w:lang w:val="en-US"/>
        </w:rPr>
        <w:t>a</w:t>
      </w:r>
      <w:proofErr w:type="spellEnd"/>
      <w:r w:rsidR="004577E1" w:rsidRPr="004577E1">
        <w:rPr>
          <w:sz w:val="28"/>
          <w:szCs w:val="28"/>
        </w:rPr>
        <w:t xml:space="preserve"> </w:t>
      </w:r>
      <w:proofErr w:type="spellStart"/>
      <w:r w:rsidR="004577E1" w:rsidRPr="004577E1">
        <w:rPr>
          <w:sz w:val="28"/>
          <w:szCs w:val="28"/>
          <w:lang w:val="en-US"/>
        </w:rPr>
        <w:t>tvorchykh</w:t>
      </w:r>
      <w:proofErr w:type="spellEnd"/>
      <w:r w:rsidR="004577E1" w:rsidRPr="004577E1">
        <w:rPr>
          <w:sz w:val="28"/>
          <w:szCs w:val="28"/>
        </w:rPr>
        <w:t xml:space="preserve"> </w:t>
      </w:r>
      <w:proofErr w:type="spellStart"/>
      <w:r w:rsidR="003D7A27">
        <w:rPr>
          <w:sz w:val="28"/>
          <w:szCs w:val="28"/>
          <w:lang w:val="en-US"/>
        </w:rPr>
        <w:t>zdibnostei</w:t>
      </w:r>
      <w:proofErr w:type="spellEnd"/>
      <w:r w:rsidR="004577E1" w:rsidRPr="004577E1">
        <w:rPr>
          <w:sz w:val="28"/>
          <w:szCs w:val="28"/>
        </w:rPr>
        <w:t xml:space="preserve"> </w:t>
      </w:r>
      <w:proofErr w:type="spellStart"/>
      <w:r w:rsidR="004577E1" w:rsidRPr="004577E1">
        <w:rPr>
          <w:sz w:val="28"/>
          <w:szCs w:val="28"/>
          <w:lang w:val="en-US"/>
        </w:rPr>
        <w:t>vykhovantsiv</w:t>
      </w:r>
      <w:proofErr w:type="spellEnd"/>
      <w:r w:rsidR="004577E1" w:rsidRPr="004577E1">
        <w:rPr>
          <w:sz w:val="28"/>
          <w:szCs w:val="28"/>
        </w:rPr>
        <w:t xml:space="preserve"> </w:t>
      </w:r>
      <w:proofErr w:type="spellStart"/>
      <w:r w:rsidR="004577E1" w:rsidRPr="004577E1">
        <w:rPr>
          <w:sz w:val="28"/>
          <w:szCs w:val="28"/>
          <w:lang w:val="en-US"/>
        </w:rPr>
        <w:t>hurtka</w:t>
      </w:r>
      <w:proofErr w:type="spellEnd"/>
      <w:r w:rsidR="004577E1" w:rsidRPr="004577E1">
        <w:rPr>
          <w:sz w:val="28"/>
          <w:szCs w:val="28"/>
        </w:rPr>
        <w:t xml:space="preserve"> </w:t>
      </w:r>
      <w:proofErr w:type="spellStart"/>
      <w:r w:rsidR="004577E1" w:rsidRPr="004577E1">
        <w:rPr>
          <w:sz w:val="28"/>
          <w:szCs w:val="28"/>
          <w:lang w:val="en-US"/>
        </w:rPr>
        <w:t>pochatkovoho</w:t>
      </w:r>
      <w:proofErr w:type="spellEnd"/>
      <w:r w:rsidR="004577E1" w:rsidRPr="004577E1">
        <w:rPr>
          <w:sz w:val="28"/>
          <w:szCs w:val="28"/>
        </w:rPr>
        <w:t xml:space="preserve"> </w:t>
      </w:r>
      <w:proofErr w:type="spellStart"/>
      <w:r w:rsidR="004577E1" w:rsidRPr="004577E1">
        <w:rPr>
          <w:sz w:val="28"/>
          <w:szCs w:val="28"/>
          <w:lang w:val="en-US"/>
        </w:rPr>
        <w:t>tekhnichnoho</w:t>
      </w:r>
      <w:proofErr w:type="spellEnd"/>
      <w:r w:rsidR="004577E1" w:rsidRPr="004577E1">
        <w:rPr>
          <w:sz w:val="28"/>
          <w:szCs w:val="28"/>
        </w:rPr>
        <w:t xml:space="preserve"> </w:t>
      </w:r>
      <w:proofErr w:type="spellStart"/>
      <w:r w:rsidR="003D7A27">
        <w:rPr>
          <w:sz w:val="28"/>
          <w:szCs w:val="28"/>
          <w:lang w:val="en-US"/>
        </w:rPr>
        <w:t>modeliuvanni</w:t>
      </w:r>
      <w:r w:rsidR="004577E1" w:rsidRPr="004577E1">
        <w:rPr>
          <w:sz w:val="28"/>
          <w:szCs w:val="28"/>
          <w:lang w:val="en-US"/>
        </w:rPr>
        <w:t>a</w:t>
      </w:r>
      <w:proofErr w:type="spellEnd"/>
      <w:r w:rsidR="004577E1" w:rsidRPr="004577E1">
        <w:rPr>
          <w:sz w:val="28"/>
          <w:szCs w:val="28"/>
        </w:rPr>
        <w:t xml:space="preserve"> [</w:t>
      </w:r>
      <w:r w:rsidR="00BB1D2C" w:rsidRPr="00BB1D2C">
        <w:rPr>
          <w:sz w:val="28"/>
          <w:szCs w:val="28"/>
          <w:lang w:val="en-US"/>
        </w:rPr>
        <w:t xml:space="preserve">The influence of </w:t>
      </w:r>
      <w:proofErr w:type="spellStart"/>
      <w:r w:rsidR="00BB1D2C" w:rsidRPr="00BB1D2C">
        <w:rPr>
          <w:sz w:val="28"/>
          <w:szCs w:val="28"/>
          <w:lang w:val="en-US"/>
        </w:rPr>
        <w:t>ethnodesign</w:t>
      </w:r>
      <w:proofErr w:type="spellEnd"/>
      <w:r w:rsidR="00BB1D2C" w:rsidRPr="00BB1D2C">
        <w:rPr>
          <w:sz w:val="28"/>
          <w:szCs w:val="28"/>
          <w:lang w:val="en-US"/>
        </w:rPr>
        <w:t xml:space="preserve"> on the formation of creative abilities of pupils of the primary technical </w:t>
      </w:r>
      <w:r w:rsidR="00BB1D2C" w:rsidRPr="00943A89">
        <w:rPr>
          <w:sz w:val="28"/>
          <w:szCs w:val="28"/>
          <w:lang w:val="en-US"/>
        </w:rPr>
        <w:t>modeling group</w:t>
      </w:r>
      <w:r w:rsidR="004577E1" w:rsidRPr="00943A89">
        <w:rPr>
          <w:sz w:val="28"/>
          <w:szCs w:val="28"/>
        </w:rPr>
        <w:t xml:space="preserve">]. </w:t>
      </w:r>
      <w:proofErr w:type="spellStart"/>
      <w:proofErr w:type="gramStart"/>
      <w:r w:rsidR="003D7A27" w:rsidRPr="00943A89">
        <w:rPr>
          <w:i/>
          <w:sz w:val="28"/>
          <w:szCs w:val="28"/>
          <w:lang w:val="en-US"/>
        </w:rPr>
        <w:t>Etnodyzai</w:t>
      </w:r>
      <w:r w:rsidR="004577E1" w:rsidRPr="00943A89">
        <w:rPr>
          <w:i/>
          <w:sz w:val="28"/>
          <w:szCs w:val="28"/>
          <w:lang w:val="en-US"/>
        </w:rPr>
        <w:t>n</w:t>
      </w:r>
      <w:proofErr w:type="spellEnd"/>
      <w:r w:rsidR="004577E1" w:rsidRPr="00943A89">
        <w:rPr>
          <w:i/>
          <w:sz w:val="28"/>
          <w:szCs w:val="28"/>
        </w:rPr>
        <w:t xml:space="preserve"> </w:t>
      </w:r>
      <w:r w:rsidR="004577E1" w:rsidRPr="00943A89">
        <w:rPr>
          <w:i/>
          <w:sz w:val="28"/>
          <w:szCs w:val="28"/>
          <w:lang w:val="en-US"/>
        </w:rPr>
        <w:t>u</w:t>
      </w:r>
      <w:r w:rsidR="004577E1" w:rsidRPr="00943A89">
        <w:rPr>
          <w:i/>
          <w:sz w:val="28"/>
          <w:szCs w:val="28"/>
        </w:rPr>
        <w:t xml:space="preserve"> </w:t>
      </w:r>
      <w:proofErr w:type="spellStart"/>
      <w:r w:rsidR="004577E1" w:rsidRPr="00943A89">
        <w:rPr>
          <w:i/>
          <w:sz w:val="28"/>
          <w:szCs w:val="28"/>
          <w:lang w:val="en-US"/>
        </w:rPr>
        <w:t>konteksti</w:t>
      </w:r>
      <w:proofErr w:type="spellEnd"/>
      <w:r w:rsidR="004577E1" w:rsidRPr="00943A89">
        <w:rPr>
          <w:i/>
          <w:sz w:val="28"/>
          <w:szCs w:val="28"/>
        </w:rPr>
        <w:t xml:space="preserve"> </w:t>
      </w:r>
      <w:proofErr w:type="spellStart"/>
      <w:r w:rsidR="004577E1" w:rsidRPr="00943A89">
        <w:rPr>
          <w:i/>
          <w:sz w:val="28"/>
          <w:szCs w:val="28"/>
          <w:lang w:val="en-US"/>
        </w:rPr>
        <w:t>ukrayinskoho</w:t>
      </w:r>
      <w:proofErr w:type="spellEnd"/>
      <w:r w:rsidR="004577E1" w:rsidRPr="00943A89">
        <w:rPr>
          <w:i/>
          <w:sz w:val="28"/>
          <w:szCs w:val="28"/>
        </w:rPr>
        <w:t xml:space="preserve"> </w:t>
      </w:r>
      <w:proofErr w:type="spellStart"/>
      <w:r w:rsidR="004577E1" w:rsidRPr="00943A89">
        <w:rPr>
          <w:i/>
          <w:sz w:val="28"/>
          <w:szCs w:val="28"/>
          <w:lang w:val="en-US"/>
        </w:rPr>
        <w:lastRenderedPageBreak/>
        <w:t>natsionalnoho</w:t>
      </w:r>
      <w:proofErr w:type="spellEnd"/>
      <w:r w:rsidR="004577E1" w:rsidRPr="00943A89">
        <w:rPr>
          <w:i/>
          <w:sz w:val="28"/>
          <w:szCs w:val="28"/>
        </w:rPr>
        <w:t xml:space="preserve"> </w:t>
      </w:r>
      <w:proofErr w:type="spellStart"/>
      <w:r w:rsidR="00BB1D2C" w:rsidRPr="00943A89">
        <w:rPr>
          <w:i/>
          <w:sz w:val="28"/>
          <w:szCs w:val="28"/>
          <w:lang w:val="en-US"/>
        </w:rPr>
        <w:t>vidrodzhenni</w:t>
      </w:r>
      <w:r w:rsidR="004577E1" w:rsidRPr="00943A89">
        <w:rPr>
          <w:i/>
          <w:sz w:val="28"/>
          <w:szCs w:val="28"/>
          <w:lang w:val="en-US"/>
        </w:rPr>
        <w:t>a</w:t>
      </w:r>
      <w:proofErr w:type="spellEnd"/>
      <w:r w:rsidR="004577E1" w:rsidRPr="00943A89">
        <w:rPr>
          <w:i/>
          <w:sz w:val="28"/>
          <w:szCs w:val="28"/>
        </w:rPr>
        <w:t xml:space="preserve"> </w:t>
      </w:r>
      <w:r w:rsidR="004577E1" w:rsidRPr="00943A89">
        <w:rPr>
          <w:i/>
          <w:sz w:val="28"/>
          <w:szCs w:val="28"/>
          <w:lang w:val="en-US"/>
        </w:rPr>
        <w:t>ta</w:t>
      </w:r>
      <w:r w:rsidR="004577E1" w:rsidRPr="00943A89">
        <w:rPr>
          <w:i/>
          <w:sz w:val="28"/>
          <w:szCs w:val="28"/>
        </w:rPr>
        <w:t xml:space="preserve"> </w:t>
      </w:r>
      <w:proofErr w:type="spellStart"/>
      <w:r w:rsidR="00BB1D2C" w:rsidRPr="00943A89">
        <w:rPr>
          <w:i/>
          <w:sz w:val="28"/>
          <w:szCs w:val="28"/>
          <w:lang w:val="en-US"/>
        </w:rPr>
        <w:t>yevropei</w:t>
      </w:r>
      <w:r w:rsidR="004577E1" w:rsidRPr="00943A89">
        <w:rPr>
          <w:i/>
          <w:sz w:val="28"/>
          <w:szCs w:val="28"/>
          <w:lang w:val="en-US"/>
        </w:rPr>
        <w:t>s</w:t>
      </w:r>
      <w:r w:rsidR="00BB1D2C" w:rsidRPr="00943A89">
        <w:rPr>
          <w:i/>
          <w:sz w:val="28"/>
          <w:szCs w:val="28"/>
          <w:lang w:val="en-US"/>
        </w:rPr>
        <w:t>ko</w:t>
      </w:r>
      <w:r w:rsidR="004577E1" w:rsidRPr="00943A89">
        <w:rPr>
          <w:i/>
          <w:sz w:val="28"/>
          <w:szCs w:val="28"/>
          <w:lang w:val="en-US"/>
        </w:rPr>
        <w:t>i</w:t>
      </w:r>
      <w:proofErr w:type="spellEnd"/>
      <w:r w:rsidR="004577E1" w:rsidRPr="00943A89">
        <w:rPr>
          <w:i/>
          <w:sz w:val="28"/>
          <w:szCs w:val="28"/>
        </w:rPr>
        <w:t xml:space="preserve"> </w:t>
      </w:r>
      <w:proofErr w:type="spellStart"/>
      <w:r w:rsidR="00BB1D2C" w:rsidRPr="00943A89">
        <w:rPr>
          <w:i/>
          <w:sz w:val="28"/>
          <w:szCs w:val="28"/>
          <w:lang w:val="en-US"/>
        </w:rPr>
        <w:t>intehratsi</w:t>
      </w:r>
      <w:r w:rsidR="004577E1" w:rsidRPr="00943A89">
        <w:rPr>
          <w:i/>
          <w:sz w:val="28"/>
          <w:szCs w:val="28"/>
          <w:lang w:val="en-US"/>
        </w:rPr>
        <w:t>i</w:t>
      </w:r>
      <w:proofErr w:type="spellEnd"/>
      <w:r w:rsidR="00BB1D2C" w:rsidRPr="00943A89">
        <w:rPr>
          <w:sz w:val="28"/>
          <w:szCs w:val="28"/>
        </w:rPr>
        <w:t>.</w:t>
      </w:r>
      <w:proofErr w:type="gramEnd"/>
      <w:r w:rsidR="004577E1" w:rsidRPr="00943A89">
        <w:rPr>
          <w:sz w:val="28"/>
          <w:szCs w:val="28"/>
        </w:rPr>
        <w:t xml:space="preserve"> </w:t>
      </w:r>
      <w:proofErr w:type="spellStart"/>
      <w:r w:rsidR="004577E1" w:rsidRPr="00943A89">
        <w:rPr>
          <w:sz w:val="28"/>
          <w:szCs w:val="28"/>
          <w:lang w:val="en-US"/>
        </w:rPr>
        <w:t>Knyha</w:t>
      </w:r>
      <w:proofErr w:type="spellEnd"/>
      <w:r w:rsidR="004577E1" w:rsidRPr="00943A89">
        <w:rPr>
          <w:sz w:val="28"/>
          <w:szCs w:val="28"/>
        </w:rPr>
        <w:t xml:space="preserve"> 2, 396–401. </w:t>
      </w:r>
      <w:r w:rsidR="004577E1" w:rsidRPr="00943A89">
        <w:rPr>
          <w:sz w:val="28"/>
          <w:szCs w:val="28"/>
          <w:lang w:val="sv-SE"/>
        </w:rPr>
        <w:t>Poltava</w:t>
      </w:r>
      <w:r w:rsidR="004577E1" w:rsidRPr="00943A89">
        <w:rPr>
          <w:sz w:val="28"/>
          <w:szCs w:val="28"/>
        </w:rPr>
        <w:t xml:space="preserve">: </w:t>
      </w:r>
      <w:r w:rsidR="004577E1" w:rsidRPr="00943A89">
        <w:rPr>
          <w:sz w:val="28"/>
          <w:szCs w:val="28"/>
          <w:lang w:val="sv-SE"/>
        </w:rPr>
        <w:t>PNPU</w:t>
      </w:r>
      <w:r w:rsidR="004577E1" w:rsidRPr="00943A89">
        <w:rPr>
          <w:sz w:val="28"/>
          <w:szCs w:val="28"/>
        </w:rPr>
        <w:t xml:space="preserve"> </w:t>
      </w:r>
      <w:r w:rsidR="004577E1" w:rsidRPr="00943A89">
        <w:rPr>
          <w:sz w:val="28"/>
          <w:szCs w:val="28"/>
          <w:lang w:val="sv-SE"/>
        </w:rPr>
        <w:t>im</w:t>
      </w:r>
      <w:r w:rsidR="004577E1" w:rsidRPr="00943A89">
        <w:rPr>
          <w:sz w:val="28"/>
          <w:szCs w:val="28"/>
        </w:rPr>
        <w:t xml:space="preserve">. </w:t>
      </w:r>
      <w:r w:rsidR="004577E1" w:rsidRPr="00943A89">
        <w:rPr>
          <w:sz w:val="28"/>
          <w:szCs w:val="28"/>
          <w:lang w:val="sv-SE"/>
        </w:rPr>
        <w:t>V</w:t>
      </w:r>
      <w:r w:rsidR="004577E1" w:rsidRPr="00943A89">
        <w:rPr>
          <w:sz w:val="28"/>
          <w:szCs w:val="28"/>
        </w:rPr>
        <w:t xml:space="preserve">. </w:t>
      </w:r>
      <w:r w:rsidR="003D7A27" w:rsidRPr="00943A89">
        <w:rPr>
          <w:sz w:val="28"/>
          <w:szCs w:val="28"/>
          <w:lang w:val="sv-SE"/>
        </w:rPr>
        <w:t>H</w:t>
      </w:r>
      <w:r w:rsidR="004577E1" w:rsidRPr="00943A89">
        <w:rPr>
          <w:sz w:val="28"/>
          <w:szCs w:val="28"/>
        </w:rPr>
        <w:t xml:space="preserve">. </w:t>
      </w:r>
      <w:r w:rsidR="004577E1" w:rsidRPr="00943A89">
        <w:rPr>
          <w:sz w:val="28"/>
          <w:szCs w:val="28"/>
          <w:lang w:val="sv-SE"/>
        </w:rPr>
        <w:t>Korolenka</w:t>
      </w:r>
      <w:r w:rsidR="004577E1" w:rsidRPr="00943A89">
        <w:rPr>
          <w:sz w:val="28"/>
          <w:szCs w:val="28"/>
        </w:rPr>
        <w:t xml:space="preserve"> (</w:t>
      </w:r>
      <w:r w:rsidR="004577E1" w:rsidRPr="00943A89">
        <w:rPr>
          <w:sz w:val="28"/>
          <w:szCs w:val="28"/>
          <w:lang w:val="sv-SE"/>
        </w:rPr>
        <w:t>ukr</w:t>
      </w:r>
      <w:r w:rsidR="004577E1" w:rsidRPr="00943A89">
        <w:rPr>
          <w:sz w:val="28"/>
          <w:szCs w:val="28"/>
        </w:rPr>
        <w:t>).</w:t>
      </w:r>
      <w:r w:rsidR="003D7A27" w:rsidRPr="003D7A27">
        <w:t xml:space="preserve"> </w:t>
      </w:r>
    </w:p>
    <w:p w14:paraId="345CA2CB" w14:textId="650577F9" w:rsidR="00DA0F91" w:rsidRPr="00C636BD" w:rsidRDefault="00943A89" w:rsidP="00EA0506">
      <w:pPr>
        <w:pStyle w:val="Bezproreda"/>
        <w:spacing w:line="360" w:lineRule="auto"/>
        <w:ind w:right="566" w:firstLine="567"/>
        <w:jc w:val="both"/>
        <w:rPr>
          <w:sz w:val="28"/>
          <w:szCs w:val="28"/>
        </w:rPr>
      </w:pPr>
      <w:r>
        <w:rPr>
          <w:sz w:val="28"/>
          <w:szCs w:val="28"/>
        </w:rPr>
        <w:t>7</w:t>
      </w:r>
      <w:r w:rsidR="00B4606E" w:rsidRPr="00BB1D2C">
        <w:rPr>
          <w:sz w:val="28"/>
          <w:szCs w:val="28"/>
        </w:rPr>
        <w:t>.</w:t>
      </w:r>
      <w:r w:rsidR="004577E1" w:rsidRPr="00BB1D2C">
        <w:rPr>
          <w:sz w:val="28"/>
          <w:szCs w:val="28"/>
        </w:rPr>
        <w:t xml:space="preserve"> </w:t>
      </w:r>
      <w:r w:rsidR="00C636BD">
        <w:rPr>
          <w:sz w:val="28"/>
          <w:szCs w:val="28"/>
          <w:lang w:val="sv-SE"/>
        </w:rPr>
        <w:t>Kri</w:t>
      </w:r>
      <w:r w:rsidR="004577E1">
        <w:rPr>
          <w:sz w:val="28"/>
          <w:szCs w:val="28"/>
          <w:lang w:val="sv-SE"/>
        </w:rPr>
        <w:t>ukova</w:t>
      </w:r>
      <w:r w:rsidR="004577E1" w:rsidRPr="00BB1D2C">
        <w:rPr>
          <w:sz w:val="28"/>
          <w:szCs w:val="28"/>
        </w:rPr>
        <w:t xml:space="preserve">, </w:t>
      </w:r>
      <w:r w:rsidR="004577E1">
        <w:rPr>
          <w:sz w:val="28"/>
          <w:szCs w:val="28"/>
          <w:lang w:val="sv-SE"/>
        </w:rPr>
        <w:t>H</w:t>
      </w:r>
      <w:r w:rsidR="004577E1" w:rsidRPr="00BB1D2C">
        <w:rPr>
          <w:sz w:val="28"/>
          <w:szCs w:val="28"/>
        </w:rPr>
        <w:t xml:space="preserve">. </w:t>
      </w:r>
      <w:r w:rsidR="004577E1">
        <w:rPr>
          <w:sz w:val="28"/>
          <w:szCs w:val="28"/>
          <w:lang w:val="sv-SE"/>
        </w:rPr>
        <w:t>O</w:t>
      </w:r>
      <w:r w:rsidR="004577E1" w:rsidRPr="00BB1D2C">
        <w:rPr>
          <w:sz w:val="28"/>
          <w:szCs w:val="28"/>
        </w:rPr>
        <w:t>.</w:t>
      </w:r>
      <w:r w:rsidR="00DA0F91" w:rsidRPr="00BB1D2C">
        <w:rPr>
          <w:sz w:val="28"/>
          <w:szCs w:val="28"/>
        </w:rPr>
        <w:t xml:space="preserve"> &amp; </w:t>
      </w:r>
      <w:r w:rsidR="00DA0F91" w:rsidRPr="004577E1">
        <w:rPr>
          <w:sz w:val="28"/>
          <w:szCs w:val="28"/>
          <w:lang w:val="sv-SE"/>
        </w:rPr>
        <w:t>Mostovshchykova</w:t>
      </w:r>
      <w:r w:rsidR="00DA0F91" w:rsidRPr="00BB1D2C">
        <w:rPr>
          <w:sz w:val="28"/>
          <w:szCs w:val="28"/>
        </w:rPr>
        <w:t xml:space="preserve">, </w:t>
      </w:r>
      <w:r w:rsidR="00DA0F91" w:rsidRPr="004577E1">
        <w:rPr>
          <w:sz w:val="28"/>
          <w:szCs w:val="28"/>
          <w:lang w:val="sv-SE"/>
        </w:rPr>
        <w:t>D</w:t>
      </w:r>
      <w:r w:rsidR="00DA0F91" w:rsidRPr="00BB1D2C">
        <w:rPr>
          <w:sz w:val="28"/>
          <w:szCs w:val="28"/>
        </w:rPr>
        <w:t xml:space="preserve">. </w:t>
      </w:r>
      <w:r w:rsidR="00DA0F91" w:rsidRPr="004577E1">
        <w:rPr>
          <w:sz w:val="28"/>
          <w:szCs w:val="28"/>
          <w:lang w:val="sv-SE"/>
        </w:rPr>
        <w:t>O</w:t>
      </w:r>
      <w:r w:rsidR="00DA0F91" w:rsidRPr="00BB1D2C">
        <w:rPr>
          <w:sz w:val="28"/>
          <w:szCs w:val="28"/>
        </w:rPr>
        <w:t xml:space="preserve">. (2018). </w:t>
      </w:r>
      <w:proofErr w:type="spellStart"/>
      <w:proofErr w:type="gramStart"/>
      <w:r w:rsidR="00DA0F91" w:rsidRPr="00DA0F91">
        <w:rPr>
          <w:sz w:val="28"/>
          <w:szCs w:val="28"/>
          <w:lang w:val="en-US"/>
        </w:rPr>
        <w:t>Stylistychni</w:t>
      </w:r>
      <w:proofErr w:type="spellEnd"/>
      <w:r w:rsidR="00DA0F91" w:rsidRPr="00BB1D2C">
        <w:rPr>
          <w:sz w:val="28"/>
          <w:szCs w:val="28"/>
        </w:rPr>
        <w:t xml:space="preserve"> </w:t>
      </w:r>
      <w:proofErr w:type="spellStart"/>
      <w:r w:rsidR="00DA0F91" w:rsidRPr="00DA0F91">
        <w:rPr>
          <w:sz w:val="28"/>
          <w:szCs w:val="28"/>
          <w:lang w:val="en-US"/>
        </w:rPr>
        <w:t>osoblyvosti</w:t>
      </w:r>
      <w:proofErr w:type="spellEnd"/>
      <w:r w:rsidR="00DA0F91" w:rsidRPr="00BB1D2C">
        <w:rPr>
          <w:sz w:val="28"/>
          <w:szCs w:val="28"/>
        </w:rPr>
        <w:t xml:space="preserve"> </w:t>
      </w:r>
      <w:proofErr w:type="spellStart"/>
      <w:r w:rsidR="00C636BD">
        <w:rPr>
          <w:sz w:val="28"/>
          <w:szCs w:val="28"/>
          <w:lang w:val="en-US"/>
        </w:rPr>
        <w:t>etnostyli</w:t>
      </w:r>
      <w:r w:rsidR="00DA0F91" w:rsidRPr="00DA0F91">
        <w:rPr>
          <w:sz w:val="28"/>
          <w:szCs w:val="28"/>
          <w:lang w:val="en-US"/>
        </w:rPr>
        <w:t>u</w:t>
      </w:r>
      <w:proofErr w:type="spellEnd"/>
      <w:r w:rsidR="00DA0F91" w:rsidRPr="00C636BD">
        <w:rPr>
          <w:sz w:val="28"/>
          <w:szCs w:val="28"/>
        </w:rPr>
        <w:t xml:space="preserve"> </w:t>
      </w:r>
      <w:r w:rsidR="00DA0F91" w:rsidRPr="00DA0F91">
        <w:rPr>
          <w:sz w:val="28"/>
          <w:szCs w:val="28"/>
          <w:lang w:val="en-US"/>
        </w:rPr>
        <w:t>v</w:t>
      </w:r>
      <w:r w:rsidR="00DA0F91" w:rsidRPr="00C636BD">
        <w:rPr>
          <w:sz w:val="28"/>
          <w:szCs w:val="28"/>
        </w:rPr>
        <w:t xml:space="preserve"> </w:t>
      </w:r>
      <w:proofErr w:type="spellStart"/>
      <w:r w:rsidR="00DA0F91" w:rsidRPr="00DA0F91">
        <w:rPr>
          <w:sz w:val="28"/>
          <w:szCs w:val="28"/>
          <w:lang w:val="en-US"/>
        </w:rPr>
        <w:t>tvorchosti</w:t>
      </w:r>
      <w:proofErr w:type="spellEnd"/>
      <w:r w:rsidR="00DA0F91" w:rsidRPr="00C636BD">
        <w:rPr>
          <w:sz w:val="28"/>
          <w:szCs w:val="28"/>
        </w:rPr>
        <w:t xml:space="preserve"> </w:t>
      </w:r>
      <w:proofErr w:type="spellStart"/>
      <w:r w:rsidR="00DA0F91" w:rsidRPr="00DA0F91">
        <w:rPr>
          <w:sz w:val="28"/>
          <w:szCs w:val="28"/>
          <w:lang w:val="en-US"/>
        </w:rPr>
        <w:t>suchasnykh</w:t>
      </w:r>
      <w:proofErr w:type="spellEnd"/>
      <w:r w:rsidR="00DA0F91" w:rsidRPr="00C636BD">
        <w:rPr>
          <w:sz w:val="28"/>
          <w:szCs w:val="28"/>
        </w:rPr>
        <w:t xml:space="preserve"> </w:t>
      </w:r>
      <w:proofErr w:type="spellStart"/>
      <w:r w:rsidR="00C636BD">
        <w:rPr>
          <w:sz w:val="28"/>
          <w:szCs w:val="28"/>
          <w:lang w:val="en-US"/>
        </w:rPr>
        <w:t>ukra</w:t>
      </w:r>
      <w:r w:rsidR="00DA0F91" w:rsidRPr="00DA0F91">
        <w:rPr>
          <w:sz w:val="28"/>
          <w:szCs w:val="28"/>
          <w:lang w:val="en-US"/>
        </w:rPr>
        <w:t>in</w:t>
      </w:r>
      <w:r w:rsidR="00DA0F91" w:rsidRPr="00C636BD">
        <w:rPr>
          <w:sz w:val="28"/>
          <w:szCs w:val="28"/>
          <w:lang w:val="en-US"/>
        </w:rPr>
        <w:t>skykh</w:t>
      </w:r>
      <w:proofErr w:type="spellEnd"/>
      <w:r w:rsidR="00DA0F91" w:rsidRPr="00C636BD">
        <w:rPr>
          <w:sz w:val="28"/>
          <w:szCs w:val="28"/>
        </w:rPr>
        <w:t xml:space="preserve"> </w:t>
      </w:r>
      <w:proofErr w:type="spellStart"/>
      <w:r w:rsidR="00DA0F91" w:rsidRPr="00DA0F91">
        <w:rPr>
          <w:sz w:val="28"/>
          <w:szCs w:val="28"/>
          <w:lang w:val="en-US"/>
        </w:rPr>
        <w:t>myttsiv</w:t>
      </w:r>
      <w:proofErr w:type="spellEnd"/>
      <w:r w:rsidR="00DA0F91" w:rsidRPr="00C636BD">
        <w:rPr>
          <w:sz w:val="28"/>
          <w:szCs w:val="28"/>
        </w:rPr>
        <w:t xml:space="preserve"> [</w:t>
      </w:r>
      <w:r w:rsidR="00C636BD" w:rsidRPr="00C636BD">
        <w:rPr>
          <w:sz w:val="28"/>
          <w:szCs w:val="28"/>
          <w:lang w:val="en-US"/>
        </w:rPr>
        <w:t xml:space="preserve">Stylistic peculiarities of </w:t>
      </w:r>
      <w:proofErr w:type="spellStart"/>
      <w:r w:rsidR="00C636BD" w:rsidRPr="00C636BD">
        <w:rPr>
          <w:sz w:val="28"/>
          <w:szCs w:val="28"/>
          <w:lang w:val="en-US"/>
        </w:rPr>
        <w:t>ethnostyle</w:t>
      </w:r>
      <w:proofErr w:type="spellEnd"/>
      <w:r w:rsidR="00C636BD" w:rsidRPr="00C636BD">
        <w:rPr>
          <w:sz w:val="28"/>
          <w:szCs w:val="28"/>
          <w:lang w:val="en-US"/>
        </w:rPr>
        <w:t xml:space="preserve"> in the works of modern Ukrainian artists</w:t>
      </w:r>
      <w:r w:rsidR="00DA0F91" w:rsidRPr="00C636BD">
        <w:rPr>
          <w:sz w:val="28"/>
          <w:szCs w:val="28"/>
        </w:rPr>
        <w:t>].</w:t>
      </w:r>
      <w:proofErr w:type="gramEnd"/>
      <w:r w:rsidR="00DA0F91" w:rsidRPr="00C636BD">
        <w:rPr>
          <w:sz w:val="28"/>
          <w:szCs w:val="28"/>
        </w:rPr>
        <w:t xml:space="preserve"> </w:t>
      </w:r>
      <w:proofErr w:type="spellStart"/>
      <w:proofErr w:type="gramStart"/>
      <w:r w:rsidR="00C636BD">
        <w:rPr>
          <w:i/>
          <w:iCs/>
          <w:sz w:val="28"/>
          <w:szCs w:val="28"/>
          <w:lang w:val="en-US"/>
        </w:rPr>
        <w:t>Molodyi</w:t>
      </w:r>
      <w:proofErr w:type="spellEnd"/>
      <w:r w:rsidR="00C636BD" w:rsidRPr="00C636BD">
        <w:rPr>
          <w:i/>
          <w:iCs/>
          <w:sz w:val="28"/>
          <w:szCs w:val="28"/>
        </w:rPr>
        <w:t xml:space="preserve"> </w:t>
      </w:r>
      <w:proofErr w:type="spellStart"/>
      <w:r w:rsidR="00C636BD">
        <w:rPr>
          <w:i/>
          <w:iCs/>
          <w:sz w:val="28"/>
          <w:szCs w:val="28"/>
          <w:lang w:val="en-US"/>
        </w:rPr>
        <w:t>vchenyi</w:t>
      </w:r>
      <w:proofErr w:type="spellEnd"/>
      <w:r w:rsidR="00DA0F91" w:rsidRPr="00C636BD">
        <w:rPr>
          <w:sz w:val="28"/>
          <w:szCs w:val="28"/>
        </w:rPr>
        <w:t xml:space="preserve">, </w:t>
      </w:r>
      <w:r w:rsidR="00C636BD" w:rsidRPr="00C636BD">
        <w:rPr>
          <w:sz w:val="28"/>
          <w:szCs w:val="28"/>
        </w:rPr>
        <w:t>4</w:t>
      </w:r>
      <w:r w:rsidR="004577E1" w:rsidRPr="00C636BD">
        <w:rPr>
          <w:sz w:val="28"/>
          <w:szCs w:val="28"/>
        </w:rPr>
        <w:t>, 438–442</w:t>
      </w:r>
      <w:r w:rsidR="004577E1">
        <w:rPr>
          <w:sz w:val="28"/>
          <w:szCs w:val="28"/>
        </w:rPr>
        <w:t xml:space="preserve"> </w:t>
      </w:r>
      <w:r w:rsidR="00C636BD">
        <w:rPr>
          <w:sz w:val="28"/>
          <w:szCs w:val="28"/>
        </w:rPr>
        <w:t>(ukr)</w:t>
      </w:r>
      <w:r w:rsidR="00C636BD" w:rsidRPr="00C636BD">
        <w:rPr>
          <w:sz w:val="28"/>
          <w:szCs w:val="28"/>
        </w:rPr>
        <w:t>.</w:t>
      </w:r>
      <w:proofErr w:type="gramEnd"/>
      <w:r w:rsidR="00C636BD" w:rsidRPr="00C636BD">
        <w:rPr>
          <w:sz w:val="28"/>
          <w:szCs w:val="28"/>
        </w:rPr>
        <w:t xml:space="preserve"> </w:t>
      </w:r>
    </w:p>
    <w:p w14:paraId="415DD278" w14:textId="11D8449A" w:rsidR="00DA0F91" w:rsidRPr="00943A89" w:rsidRDefault="00943A89" w:rsidP="00943A89">
      <w:pPr>
        <w:pStyle w:val="Bezproreda"/>
        <w:spacing w:line="360" w:lineRule="auto"/>
        <w:ind w:right="566" w:firstLine="567"/>
        <w:jc w:val="both"/>
        <w:rPr>
          <w:sz w:val="28"/>
          <w:szCs w:val="28"/>
        </w:rPr>
      </w:pPr>
      <w:r>
        <w:rPr>
          <w:sz w:val="28"/>
          <w:szCs w:val="28"/>
        </w:rPr>
        <w:t>8</w:t>
      </w:r>
      <w:r w:rsidR="00B4606E" w:rsidRPr="00C636BD">
        <w:rPr>
          <w:sz w:val="28"/>
          <w:szCs w:val="28"/>
        </w:rPr>
        <w:t>.</w:t>
      </w:r>
      <w:r w:rsidR="00DA0F91" w:rsidRPr="00C636BD">
        <w:rPr>
          <w:sz w:val="28"/>
          <w:szCs w:val="28"/>
        </w:rPr>
        <w:t xml:space="preserve"> </w:t>
      </w:r>
      <w:proofErr w:type="spellStart"/>
      <w:r w:rsidR="00DA0F91" w:rsidRPr="00DA0F91">
        <w:rPr>
          <w:sz w:val="28"/>
          <w:szCs w:val="28"/>
          <w:lang w:val="en-US"/>
        </w:rPr>
        <w:t>Machacha</w:t>
      </w:r>
      <w:proofErr w:type="spellEnd"/>
      <w:r w:rsidR="00DA0F91" w:rsidRPr="00C636BD">
        <w:rPr>
          <w:sz w:val="28"/>
          <w:szCs w:val="28"/>
        </w:rPr>
        <w:t xml:space="preserve">, </w:t>
      </w:r>
      <w:r w:rsidR="00DA0F91" w:rsidRPr="00DA0F91">
        <w:rPr>
          <w:sz w:val="28"/>
          <w:szCs w:val="28"/>
          <w:lang w:val="en-US"/>
        </w:rPr>
        <w:t>T</w:t>
      </w:r>
      <w:r w:rsidR="00DA0F91" w:rsidRPr="00C636BD">
        <w:rPr>
          <w:sz w:val="28"/>
          <w:szCs w:val="28"/>
        </w:rPr>
        <w:t xml:space="preserve">. </w:t>
      </w:r>
      <w:r w:rsidR="00DA0F91" w:rsidRPr="00DA0F91">
        <w:rPr>
          <w:sz w:val="28"/>
          <w:szCs w:val="28"/>
          <w:lang w:val="en-US"/>
        </w:rPr>
        <w:t>S</w:t>
      </w:r>
      <w:r w:rsidR="00DA0F91" w:rsidRPr="00C636BD">
        <w:rPr>
          <w:sz w:val="28"/>
          <w:szCs w:val="28"/>
        </w:rPr>
        <w:t xml:space="preserve">. (2020). </w:t>
      </w:r>
      <w:proofErr w:type="spellStart"/>
      <w:proofErr w:type="gramStart"/>
      <w:r w:rsidR="00DA0F91" w:rsidRPr="00B451D1">
        <w:rPr>
          <w:sz w:val="28"/>
          <w:szCs w:val="28"/>
          <w:lang w:val="en-US"/>
        </w:rPr>
        <w:t>Etnosty</w:t>
      </w:r>
      <w:r w:rsidR="00B451D1" w:rsidRPr="00B451D1">
        <w:rPr>
          <w:sz w:val="28"/>
          <w:szCs w:val="28"/>
          <w:lang w:val="en-US"/>
        </w:rPr>
        <w:t>l</w:t>
      </w:r>
      <w:proofErr w:type="spellEnd"/>
      <w:r w:rsidR="00B451D1" w:rsidRPr="00B451D1">
        <w:rPr>
          <w:sz w:val="28"/>
          <w:szCs w:val="28"/>
          <w:lang w:val="en-US"/>
        </w:rPr>
        <w:t xml:space="preserve"> yak </w:t>
      </w:r>
      <w:proofErr w:type="spellStart"/>
      <w:r w:rsidR="00B451D1" w:rsidRPr="00B451D1">
        <w:rPr>
          <w:sz w:val="28"/>
          <w:szCs w:val="28"/>
          <w:lang w:val="en-US"/>
        </w:rPr>
        <w:t>osnova</w:t>
      </w:r>
      <w:proofErr w:type="spellEnd"/>
      <w:r w:rsidR="00B451D1" w:rsidRPr="00B451D1">
        <w:rPr>
          <w:sz w:val="28"/>
          <w:szCs w:val="28"/>
          <w:lang w:val="en-US"/>
        </w:rPr>
        <w:t xml:space="preserve"> </w:t>
      </w:r>
      <w:proofErr w:type="spellStart"/>
      <w:r w:rsidR="00B451D1" w:rsidRPr="00B451D1">
        <w:rPr>
          <w:sz w:val="28"/>
          <w:szCs w:val="28"/>
          <w:lang w:val="en-US"/>
        </w:rPr>
        <w:t>dyzain-proiektuvannia</w:t>
      </w:r>
      <w:proofErr w:type="spellEnd"/>
      <w:r w:rsidR="00B451D1" w:rsidRPr="00B451D1">
        <w:rPr>
          <w:sz w:val="28"/>
          <w:szCs w:val="28"/>
          <w:lang w:val="en-US"/>
        </w:rPr>
        <w:t xml:space="preserve"> </w:t>
      </w:r>
      <w:proofErr w:type="spellStart"/>
      <w:r w:rsidR="00B451D1" w:rsidRPr="00B451D1">
        <w:rPr>
          <w:sz w:val="28"/>
          <w:szCs w:val="28"/>
          <w:lang w:val="en-US"/>
        </w:rPr>
        <w:t>novykh</w:t>
      </w:r>
      <w:proofErr w:type="spellEnd"/>
      <w:r w:rsidR="00B451D1" w:rsidRPr="00B451D1">
        <w:rPr>
          <w:sz w:val="28"/>
          <w:szCs w:val="28"/>
          <w:lang w:val="en-US"/>
        </w:rPr>
        <w:t xml:space="preserve"> </w:t>
      </w:r>
      <w:proofErr w:type="spellStart"/>
      <w:r w:rsidR="00B451D1" w:rsidRPr="00B451D1">
        <w:rPr>
          <w:sz w:val="28"/>
          <w:szCs w:val="28"/>
          <w:lang w:val="en-US"/>
        </w:rPr>
        <w:t>vyrobiv</w:t>
      </w:r>
      <w:proofErr w:type="spellEnd"/>
      <w:r w:rsidR="00B451D1" w:rsidRPr="00B451D1">
        <w:rPr>
          <w:sz w:val="28"/>
          <w:szCs w:val="28"/>
          <w:lang w:val="en-US"/>
        </w:rPr>
        <w:t xml:space="preserve"> </w:t>
      </w:r>
      <w:proofErr w:type="spellStart"/>
      <w:r w:rsidR="00B451D1" w:rsidRPr="00B451D1">
        <w:rPr>
          <w:sz w:val="28"/>
          <w:szCs w:val="28"/>
          <w:lang w:val="en-US"/>
        </w:rPr>
        <w:t>uchni</w:t>
      </w:r>
      <w:r w:rsidR="00DA0F91" w:rsidRPr="00B451D1">
        <w:rPr>
          <w:sz w:val="28"/>
          <w:szCs w:val="28"/>
          <w:lang w:val="en-US"/>
        </w:rPr>
        <w:t>amy</w:t>
      </w:r>
      <w:proofErr w:type="spellEnd"/>
      <w:r w:rsidR="00DA0F91" w:rsidRPr="00B451D1">
        <w:rPr>
          <w:sz w:val="28"/>
          <w:szCs w:val="28"/>
          <w:lang w:val="en-US"/>
        </w:rPr>
        <w:t xml:space="preserve"> </w:t>
      </w:r>
      <w:proofErr w:type="spellStart"/>
      <w:r w:rsidR="00DA0F91" w:rsidRPr="00B451D1">
        <w:rPr>
          <w:sz w:val="28"/>
          <w:szCs w:val="28"/>
          <w:lang w:val="en-US"/>
        </w:rPr>
        <w:t>prof</w:t>
      </w:r>
      <w:r w:rsidR="00B451D1" w:rsidRPr="00B451D1">
        <w:rPr>
          <w:sz w:val="28"/>
          <w:szCs w:val="28"/>
          <w:lang w:val="en-US"/>
        </w:rPr>
        <w:t>ilno</w:t>
      </w:r>
      <w:r w:rsidR="00DA0F91" w:rsidRPr="00B451D1">
        <w:rPr>
          <w:sz w:val="28"/>
          <w:szCs w:val="28"/>
          <w:lang w:val="en-US"/>
        </w:rPr>
        <w:t>i</w:t>
      </w:r>
      <w:proofErr w:type="spellEnd"/>
      <w:r w:rsidR="00DA0F91" w:rsidRPr="00B451D1">
        <w:rPr>
          <w:sz w:val="28"/>
          <w:szCs w:val="28"/>
          <w:lang w:val="en-US"/>
        </w:rPr>
        <w:t xml:space="preserve"> </w:t>
      </w:r>
      <w:proofErr w:type="spellStart"/>
      <w:r w:rsidR="00DA0F91" w:rsidRPr="00B451D1">
        <w:rPr>
          <w:sz w:val="28"/>
          <w:szCs w:val="28"/>
          <w:lang w:val="en-US"/>
        </w:rPr>
        <w:t>sered</w:t>
      </w:r>
      <w:r w:rsidR="00B451D1" w:rsidRPr="00B451D1">
        <w:rPr>
          <w:sz w:val="28"/>
          <w:szCs w:val="28"/>
          <w:lang w:val="en-US"/>
        </w:rPr>
        <w:t>noi</w:t>
      </w:r>
      <w:proofErr w:type="spellEnd"/>
      <w:r w:rsidR="00B451D1" w:rsidRPr="00B451D1">
        <w:rPr>
          <w:sz w:val="28"/>
          <w:szCs w:val="28"/>
          <w:lang w:val="en-US"/>
        </w:rPr>
        <w:t xml:space="preserve"> </w:t>
      </w:r>
      <w:proofErr w:type="spellStart"/>
      <w:r w:rsidR="00B451D1" w:rsidRPr="00B451D1">
        <w:rPr>
          <w:sz w:val="28"/>
          <w:szCs w:val="28"/>
          <w:lang w:val="en-US"/>
        </w:rPr>
        <w:t>tekhnolohichno</w:t>
      </w:r>
      <w:r w:rsidR="00DA0F91" w:rsidRPr="00B451D1">
        <w:rPr>
          <w:sz w:val="28"/>
          <w:szCs w:val="28"/>
          <w:lang w:val="en-US"/>
        </w:rPr>
        <w:t>i</w:t>
      </w:r>
      <w:proofErr w:type="spellEnd"/>
      <w:r w:rsidR="00DA0F91" w:rsidRPr="00B451D1">
        <w:rPr>
          <w:sz w:val="28"/>
          <w:szCs w:val="28"/>
          <w:lang w:val="en-US"/>
        </w:rPr>
        <w:t xml:space="preserve"> </w:t>
      </w:r>
      <w:proofErr w:type="spellStart"/>
      <w:r w:rsidR="00DA0F91" w:rsidRPr="00B451D1">
        <w:rPr>
          <w:sz w:val="28"/>
          <w:szCs w:val="28"/>
          <w:lang w:val="en-US"/>
        </w:rPr>
        <w:t>osvity</w:t>
      </w:r>
      <w:proofErr w:type="spellEnd"/>
      <w:r w:rsidR="00DA0F91" w:rsidRPr="00B451D1">
        <w:rPr>
          <w:sz w:val="28"/>
          <w:szCs w:val="28"/>
          <w:lang w:val="en-US"/>
        </w:rPr>
        <w:t xml:space="preserve"> [</w:t>
      </w:r>
      <w:proofErr w:type="spellStart"/>
      <w:r w:rsidR="00B451D1" w:rsidRPr="00B451D1">
        <w:rPr>
          <w:sz w:val="28"/>
          <w:szCs w:val="28"/>
          <w:lang w:val="en-US"/>
        </w:rPr>
        <w:t>Ethnostyle</w:t>
      </w:r>
      <w:proofErr w:type="spellEnd"/>
      <w:r w:rsidR="00B451D1" w:rsidRPr="00B451D1">
        <w:rPr>
          <w:sz w:val="28"/>
          <w:szCs w:val="28"/>
          <w:lang w:val="en-US"/>
        </w:rPr>
        <w:t xml:space="preserve"> as a basis for the design and projecting of new products by students of specialized secondary technological ed</w:t>
      </w:r>
      <w:r w:rsidR="00B451D1">
        <w:rPr>
          <w:sz w:val="28"/>
          <w:szCs w:val="28"/>
          <w:lang w:val="en-US"/>
        </w:rPr>
        <w:t>ucation</w:t>
      </w:r>
      <w:r w:rsidR="004577E1">
        <w:rPr>
          <w:sz w:val="28"/>
          <w:szCs w:val="28"/>
          <w:lang w:val="en-US"/>
        </w:rPr>
        <w:t>].</w:t>
      </w:r>
      <w:proofErr w:type="gramEnd"/>
      <w:r w:rsidR="004577E1">
        <w:rPr>
          <w:sz w:val="28"/>
          <w:szCs w:val="28"/>
          <w:lang w:val="en-US"/>
        </w:rPr>
        <w:t xml:space="preserve"> </w:t>
      </w:r>
      <w:proofErr w:type="spellStart"/>
      <w:proofErr w:type="gramStart"/>
      <w:r w:rsidR="00B451D1">
        <w:rPr>
          <w:iCs/>
          <w:sz w:val="28"/>
          <w:szCs w:val="28"/>
          <w:lang w:val="en-US"/>
        </w:rPr>
        <w:t>Aktualni</w:t>
      </w:r>
      <w:proofErr w:type="spellEnd"/>
      <w:r w:rsidR="00B451D1">
        <w:rPr>
          <w:iCs/>
          <w:sz w:val="28"/>
          <w:szCs w:val="28"/>
          <w:lang w:val="en-US"/>
        </w:rPr>
        <w:t xml:space="preserve"> </w:t>
      </w:r>
      <w:proofErr w:type="spellStart"/>
      <w:r w:rsidR="00B451D1">
        <w:rPr>
          <w:iCs/>
          <w:sz w:val="28"/>
          <w:szCs w:val="28"/>
          <w:lang w:val="en-US"/>
        </w:rPr>
        <w:t>problemy</w:t>
      </w:r>
      <w:proofErr w:type="spellEnd"/>
      <w:r w:rsidR="00B451D1">
        <w:rPr>
          <w:iCs/>
          <w:sz w:val="28"/>
          <w:szCs w:val="28"/>
          <w:lang w:val="en-US"/>
        </w:rPr>
        <w:t xml:space="preserve"> </w:t>
      </w:r>
      <w:proofErr w:type="spellStart"/>
      <w:r w:rsidR="00B451D1">
        <w:rPr>
          <w:iCs/>
          <w:sz w:val="28"/>
          <w:szCs w:val="28"/>
          <w:lang w:val="en-US"/>
        </w:rPr>
        <w:t>s</w:t>
      </w:r>
      <w:r w:rsidR="00DA0F91" w:rsidRPr="004577E1">
        <w:rPr>
          <w:iCs/>
          <w:sz w:val="28"/>
          <w:szCs w:val="28"/>
          <w:lang w:val="en-US"/>
        </w:rPr>
        <w:t>uch</w:t>
      </w:r>
      <w:r w:rsidR="00B451D1">
        <w:rPr>
          <w:iCs/>
          <w:sz w:val="28"/>
          <w:szCs w:val="28"/>
          <w:lang w:val="en-US"/>
        </w:rPr>
        <w:t>asnoho</w:t>
      </w:r>
      <w:proofErr w:type="spellEnd"/>
      <w:r w:rsidR="00B451D1">
        <w:rPr>
          <w:iCs/>
          <w:sz w:val="28"/>
          <w:szCs w:val="28"/>
          <w:lang w:val="en-US"/>
        </w:rPr>
        <w:t xml:space="preserve"> </w:t>
      </w:r>
      <w:proofErr w:type="spellStart"/>
      <w:r w:rsidR="00B451D1">
        <w:rPr>
          <w:iCs/>
          <w:sz w:val="28"/>
          <w:szCs w:val="28"/>
          <w:lang w:val="en-US"/>
        </w:rPr>
        <w:t>dyzai</w:t>
      </w:r>
      <w:r w:rsidR="004577E1" w:rsidRPr="004577E1">
        <w:rPr>
          <w:iCs/>
          <w:sz w:val="28"/>
          <w:szCs w:val="28"/>
          <w:lang w:val="en-US"/>
        </w:rPr>
        <w:t>nu</w:t>
      </w:r>
      <w:proofErr w:type="spellEnd"/>
      <w:r w:rsidR="004577E1" w:rsidRPr="004577E1">
        <w:rPr>
          <w:iCs/>
          <w:sz w:val="28"/>
          <w:szCs w:val="28"/>
          <w:lang w:val="en-US"/>
        </w:rPr>
        <w:t>»</w:t>
      </w:r>
      <w:r w:rsidR="004577E1">
        <w:rPr>
          <w:i/>
          <w:iCs/>
          <w:sz w:val="28"/>
          <w:szCs w:val="28"/>
          <w:lang w:val="en-US"/>
        </w:rPr>
        <w:t>,</w:t>
      </w:r>
      <w:r w:rsidR="004577E1">
        <w:rPr>
          <w:sz w:val="28"/>
          <w:szCs w:val="28"/>
          <w:lang w:val="en-US"/>
        </w:rPr>
        <w:t xml:space="preserve"> 2, 311–315</w:t>
      </w:r>
      <w:r w:rsidR="00DA0F91" w:rsidRPr="00DA0F91">
        <w:rPr>
          <w:sz w:val="28"/>
          <w:szCs w:val="28"/>
          <w:lang w:val="en-US"/>
        </w:rPr>
        <w:t>.</w:t>
      </w:r>
      <w:proofErr w:type="gramEnd"/>
      <w:r w:rsidR="00DA0F91" w:rsidRPr="00DA0F91">
        <w:rPr>
          <w:sz w:val="28"/>
          <w:szCs w:val="28"/>
          <w:lang w:val="en-US"/>
        </w:rPr>
        <w:t xml:space="preserve"> Kyiv: KNUTD. </w:t>
      </w:r>
      <w:proofErr w:type="gramStart"/>
      <w:r w:rsidR="00DA0F91" w:rsidRPr="00DA0F91">
        <w:rPr>
          <w:sz w:val="28"/>
          <w:szCs w:val="28"/>
          <w:lang w:val="en-US"/>
        </w:rPr>
        <w:t>Retrieved from</w:t>
      </w:r>
      <w:r w:rsidR="00B451D1">
        <w:rPr>
          <w:sz w:val="28"/>
          <w:szCs w:val="28"/>
          <w:lang w:val="en-US"/>
        </w:rPr>
        <w:t>:</w:t>
      </w:r>
      <w:r w:rsidR="00DA0F91" w:rsidRPr="00DA0F91">
        <w:rPr>
          <w:sz w:val="28"/>
          <w:szCs w:val="28"/>
          <w:lang w:val="en-US"/>
        </w:rPr>
        <w:t xml:space="preserve"> </w:t>
      </w:r>
      <w:hyperlink r:id="rId21" w:tgtFrame="_new" w:history="1">
        <w:r w:rsidR="00DA0F91" w:rsidRPr="004577E1">
          <w:rPr>
            <w:sz w:val="28"/>
            <w:szCs w:val="28"/>
            <w:lang w:val="en-US"/>
          </w:rPr>
          <w:t>http://surl.li/ddmg</w:t>
        </w:r>
      </w:hyperlink>
      <w:r w:rsidR="004577E1">
        <w:rPr>
          <w:sz w:val="28"/>
          <w:szCs w:val="28"/>
        </w:rPr>
        <w:t xml:space="preserve"> </w:t>
      </w:r>
      <w:r w:rsidR="004577E1" w:rsidRPr="004577E1">
        <w:rPr>
          <w:sz w:val="28"/>
          <w:szCs w:val="28"/>
        </w:rPr>
        <w:t>(ukr).</w:t>
      </w:r>
      <w:proofErr w:type="gramEnd"/>
      <w:r w:rsidR="00B451D1" w:rsidRPr="00B451D1">
        <w:t xml:space="preserve"> </w:t>
      </w:r>
    </w:p>
    <w:p w14:paraId="016FB7DB" w14:textId="546B858A" w:rsidR="000A61CE" w:rsidRPr="00943A89" w:rsidRDefault="00943A89" w:rsidP="00943A89">
      <w:pPr>
        <w:pStyle w:val="Bezproreda"/>
        <w:spacing w:line="360" w:lineRule="auto"/>
        <w:ind w:right="566" w:firstLine="567"/>
        <w:jc w:val="both"/>
        <w:rPr>
          <w:sz w:val="28"/>
          <w:szCs w:val="28"/>
        </w:rPr>
      </w:pPr>
      <w:r>
        <w:rPr>
          <w:sz w:val="28"/>
          <w:szCs w:val="28"/>
        </w:rPr>
        <w:t>9</w:t>
      </w:r>
      <w:r w:rsidR="00B4606E" w:rsidRPr="00693E62">
        <w:rPr>
          <w:sz w:val="28"/>
          <w:szCs w:val="28"/>
          <w:lang w:val="sv-SE"/>
        </w:rPr>
        <w:t>.</w:t>
      </w:r>
      <w:r w:rsidR="000A61CE" w:rsidRPr="00693E62">
        <w:rPr>
          <w:sz w:val="28"/>
          <w:szCs w:val="28"/>
          <w:lang w:val="sv-SE"/>
        </w:rPr>
        <w:t xml:space="preserve"> </w:t>
      </w:r>
      <w:r w:rsidR="00DA0F91" w:rsidRPr="00693E62">
        <w:rPr>
          <w:sz w:val="28"/>
          <w:szCs w:val="28"/>
          <w:lang w:val="sv-SE"/>
        </w:rPr>
        <w:t>P</w:t>
      </w:r>
      <w:r w:rsidR="00B451D1" w:rsidRPr="00693E62">
        <w:rPr>
          <w:sz w:val="28"/>
          <w:szCs w:val="28"/>
          <w:lang w:val="sv-SE"/>
        </w:rPr>
        <w:t>rusak, V. (2000). Suchasna dyzai</w:t>
      </w:r>
      <w:r w:rsidR="00DA0F91" w:rsidRPr="00693E62">
        <w:rPr>
          <w:sz w:val="28"/>
          <w:szCs w:val="28"/>
          <w:lang w:val="sv-SE"/>
        </w:rPr>
        <w:t>ne</w:t>
      </w:r>
      <w:r w:rsidR="00DA0F91" w:rsidRPr="00943A89">
        <w:rPr>
          <w:sz w:val="28"/>
          <w:szCs w:val="28"/>
          <w:lang w:val="sv-SE"/>
        </w:rPr>
        <w:t>r</w:t>
      </w:r>
      <w:r w:rsidR="00B451D1" w:rsidRPr="00943A89">
        <w:rPr>
          <w:sz w:val="28"/>
          <w:szCs w:val="28"/>
          <w:lang w:val="sv-SE"/>
        </w:rPr>
        <w:t>ska</w:t>
      </w:r>
      <w:r w:rsidR="00B451D1" w:rsidRPr="00693E62">
        <w:rPr>
          <w:sz w:val="28"/>
          <w:szCs w:val="28"/>
          <w:lang w:val="sv-SE"/>
        </w:rPr>
        <w:t xml:space="preserve"> osvita: d</w:t>
      </w:r>
      <w:r w:rsidR="00DA0F91" w:rsidRPr="00693E62">
        <w:rPr>
          <w:sz w:val="28"/>
          <w:szCs w:val="28"/>
          <w:lang w:val="sv-SE"/>
        </w:rPr>
        <w:t>osvid, problemy [</w:t>
      </w:r>
      <w:r w:rsidR="00D04A09" w:rsidRPr="00693E62">
        <w:rPr>
          <w:sz w:val="28"/>
          <w:szCs w:val="28"/>
          <w:lang w:val="sv-SE"/>
        </w:rPr>
        <w:t>Modern design education: experience, problems].</w:t>
      </w:r>
      <w:r w:rsidR="00DA0F91" w:rsidRPr="00693E62">
        <w:rPr>
          <w:sz w:val="28"/>
          <w:szCs w:val="28"/>
          <w:lang w:val="sv-SE"/>
        </w:rPr>
        <w:t xml:space="preserve"> </w:t>
      </w:r>
      <w:r w:rsidR="00D04A09" w:rsidRPr="00693E62">
        <w:rPr>
          <w:i/>
          <w:iCs/>
          <w:sz w:val="28"/>
          <w:szCs w:val="28"/>
          <w:lang w:val="sv-SE"/>
        </w:rPr>
        <w:t>Dialog kultur: Ukraina u s</w:t>
      </w:r>
      <w:r w:rsidR="00DA0F91" w:rsidRPr="00693E62">
        <w:rPr>
          <w:i/>
          <w:iCs/>
          <w:sz w:val="28"/>
          <w:szCs w:val="28"/>
          <w:lang w:val="sv-SE"/>
        </w:rPr>
        <w:t>vitovom</w:t>
      </w:r>
      <w:r w:rsidR="00D04A09" w:rsidRPr="00693E62">
        <w:rPr>
          <w:i/>
          <w:iCs/>
          <w:sz w:val="28"/>
          <w:szCs w:val="28"/>
          <w:lang w:val="sv-SE"/>
        </w:rPr>
        <w:t>u k</w:t>
      </w:r>
      <w:r w:rsidR="000A61CE" w:rsidRPr="00693E62">
        <w:rPr>
          <w:i/>
          <w:iCs/>
          <w:sz w:val="28"/>
          <w:szCs w:val="28"/>
          <w:lang w:val="sv-SE"/>
        </w:rPr>
        <w:t xml:space="preserve">onteksti. </w:t>
      </w:r>
      <w:r w:rsidR="00D04A09" w:rsidRPr="00693E62">
        <w:rPr>
          <w:iCs/>
          <w:sz w:val="28"/>
          <w:szCs w:val="28"/>
          <w:lang w:val="sv-SE"/>
        </w:rPr>
        <w:t>Khudozhnia o</w:t>
      </w:r>
      <w:r w:rsidR="000A61CE" w:rsidRPr="00693E62">
        <w:rPr>
          <w:iCs/>
          <w:sz w:val="28"/>
          <w:szCs w:val="28"/>
          <w:lang w:val="sv-SE"/>
        </w:rPr>
        <w:t>svita</w:t>
      </w:r>
      <w:r w:rsidR="000A61CE">
        <w:rPr>
          <w:sz w:val="28"/>
          <w:szCs w:val="28"/>
        </w:rPr>
        <w:t>,</w:t>
      </w:r>
      <w:r w:rsidR="000A61CE" w:rsidRPr="00693E62">
        <w:rPr>
          <w:sz w:val="28"/>
          <w:szCs w:val="28"/>
          <w:lang w:val="sv-SE"/>
        </w:rPr>
        <w:t xml:space="preserve"> 5, 354–364</w:t>
      </w:r>
      <w:r w:rsidR="00B4606E" w:rsidRPr="00693E62">
        <w:rPr>
          <w:sz w:val="28"/>
          <w:szCs w:val="28"/>
          <w:lang w:val="sv-SE"/>
        </w:rPr>
        <w:t xml:space="preserve">. Lviv </w:t>
      </w:r>
      <w:r w:rsidR="00B4606E" w:rsidRPr="00DA0F91">
        <w:rPr>
          <w:sz w:val="28"/>
          <w:szCs w:val="28"/>
        </w:rPr>
        <w:t>(ukr).</w:t>
      </w:r>
    </w:p>
    <w:p w14:paraId="6A6374BF" w14:textId="6FECB178" w:rsidR="000A61CE" w:rsidRDefault="000A61CE" w:rsidP="000A61CE">
      <w:pPr>
        <w:pStyle w:val="Bezproreda"/>
        <w:spacing w:line="360" w:lineRule="auto"/>
        <w:ind w:right="566" w:firstLine="567"/>
        <w:jc w:val="both"/>
        <w:rPr>
          <w:sz w:val="28"/>
          <w:szCs w:val="28"/>
        </w:rPr>
      </w:pPr>
      <w:r w:rsidRPr="00693E62">
        <w:rPr>
          <w:sz w:val="28"/>
          <w:szCs w:val="28"/>
          <w:lang w:val="sv-SE"/>
        </w:rPr>
        <w:t>1</w:t>
      </w:r>
      <w:r w:rsidR="00943A89">
        <w:rPr>
          <w:sz w:val="28"/>
          <w:szCs w:val="28"/>
        </w:rPr>
        <w:t>0</w:t>
      </w:r>
      <w:r w:rsidR="00B4606E" w:rsidRPr="00693E62">
        <w:rPr>
          <w:sz w:val="28"/>
          <w:szCs w:val="28"/>
          <w:lang w:val="sv-SE"/>
        </w:rPr>
        <w:t>.</w:t>
      </w:r>
      <w:r w:rsidR="00D04A09" w:rsidRPr="00693E62">
        <w:rPr>
          <w:sz w:val="28"/>
          <w:szCs w:val="28"/>
          <w:lang w:val="sv-SE"/>
        </w:rPr>
        <w:t xml:space="preserve"> Stepani</w:t>
      </w:r>
      <w:r w:rsidR="00DA0F91" w:rsidRPr="00693E62">
        <w:rPr>
          <w:sz w:val="28"/>
          <w:szCs w:val="28"/>
          <w:lang w:val="sv-SE"/>
        </w:rPr>
        <w:t xml:space="preserve">uk, N. K. (2022). </w:t>
      </w:r>
      <w:r w:rsidR="00DA0F91" w:rsidRPr="00D04A09">
        <w:rPr>
          <w:sz w:val="28"/>
          <w:szCs w:val="28"/>
          <w:lang w:val="sv-SE"/>
        </w:rPr>
        <w:t>Tavr</w:t>
      </w:r>
      <w:r w:rsidR="00D04A09" w:rsidRPr="00D04A09">
        <w:rPr>
          <w:sz w:val="28"/>
          <w:szCs w:val="28"/>
          <w:lang w:val="sv-SE"/>
        </w:rPr>
        <w:t>iis</w:t>
      </w:r>
      <w:r w:rsidR="00DA0F91" w:rsidRPr="00D04A09">
        <w:rPr>
          <w:sz w:val="28"/>
          <w:szCs w:val="28"/>
          <w:lang w:val="sv-SE"/>
        </w:rPr>
        <w:t>ki vizerunky [</w:t>
      </w:r>
      <w:r w:rsidR="00D04A09" w:rsidRPr="00D04A09">
        <w:rPr>
          <w:sz w:val="28"/>
          <w:szCs w:val="28"/>
          <w:lang w:val="sv-SE"/>
        </w:rPr>
        <w:t>Tavrian patterns</w:t>
      </w:r>
      <w:r w:rsidR="00DA0F91" w:rsidRPr="00D04A09">
        <w:rPr>
          <w:sz w:val="28"/>
          <w:szCs w:val="28"/>
          <w:lang w:val="sv-SE"/>
        </w:rPr>
        <w:t xml:space="preserve">]. </w:t>
      </w:r>
      <w:r w:rsidR="00D04A09" w:rsidRPr="00BD7C6C">
        <w:rPr>
          <w:i/>
          <w:iCs/>
          <w:sz w:val="28"/>
          <w:szCs w:val="28"/>
          <w:lang w:val="sv-SE"/>
        </w:rPr>
        <w:t>Veresen</w:t>
      </w:r>
      <w:r w:rsidR="00D04A09" w:rsidRPr="00BD7C6C">
        <w:rPr>
          <w:sz w:val="28"/>
          <w:szCs w:val="28"/>
          <w:lang w:val="sv-SE"/>
        </w:rPr>
        <w:t>, 4</w:t>
      </w:r>
      <w:r w:rsidR="00BD7C6C">
        <w:rPr>
          <w:sz w:val="28"/>
          <w:szCs w:val="28"/>
          <w:lang w:val="sv-SE"/>
        </w:rPr>
        <w:t>, 168–181</w:t>
      </w:r>
      <w:r w:rsidR="00943A89" w:rsidRPr="00BD7C6C">
        <w:rPr>
          <w:sz w:val="28"/>
          <w:szCs w:val="28"/>
          <w:lang w:val="sv-SE"/>
        </w:rPr>
        <w:t>.</w:t>
      </w:r>
      <w:r w:rsidR="00BD7C6C" w:rsidRPr="00BD7C6C">
        <w:t xml:space="preserve"> </w:t>
      </w:r>
      <w:r w:rsidR="00BD7C6C" w:rsidRPr="00BD7C6C">
        <w:rPr>
          <w:sz w:val="28"/>
          <w:szCs w:val="28"/>
          <w:lang w:val="sv-SE"/>
        </w:rPr>
        <w:t>DOI: https://doi.org/10.54662/veresen.4.2022.14</w:t>
      </w:r>
      <w:r w:rsidR="00943A89">
        <w:rPr>
          <w:sz w:val="28"/>
          <w:szCs w:val="28"/>
        </w:rPr>
        <w:t xml:space="preserve"> </w:t>
      </w:r>
      <w:r w:rsidR="00B4606E" w:rsidRPr="00D04A09">
        <w:rPr>
          <w:sz w:val="28"/>
          <w:szCs w:val="28"/>
        </w:rPr>
        <w:t>(ukr).</w:t>
      </w:r>
      <w:r w:rsidR="00D04A09" w:rsidRPr="00D04A09">
        <w:t xml:space="preserve"> </w:t>
      </w:r>
    </w:p>
    <w:p w14:paraId="53DE5EE4" w14:textId="4E5A4CF7" w:rsidR="000A61CE" w:rsidRPr="00943A89" w:rsidRDefault="00943A89" w:rsidP="000A61CE">
      <w:pPr>
        <w:pStyle w:val="Bezproreda"/>
        <w:spacing w:line="360" w:lineRule="auto"/>
        <w:ind w:right="566" w:firstLine="567"/>
        <w:jc w:val="both"/>
        <w:rPr>
          <w:sz w:val="28"/>
          <w:szCs w:val="28"/>
        </w:rPr>
      </w:pPr>
      <w:r>
        <w:rPr>
          <w:sz w:val="28"/>
          <w:szCs w:val="28"/>
        </w:rPr>
        <w:t>11</w:t>
      </w:r>
      <w:r w:rsidR="000A61CE" w:rsidRPr="00943A89">
        <w:rPr>
          <w:sz w:val="28"/>
          <w:szCs w:val="28"/>
        </w:rPr>
        <w:t>. Voropai, O. (</w:t>
      </w:r>
      <w:r w:rsidR="00B451D1" w:rsidRPr="00943A89">
        <w:rPr>
          <w:sz w:val="28"/>
          <w:szCs w:val="28"/>
        </w:rPr>
        <w:t xml:space="preserve">1991). Zvychayi nashoho narodu: </w:t>
      </w:r>
      <w:r w:rsidR="000A61CE" w:rsidRPr="00943A89">
        <w:rPr>
          <w:sz w:val="28"/>
          <w:szCs w:val="28"/>
        </w:rPr>
        <w:t>Etnohrafichnyy narys. Tom 1–2 [Customs of Our People: Ethnographic</w:t>
      </w:r>
      <w:r w:rsidR="00B451D1" w:rsidRPr="00943A89">
        <w:rPr>
          <w:sz w:val="28"/>
          <w:szCs w:val="28"/>
        </w:rPr>
        <w:t xml:space="preserve"> Essay. Vol. 1–2]. Kyiv: Oberih</w:t>
      </w:r>
      <w:r w:rsidR="000A61CE" w:rsidRPr="00943A89">
        <w:rPr>
          <w:sz w:val="28"/>
          <w:szCs w:val="28"/>
        </w:rPr>
        <w:t xml:space="preserve"> (ukr).</w:t>
      </w:r>
    </w:p>
    <w:p w14:paraId="0318016B" w14:textId="77777777" w:rsidR="00492ED1" w:rsidRPr="00943A89" w:rsidRDefault="00492ED1" w:rsidP="00EA0506">
      <w:pPr>
        <w:pStyle w:val="Bezproreda"/>
        <w:spacing w:line="360" w:lineRule="auto"/>
        <w:ind w:right="566" w:firstLine="567"/>
        <w:jc w:val="both"/>
        <w:rPr>
          <w:sz w:val="28"/>
          <w:szCs w:val="28"/>
        </w:rPr>
      </w:pPr>
    </w:p>
    <w:p w14:paraId="7696D8E9" w14:textId="77777777" w:rsidR="004577E1" w:rsidRPr="00693E62" w:rsidRDefault="004577E1" w:rsidP="00D04A09">
      <w:pPr>
        <w:pStyle w:val="Bezproreda"/>
        <w:spacing w:line="360" w:lineRule="auto"/>
        <w:ind w:right="566"/>
        <w:rPr>
          <w:b/>
          <w:bCs/>
          <w:sz w:val="28"/>
          <w:szCs w:val="28"/>
        </w:rPr>
      </w:pPr>
    </w:p>
    <w:p w14:paraId="140C4C85" w14:textId="77777777" w:rsidR="004577E1" w:rsidRDefault="004577E1" w:rsidP="008314FB">
      <w:pPr>
        <w:pStyle w:val="Bezproreda"/>
        <w:spacing w:line="360" w:lineRule="auto"/>
        <w:ind w:right="566" w:firstLine="567"/>
        <w:jc w:val="right"/>
        <w:rPr>
          <w:b/>
          <w:bCs/>
          <w:sz w:val="28"/>
          <w:szCs w:val="28"/>
        </w:rPr>
      </w:pPr>
    </w:p>
    <w:p w14:paraId="36E0571E" w14:textId="77777777" w:rsidR="004577E1" w:rsidRDefault="004577E1" w:rsidP="008314FB">
      <w:pPr>
        <w:pStyle w:val="Bezproreda"/>
        <w:spacing w:line="360" w:lineRule="auto"/>
        <w:ind w:right="566" w:firstLine="567"/>
        <w:jc w:val="right"/>
        <w:rPr>
          <w:b/>
          <w:bCs/>
          <w:sz w:val="28"/>
          <w:szCs w:val="28"/>
        </w:rPr>
      </w:pPr>
    </w:p>
    <w:p w14:paraId="50A50AAB" w14:textId="77777777" w:rsidR="00492ED1" w:rsidRPr="008314FB" w:rsidRDefault="00F81F4F" w:rsidP="008314FB">
      <w:pPr>
        <w:pStyle w:val="Bezproreda"/>
        <w:spacing w:line="360" w:lineRule="auto"/>
        <w:ind w:right="566" w:firstLine="567"/>
        <w:jc w:val="right"/>
        <w:rPr>
          <w:b/>
          <w:bCs/>
          <w:sz w:val="28"/>
          <w:szCs w:val="28"/>
        </w:rPr>
      </w:pPr>
      <w:r w:rsidRPr="008314FB">
        <w:rPr>
          <w:b/>
          <w:bCs/>
          <w:sz w:val="28"/>
          <w:szCs w:val="28"/>
        </w:rPr>
        <w:t>ДОДАТОК</w:t>
      </w:r>
    </w:p>
    <w:p w14:paraId="4EFB93D2" w14:textId="77777777" w:rsidR="00492ED1" w:rsidRPr="004577E1" w:rsidRDefault="00492ED1" w:rsidP="00EA0506">
      <w:pPr>
        <w:pStyle w:val="Bezproreda"/>
        <w:spacing w:line="360" w:lineRule="auto"/>
        <w:ind w:right="566" w:firstLine="567"/>
        <w:jc w:val="both"/>
        <w:rPr>
          <w:sz w:val="28"/>
          <w:szCs w:val="28"/>
        </w:rPr>
      </w:pPr>
    </w:p>
    <w:p w14:paraId="2462CC63" w14:textId="0D8D2652" w:rsidR="00492ED1" w:rsidRPr="008314FB" w:rsidRDefault="00F81F4F" w:rsidP="008314FB">
      <w:pPr>
        <w:pStyle w:val="Bezproreda"/>
        <w:spacing w:line="360" w:lineRule="auto"/>
        <w:ind w:right="566" w:firstLine="567"/>
        <w:jc w:val="center"/>
        <w:rPr>
          <w:b/>
          <w:bCs/>
          <w:color w:val="000D09"/>
          <w:sz w:val="28"/>
          <w:szCs w:val="28"/>
        </w:rPr>
      </w:pPr>
      <w:r w:rsidRPr="008314FB">
        <w:rPr>
          <w:b/>
          <w:bCs/>
          <w:color w:val="000D09"/>
          <w:sz w:val="28"/>
          <w:szCs w:val="28"/>
        </w:rPr>
        <w:t xml:space="preserve">Символіка кольору </w:t>
      </w:r>
      <w:r w:rsidRPr="00943A89">
        <w:rPr>
          <w:b/>
          <w:bCs/>
          <w:color w:val="000D09"/>
          <w:sz w:val="28"/>
          <w:szCs w:val="28"/>
        </w:rPr>
        <w:t>дизайн</w:t>
      </w:r>
      <w:r w:rsidR="00D04A09" w:rsidRPr="00943A89">
        <w:rPr>
          <w:b/>
          <w:bCs/>
          <w:color w:val="000D09"/>
          <w:sz w:val="28"/>
          <w:szCs w:val="28"/>
        </w:rPr>
        <w:t>-</w:t>
      </w:r>
      <w:r w:rsidRPr="00943A89">
        <w:rPr>
          <w:b/>
          <w:bCs/>
          <w:color w:val="000D09"/>
          <w:sz w:val="28"/>
          <w:szCs w:val="28"/>
        </w:rPr>
        <w:t>проєкту</w:t>
      </w:r>
    </w:p>
    <w:p w14:paraId="7D47B76C" w14:textId="77777777" w:rsidR="00492ED1" w:rsidRDefault="00492ED1" w:rsidP="00EA0506">
      <w:pPr>
        <w:pStyle w:val="Bezproreda"/>
        <w:spacing w:line="360" w:lineRule="auto"/>
        <w:ind w:right="566" w:firstLine="567"/>
        <w:jc w:val="both"/>
        <w:rPr>
          <w:color w:val="000D09"/>
          <w:sz w:val="28"/>
          <w:szCs w:val="28"/>
        </w:rPr>
      </w:pPr>
    </w:p>
    <w:p w14:paraId="0187AF37" w14:textId="77777777" w:rsidR="00492ED1" w:rsidRDefault="00F81F4F" w:rsidP="00EA0506">
      <w:pPr>
        <w:pStyle w:val="Bezproreda"/>
        <w:spacing w:line="360" w:lineRule="auto"/>
        <w:ind w:right="566" w:firstLine="567"/>
        <w:jc w:val="both"/>
        <w:rPr>
          <w:color w:val="000D09"/>
          <w:sz w:val="28"/>
          <w:szCs w:val="28"/>
        </w:rPr>
      </w:pPr>
      <w:r>
        <w:rPr>
          <w:color w:val="000D09"/>
          <w:sz w:val="28"/>
          <w:szCs w:val="28"/>
        </w:rPr>
        <w:t xml:space="preserve">БЛАКИТНИЙ – близький за духом синьому кольору, символізує благородство, ніжність і вірність, і легкий сум через розуміння конечності </w:t>
      </w:r>
      <w:r>
        <w:rPr>
          <w:color w:val="000D09"/>
          <w:sz w:val="28"/>
          <w:szCs w:val="28"/>
        </w:rPr>
        <w:lastRenderedPageBreak/>
        <w:t>прекрасного і неповторного в людському житті та недосяжності вічного, як недосяжна небесна блакить.</w:t>
      </w:r>
    </w:p>
    <w:p w14:paraId="435E6B93" w14:textId="4F60D55C" w:rsidR="004577E1" w:rsidRDefault="004577E1" w:rsidP="00EA0506">
      <w:pPr>
        <w:pStyle w:val="Bezproreda"/>
        <w:spacing w:line="360" w:lineRule="auto"/>
        <w:ind w:right="566" w:firstLine="567"/>
        <w:jc w:val="both"/>
        <w:rPr>
          <w:color w:val="000D09"/>
          <w:sz w:val="28"/>
          <w:szCs w:val="28"/>
        </w:rPr>
      </w:pPr>
      <w:r w:rsidRPr="004577E1">
        <w:rPr>
          <w:color w:val="000D09"/>
          <w:sz w:val="28"/>
          <w:szCs w:val="28"/>
        </w:rPr>
        <w:t>ЖОВТИЙ – символ тепла, радощів і поваги. Це колір золота і стиглого колоса, через які він уособлює Сонячне світло, меду, благополуччя, достатку, багатства, і радості.</w:t>
      </w:r>
    </w:p>
    <w:p w14:paraId="0D511604" w14:textId="37247277" w:rsidR="004577E1" w:rsidRDefault="004577E1" w:rsidP="00EA0506">
      <w:pPr>
        <w:pStyle w:val="Bezproreda"/>
        <w:spacing w:line="360" w:lineRule="auto"/>
        <w:ind w:right="566" w:firstLine="567"/>
        <w:jc w:val="both"/>
        <w:rPr>
          <w:color w:val="000D09"/>
          <w:sz w:val="28"/>
          <w:szCs w:val="28"/>
        </w:rPr>
      </w:pPr>
      <w:r w:rsidRPr="004577E1">
        <w:rPr>
          <w:color w:val="000D09"/>
          <w:sz w:val="28"/>
          <w:szCs w:val="28"/>
        </w:rPr>
        <w:t>ЗЕЛЕНИЙ – символ природи і молодості, колір надії на злагоду, мир і спокій.</w:t>
      </w:r>
    </w:p>
    <w:p w14:paraId="4D59934B" w14:textId="122B8161" w:rsidR="00492ED1" w:rsidRDefault="00F81F4F" w:rsidP="00EA0506">
      <w:pPr>
        <w:pStyle w:val="Bezproreda"/>
        <w:spacing w:line="360" w:lineRule="auto"/>
        <w:ind w:right="566" w:firstLine="567"/>
        <w:jc w:val="both"/>
        <w:rPr>
          <w:color w:val="000D09"/>
          <w:sz w:val="28"/>
          <w:szCs w:val="28"/>
        </w:rPr>
      </w:pPr>
      <w:r>
        <w:rPr>
          <w:color w:val="000D09"/>
          <w:sz w:val="28"/>
          <w:szCs w:val="28"/>
        </w:rPr>
        <w:t>СИНІЙ – символ вірності, довір’я і нескінченності. Як нескінченними бачиться морська далечін</w:t>
      </w:r>
      <w:r w:rsidR="004577E1">
        <w:rPr>
          <w:color w:val="000D09"/>
          <w:sz w:val="28"/>
          <w:szCs w:val="28"/>
        </w:rPr>
        <w:t>ь і небесна глибина. Цей колір уважають потужним оберегом. Він о</w:t>
      </w:r>
      <w:r>
        <w:rPr>
          <w:color w:val="000D09"/>
          <w:sz w:val="28"/>
          <w:szCs w:val="28"/>
        </w:rPr>
        <w:t>берігає від хвороб і приносить душевний спокій. За старих часів синьою вишивкою оберігали дітей і чоловіків.</w:t>
      </w:r>
    </w:p>
    <w:p w14:paraId="270144B0" w14:textId="421E078F" w:rsidR="004577E1" w:rsidRDefault="004577E1" w:rsidP="00EA0506">
      <w:pPr>
        <w:pStyle w:val="Bezproreda"/>
        <w:spacing w:line="360" w:lineRule="auto"/>
        <w:ind w:right="566" w:firstLine="567"/>
        <w:jc w:val="both"/>
        <w:rPr>
          <w:color w:val="000D09"/>
          <w:sz w:val="28"/>
          <w:szCs w:val="28"/>
        </w:rPr>
      </w:pPr>
      <w:r w:rsidRPr="004577E1">
        <w:rPr>
          <w:color w:val="000D09"/>
          <w:sz w:val="28"/>
          <w:szCs w:val="28"/>
        </w:rPr>
        <w:t>ЧЕРВОНИЙ – символ любові, крові й вогню, бо це гарячий колір. У ньому – всі сторони життя: з однієї – повнота життя, свобода та енергія; з іншої – ворожнеча, помста й агресивність.</w:t>
      </w:r>
    </w:p>
    <w:p w14:paraId="0EA8DF8E" w14:textId="77777777" w:rsidR="00492ED1" w:rsidRDefault="00492ED1" w:rsidP="00EA0506">
      <w:pPr>
        <w:pStyle w:val="Bezproreda"/>
        <w:spacing w:line="360" w:lineRule="auto"/>
        <w:ind w:right="566" w:firstLine="567"/>
        <w:jc w:val="both"/>
        <w:rPr>
          <w:color w:val="000D09"/>
          <w:sz w:val="28"/>
          <w:szCs w:val="28"/>
        </w:rPr>
      </w:pPr>
    </w:p>
    <w:p w14:paraId="7F950E3E" w14:textId="5C5D103E" w:rsidR="00492ED1" w:rsidRDefault="00F81F4F" w:rsidP="004577E1">
      <w:pPr>
        <w:pStyle w:val="Bezproreda"/>
        <w:spacing w:line="360" w:lineRule="auto"/>
        <w:ind w:right="566" w:firstLine="567"/>
        <w:jc w:val="center"/>
        <w:rPr>
          <w:b/>
          <w:color w:val="000D09"/>
          <w:sz w:val="28"/>
          <w:szCs w:val="28"/>
        </w:rPr>
      </w:pPr>
      <w:r w:rsidRPr="004577E1">
        <w:rPr>
          <w:b/>
          <w:color w:val="000D09"/>
          <w:sz w:val="28"/>
          <w:szCs w:val="28"/>
        </w:rPr>
        <w:t xml:space="preserve">Символіка орнаменту </w:t>
      </w:r>
      <w:r w:rsidRPr="00943A89">
        <w:rPr>
          <w:b/>
          <w:color w:val="000D09"/>
          <w:sz w:val="28"/>
          <w:szCs w:val="28"/>
        </w:rPr>
        <w:t>дизайн</w:t>
      </w:r>
      <w:r w:rsidR="004577E1" w:rsidRPr="00943A89">
        <w:rPr>
          <w:b/>
          <w:color w:val="000D09"/>
          <w:sz w:val="28"/>
          <w:szCs w:val="28"/>
        </w:rPr>
        <w:t>-</w:t>
      </w:r>
      <w:r w:rsidRPr="00943A89">
        <w:rPr>
          <w:b/>
          <w:color w:val="000D09"/>
          <w:sz w:val="28"/>
          <w:szCs w:val="28"/>
        </w:rPr>
        <w:t>п</w:t>
      </w:r>
      <w:r w:rsidR="004577E1" w:rsidRPr="00943A89">
        <w:rPr>
          <w:b/>
          <w:color w:val="000D09"/>
          <w:sz w:val="28"/>
          <w:szCs w:val="28"/>
        </w:rPr>
        <w:t>роєкту</w:t>
      </w:r>
    </w:p>
    <w:p w14:paraId="7E2825D4" w14:textId="77777777" w:rsidR="00107FAE" w:rsidRPr="004577E1" w:rsidRDefault="00107FAE" w:rsidP="004577E1">
      <w:pPr>
        <w:pStyle w:val="Bezproreda"/>
        <w:spacing w:line="360" w:lineRule="auto"/>
        <w:ind w:right="566" w:firstLine="567"/>
        <w:jc w:val="center"/>
        <w:rPr>
          <w:b/>
          <w:color w:val="000D09"/>
          <w:sz w:val="28"/>
          <w:szCs w:val="28"/>
        </w:rPr>
      </w:pPr>
    </w:p>
    <w:p w14:paraId="6C746C01" w14:textId="6F23BB2D" w:rsidR="00492ED1" w:rsidRDefault="00F81F4F" w:rsidP="00EA0506">
      <w:pPr>
        <w:pStyle w:val="Bezproreda"/>
        <w:spacing w:line="360" w:lineRule="auto"/>
        <w:ind w:right="566" w:firstLine="567"/>
        <w:jc w:val="both"/>
        <w:rPr>
          <w:color w:val="1F2124"/>
          <w:sz w:val="28"/>
          <w:szCs w:val="28"/>
          <w:highlight w:val="white"/>
        </w:rPr>
      </w:pPr>
      <w:r>
        <w:rPr>
          <w:color w:val="202124"/>
          <w:sz w:val="28"/>
          <w:szCs w:val="28"/>
        </w:rPr>
        <w:t xml:space="preserve">ВОЛОШКИ – говорять про скромність і ніжність. </w:t>
      </w:r>
      <w:r>
        <w:rPr>
          <w:color w:val="1F2124"/>
          <w:sz w:val="28"/>
          <w:szCs w:val="28"/>
          <w:highlight w:val="white"/>
        </w:rPr>
        <w:t xml:space="preserve">Історики стверджують, що волошка синя була символом життя та достатку ще для стародавніх єгиптян саме як супутник зернових культур. Згідно з грецькими </w:t>
      </w:r>
      <w:r w:rsidRPr="00943A89">
        <w:rPr>
          <w:color w:val="1F2124"/>
          <w:sz w:val="28"/>
          <w:szCs w:val="28"/>
        </w:rPr>
        <w:t>легендами</w:t>
      </w:r>
      <w:r w:rsidR="00107FAE" w:rsidRPr="00943A89">
        <w:rPr>
          <w:color w:val="1F2124"/>
          <w:sz w:val="28"/>
          <w:szCs w:val="28"/>
        </w:rPr>
        <w:t>,</w:t>
      </w:r>
      <w:r w:rsidRPr="00943A89">
        <w:rPr>
          <w:color w:val="1F2124"/>
          <w:sz w:val="28"/>
          <w:szCs w:val="28"/>
        </w:rPr>
        <w:t xml:space="preserve"> Харон </w:t>
      </w:r>
      <w:r>
        <w:rPr>
          <w:color w:val="1F2124"/>
          <w:sz w:val="28"/>
          <w:szCs w:val="28"/>
          <w:highlight w:val="white"/>
        </w:rPr>
        <w:t>перевозив померлих до загробного царства на човні, що був вистелен</w:t>
      </w:r>
      <w:r w:rsidR="00107FAE">
        <w:rPr>
          <w:color w:val="1F2124"/>
          <w:sz w:val="28"/>
          <w:szCs w:val="28"/>
          <w:highlight w:val="white"/>
        </w:rPr>
        <w:t>ий волошками, оскільки вважали</w:t>
      </w:r>
      <w:r>
        <w:rPr>
          <w:color w:val="1F2124"/>
          <w:sz w:val="28"/>
          <w:szCs w:val="28"/>
          <w:highlight w:val="white"/>
        </w:rPr>
        <w:t>, що вони заспокоювали душу.</w:t>
      </w:r>
    </w:p>
    <w:p w14:paraId="49604BDD" w14:textId="78E7398D" w:rsidR="00492ED1" w:rsidRDefault="00F81F4F" w:rsidP="00EA0506">
      <w:pPr>
        <w:pStyle w:val="Bezproreda"/>
        <w:spacing w:line="360" w:lineRule="auto"/>
        <w:ind w:right="566" w:firstLine="567"/>
        <w:jc w:val="both"/>
        <w:rPr>
          <w:color w:val="1F2124"/>
          <w:sz w:val="28"/>
          <w:szCs w:val="28"/>
          <w:highlight w:val="white"/>
        </w:rPr>
      </w:pPr>
      <w:r>
        <w:rPr>
          <w:color w:val="1F2124"/>
          <w:sz w:val="28"/>
          <w:szCs w:val="28"/>
          <w:highlight w:val="white"/>
        </w:rPr>
        <w:t>Квітки цієї рослини використовували як символ ніжності, відданості та надійності. У т</w:t>
      </w:r>
      <w:r w:rsidR="00107FAE">
        <w:rPr>
          <w:color w:val="1F2124"/>
          <w:sz w:val="28"/>
          <w:szCs w:val="28"/>
          <w:highlight w:val="white"/>
        </w:rPr>
        <w:t>акій рол</w:t>
      </w:r>
      <w:r>
        <w:rPr>
          <w:color w:val="1F2124"/>
          <w:sz w:val="28"/>
          <w:szCs w:val="28"/>
          <w:highlight w:val="white"/>
        </w:rPr>
        <w:t>і вони прикрашали предмети одягу персонажів картин художни</w:t>
      </w:r>
      <w:r w:rsidR="00107FAE">
        <w:rPr>
          <w:color w:val="1F2124"/>
          <w:sz w:val="28"/>
          <w:szCs w:val="28"/>
          <w:highlight w:val="white"/>
        </w:rPr>
        <w:t>ків Ренессансу. Волошка відома ще</w:t>
      </w:r>
      <w:r>
        <w:rPr>
          <w:color w:val="1F2124"/>
          <w:sz w:val="28"/>
          <w:szCs w:val="28"/>
          <w:highlight w:val="white"/>
        </w:rPr>
        <w:t xml:space="preserve"> як символ влади й величності, про що свідчить декоративна тканина «Зелений наряд рук імператора Карла V» – елемент парадного одягу глави Священної Римської імперії.</w:t>
      </w:r>
    </w:p>
    <w:p w14:paraId="0E4B2D89" w14:textId="6993FD8B" w:rsidR="00492ED1" w:rsidRDefault="00107FAE" w:rsidP="00EA0506">
      <w:pPr>
        <w:pStyle w:val="Bezproreda"/>
        <w:spacing w:line="360" w:lineRule="auto"/>
        <w:ind w:right="566" w:firstLine="567"/>
        <w:jc w:val="both"/>
        <w:rPr>
          <w:color w:val="1F2124"/>
          <w:sz w:val="28"/>
          <w:szCs w:val="28"/>
          <w:highlight w:val="white"/>
        </w:rPr>
      </w:pPr>
      <w:r>
        <w:rPr>
          <w:color w:val="1F2124"/>
          <w:sz w:val="28"/>
          <w:szCs w:val="28"/>
          <w:highlight w:val="white"/>
        </w:rPr>
        <w:lastRenderedPageBreak/>
        <w:t>У</w:t>
      </w:r>
      <w:r w:rsidR="00F81F4F">
        <w:rPr>
          <w:color w:val="1F2124"/>
          <w:sz w:val="28"/>
          <w:szCs w:val="28"/>
          <w:highlight w:val="white"/>
        </w:rPr>
        <w:t>важають, що васильки, або волошки, мають значну магічну силу як оберіг від злих духів, лихої долі та всіляких напас</w:t>
      </w:r>
      <w:r>
        <w:rPr>
          <w:color w:val="1F2124"/>
          <w:sz w:val="28"/>
          <w:szCs w:val="28"/>
          <w:highlight w:val="white"/>
        </w:rPr>
        <w:t>тей – витівок лукавого. Зокрема</w:t>
      </w:r>
      <w:r w:rsidR="00F81F4F">
        <w:rPr>
          <w:color w:val="1F2124"/>
          <w:sz w:val="28"/>
          <w:szCs w:val="28"/>
          <w:highlight w:val="white"/>
        </w:rPr>
        <w:t xml:space="preserve"> волошки – символ сталості та вірності, тому на жіночій вишиванці вони символізують душевну красу, праведність, святість, душевну чистоту та скромність.</w:t>
      </w:r>
    </w:p>
    <w:p w14:paraId="67499B10" w14:textId="6836B7F8" w:rsidR="00107FAE" w:rsidRDefault="00107FAE" w:rsidP="00EA0506">
      <w:pPr>
        <w:pStyle w:val="Bezproreda"/>
        <w:spacing w:line="360" w:lineRule="auto"/>
        <w:ind w:right="566" w:firstLine="567"/>
        <w:jc w:val="both"/>
        <w:rPr>
          <w:color w:val="1F2124"/>
          <w:sz w:val="28"/>
          <w:szCs w:val="28"/>
        </w:rPr>
      </w:pPr>
      <w:r w:rsidRPr="00107FAE">
        <w:rPr>
          <w:color w:val="1F2124"/>
          <w:sz w:val="28"/>
          <w:szCs w:val="28"/>
        </w:rPr>
        <w:t>МАК – незвичайна рослина і не дивно, що в кожного народу побутують свої міфи та повір’я про мак і часто вони зовсім протилежні. До прикладу, ще одне тлумачення маку – це символ Великої Матері, від неї абсолютно все в нашому світі народилося. На противагу, в ХХІ столітті в Європі та англомовних країнах саме червоний мак (Papaver) став символом пам’яті загиблих в обох світових війнах. Старий символ «маків – квітів, які недовго живуть» згадують як порівняння із загиблими на полі бою воїнами у творах Гомера, в Еллінів. Із прадавніх часів ця червона квітка символізує з позитивного боку плодючість, родючість.</w:t>
      </w:r>
    </w:p>
    <w:p w14:paraId="75FBAC58" w14:textId="275F1EB1" w:rsidR="00107FAE" w:rsidRPr="00E41E99" w:rsidRDefault="00107FAE" w:rsidP="00EA0506">
      <w:pPr>
        <w:pStyle w:val="Bezproreda"/>
        <w:spacing w:line="360" w:lineRule="auto"/>
        <w:ind w:right="566" w:firstLine="567"/>
        <w:jc w:val="both"/>
        <w:rPr>
          <w:color w:val="1F2124"/>
          <w:sz w:val="28"/>
          <w:szCs w:val="28"/>
        </w:rPr>
      </w:pPr>
      <w:r w:rsidRPr="00107FAE">
        <w:rPr>
          <w:color w:val="1F2124"/>
          <w:sz w:val="28"/>
          <w:szCs w:val="28"/>
        </w:rPr>
        <w:t>МЕАНДР – візерунок, яким часто прикрашали саме чоловічі сорочки, що слугувало символом сили та життєвої енергії, зв’язку сущого. Кривий танець, безкінечник, так ще називають меандр. Найчастіше символ безкінечника можна побачити на вишивках Гуцульщини, Волинi, Київщини, Кубанi та Полтавщини.</w:t>
      </w:r>
    </w:p>
    <w:p w14:paraId="78A0B2DC" w14:textId="61BF8590" w:rsidR="00107FAE" w:rsidRPr="00943A89" w:rsidRDefault="00F81F4F" w:rsidP="00107FAE">
      <w:pPr>
        <w:pStyle w:val="Bezproreda"/>
        <w:spacing w:line="360" w:lineRule="auto"/>
        <w:ind w:right="566" w:firstLine="567"/>
        <w:jc w:val="both"/>
        <w:rPr>
          <w:color w:val="000000"/>
          <w:sz w:val="28"/>
          <w:szCs w:val="28"/>
        </w:rPr>
      </w:pPr>
      <w:r w:rsidRPr="00E41E99">
        <w:rPr>
          <w:color w:val="000000"/>
          <w:sz w:val="28"/>
          <w:szCs w:val="28"/>
        </w:rPr>
        <w:t xml:space="preserve">РОМБ – символ </w:t>
      </w:r>
      <w:r w:rsidRPr="00E41E99">
        <w:rPr>
          <w:sz w:val="28"/>
          <w:szCs w:val="28"/>
        </w:rPr>
        <w:t>родючості</w:t>
      </w:r>
      <w:r w:rsidR="00107FAE" w:rsidRPr="00E41E99">
        <w:rPr>
          <w:color w:val="000000"/>
          <w:sz w:val="28"/>
          <w:szCs w:val="28"/>
        </w:rPr>
        <w:t>. Він сприяє примноженню роду та поліпш</w:t>
      </w:r>
      <w:r w:rsidRPr="00E41E99">
        <w:rPr>
          <w:color w:val="000000"/>
          <w:sz w:val="28"/>
          <w:szCs w:val="28"/>
        </w:rPr>
        <w:t xml:space="preserve">енню добробуту </w:t>
      </w:r>
      <w:r w:rsidRPr="00E41E99">
        <w:rPr>
          <w:sz w:val="28"/>
          <w:szCs w:val="28"/>
        </w:rPr>
        <w:t xml:space="preserve">родини. </w:t>
      </w:r>
      <w:r w:rsidRPr="00E41E99">
        <w:rPr>
          <w:color w:val="000000"/>
          <w:sz w:val="28"/>
          <w:szCs w:val="28"/>
        </w:rPr>
        <w:t>Наш</w:t>
      </w:r>
      <w:r w:rsidRPr="00E41E99">
        <w:rPr>
          <w:sz w:val="28"/>
          <w:szCs w:val="28"/>
        </w:rPr>
        <w:t>і</w:t>
      </w:r>
      <w:r w:rsidRPr="00E41E99">
        <w:rPr>
          <w:color w:val="000000"/>
          <w:sz w:val="28"/>
          <w:szCs w:val="28"/>
        </w:rPr>
        <w:t xml:space="preserve"> предки в</w:t>
      </w:r>
      <w:r w:rsidRPr="00E41E99">
        <w:rPr>
          <w:sz w:val="28"/>
          <w:szCs w:val="28"/>
        </w:rPr>
        <w:t>и</w:t>
      </w:r>
      <w:r w:rsidRPr="00E41E99">
        <w:rPr>
          <w:color w:val="000000"/>
          <w:sz w:val="28"/>
          <w:szCs w:val="28"/>
        </w:rPr>
        <w:t>шивали ромбо</w:t>
      </w:r>
      <w:r w:rsidRPr="00E41E99">
        <w:rPr>
          <w:sz w:val="28"/>
          <w:szCs w:val="28"/>
        </w:rPr>
        <w:t>подібні</w:t>
      </w:r>
      <w:r w:rsidRPr="00943A89">
        <w:rPr>
          <w:color w:val="000000"/>
          <w:sz w:val="28"/>
          <w:szCs w:val="28"/>
        </w:rPr>
        <w:t xml:space="preserve"> </w:t>
      </w:r>
      <w:r w:rsidRPr="00943A89">
        <w:rPr>
          <w:sz w:val="28"/>
          <w:szCs w:val="28"/>
        </w:rPr>
        <w:t>візерунки</w:t>
      </w:r>
      <w:r w:rsidRPr="00943A89">
        <w:rPr>
          <w:color w:val="000000"/>
          <w:sz w:val="28"/>
          <w:szCs w:val="28"/>
        </w:rPr>
        <w:t xml:space="preserve"> на </w:t>
      </w:r>
      <w:r w:rsidRPr="00943A89">
        <w:rPr>
          <w:sz w:val="28"/>
          <w:szCs w:val="28"/>
        </w:rPr>
        <w:t>весільних рушниках та одязі:</w:t>
      </w:r>
      <w:r w:rsidRPr="00943A89">
        <w:rPr>
          <w:color w:val="000000"/>
          <w:sz w:val="28"/>
          <w:szCs w:val="28"/>
        </w:rPr>
        <w:t xml:space="preserve"> ромб</w:t>
      </w:r>
      <w:r w:rsidRPr="00943A89">
        <w:rPr>
          <w:sz w:val="28"/>
          <w:szCs w:val="28"/>
        </w:rPr>
        <w:t>и</w:t>
      </w:r>
      <w:r w:rsidRPr="00943A89">
        <w:rPr>
          <w:color w:val="000000"/>
          <w:sz w:val="28"/>
          <w:szCs w:val="28"/>
        </w:rPr>
        <w:t xml:space="preserve"> д</w:t>
      </w:r>
      <w:r w:rsidRPr="00943A89">
        <w:rPr>
          <w:sz w:val="28"/>
          <w:szCs w:val="28"/>
        </w:rPr>
        <w:t>і</w:t>
      </w:r>
      <w:r w:rsidRPr="00943A89">
        <w:rPr>
          <w:color w:val="000000"/>
          <w:sz w:val="28"/>
          <w:szCs w:val="28"/>
        </w:rPr>
        <w:t>лили на ч</w:t>
      </w:r>
      <w:r w:rsidRPr="00943A89">
        <w:rPr>
          <w:sz w:val="28"/>
          <w:szCs w:val="28"/>
        </w:rPr>
        <w:t>отири</w:t>
      </w:r>
      <w:r w:rsidRPr="00943A89">
        <w:rPr>
          <w:color w:val="000000"/>
          <w:sz w:val="28"/>
          <w:szCs w:val="28"/>
        </w:rPr>
        <w:t xml:space="preserve"> частини кос</w:t>
      </w:r>
      <w:r w:rsidRPr="00943A89">
        <w:rPr>
          <w:sz w:val="28"/>
          <w:szCs w:val="28"/>
        </w:rPr>
        <w:t>и</w:t>
      </w:r>
      <w:r w:rsidRPr="00943A89">
        <w:rPr>
          <w:color w:val="000000"/>
          <w:sz w:val="28"/>
          <w:szCs w:val="28"/>
        </w:rPr>
        <w:t xml:space="preserve">м </w:t>
      </w:r>
      <w:r w:rsidRPr="00943A89">
        <w:rPr>
          <w:sz w:val="28"/>
          <w:szCs w:val="28"/>
        </w:rPr>
        <w:t>х</w:t>
      </w:r>
      <w:r w:rsidR="00107FAE" w:rsidRPr="00943A89">
        <w:rPr>
          <w:color w:val="000000"/>
          <w:sz w:val="28"/>
          <w:szCs w:val="28"/>
        </w:rPr>
        <w:t>рестом. У</w:t>
      </w:r>
      <w:r w:rsidRPr="00943A89">
        <w:rPr>
          <w:color w:val="000000"/>
          <w:sz w:val="28"/>
          <w:szCs w:val="28"/>
        </w:rPr>
        <w:t xml:space="preserve"> к</w:t>
      </w:r>
      <w:r w:rsidRPr="00943A89">
        <w:rPr>
          <w:sz w:val="28"/>
          <w:szCs w:val="28"/>
        </w:rPr>
        <w:t>ожній</w:t>
      </w:r>
      <w:r w:rsidRPr="00943A89">
        <w:rPr>
          <w:color w:val="000000"/>
          <w:sz w:val="28"/>
          <w:szCs w:val="28"/>
        </w:rPr>
        <w:t xml:space="preserve"> частині по центру </w:t>
      </w:r>
      <w:r w:rsidRPr="00943A89">
        <w:rPr>
          <w:sz w:val="28"/>
          <w:szCs w:val="28"/>
        </w:rPr>
        <w:t>ставили</w:t>
      </w:r>
      <w:r w:rsidRPr="00943A89">
        <w:rPr>
          <w:color w:val="000000"/>
          <w:sz w:val="28"/>
          <w:szCs w:val="28"/>
        </w:rPr>
        <w:t xml:space="preserve"> </w:t>
      </w:r>
      <w:r w:rsidRPr="00943A89">
        <w:rPr>
          <w:sz w:val="28"/>
          <w:szCs w:val="28"/>
        </w:rPr>
        <w:t>крапку</w:t>
      </w:r>
      <w:r w:rsidRPr="00943A89">
        <w:rPr>
          <w:color w:val="000000"/>
          <w:sz w:val="28"/>
          <w:szCs w:val="28"/>
        </w:rPr>
        <w:t xml:space="preserve">, </w:t>
      </w:r>
      <w:r w:rsidR="00107FAE" w:rsidRPr="00943A89">
        <w:rPr>
          <w:sz w:val="28"/>
          <w:szCs w:val="28"/>
        </w:rPr>
        <w:t>що симолізувала сім’ю</w:t>
      </w:r>
      <w:r w:rsidRPr="00943A89">
        <w:rPr>
          <w:sz w:val="28"/>
          <w:szCs w:val="28"/>
        </w:rPr>
        <w:t>.</w:t>
      </w:r>
    </w:p>
    <w:p w14:paraId="29EE3559" w14:textId="3C06696E" w:rsidR="00492ED1" w:rsidRDefault="00F81F4F" w:rsidP="00107FAE">
      <w:pPr>
        <w:pStyle w:val="Bezproreda"/>
        <w:spacing w:line="360" w:lineRule="auto"/>
        <w:ind w:right="566" w:firstLine="567"/>
        <w:jc w:val="both"/>
        <w:rPr>
          <w:color w:val="000000"/>
          <w:sz w:val="28"/>
          <w:szCs w:val="28"/>
        </w:rPr>
      </w:pPr>
      <w:r w:rsidRPr="00943A89">
        <w:rPr>
          <w:color w:val="000000"/>
          <w:sz w:val="28"/>
          <w:szCs w:val="28"/>
        </w:rPr>
        <w:t>Ромб є архаїчним знаком. Його пов</w:t>
      </w:r>
      <w:r w:rsidRPr="00943A89">
        <w:rPr>
          <w:sz w:val="28"/>
          <w:szCs w:val="28"/>
        </w:rPr>
        <w:t>’</w:t>
      </w:r>
      <w:r w:rsidRPr="00943A89">
        <w:rPr>
          <w:color w:val="000000"/>
          <w:sz w:val="28"/>
          <w:szCs w:val="28"/>
        </w:rPr>
        <w:t>язують із плодючістю людини і землі. Основою розшифрування значення симво</w:t>
      </w:r>
      <w:r w:rsidR="00107FAE" w:rsidRPr="00943A89">
        <w:rPr>
          <w:color w:val="000000"/>
          <w:sz w:val="28"/>
          <w:szCs w:val="28"/>
        </w:rPr>
        <w:t>лу є чоловіче та жіноче начала</w:t>
      </w:r>
      <w:r w:rsidRPr="00943A89">
        <w:rPr>
          <w:color w:val="000000"/>
          <w:sz w:val="28"/>
          <w:szCs w:val="28"/>
        </w:rPr>
        <w:t xml:space="preserve">. </w:t>
      </w:r>
      <w:r w:rsidRPr="00E41E99">
        <w:rPr>
          <w:sz w:val="28"/>
          <w:szCs w:val="28"/>
        </w:rPr>
        <w:t>Ромбоподібні узори вишивали</w:t>
      </w:r>
      <w:r w:rsidRPr="00943A89">
        <w:rPr>
          <w:color w:val="000000"/>
          <w:sz w:val="28"/>
          <w:szCs w:val="28"/>
        </w:rPr>
        <w:t xml:space="preserve"> на весільних рушниках та на весільному одязі молодої. Одяг із вишитими ромбами молода жінка,</w:t>
      </w:r>
      <w:r>
        <w:rPr>
          <w:color w:val="000000"/>
          <w:sz w:val="28"/>
          <w:szCs w:val="28"/>
        </w:rPr>
        <w:t xml:space="preserve"> завагітнівши, мала н</w:t>
      </w:r>
      <w:r w:rsidR="00107FAE">
        <w:rPr>
          <w:color w:val="000000"/>
          <w:sz w:val="28"/>
          <w:szCs w:val="28"/>
        </w:rPr>
        <w:t>осити аж до народження дитини, а</w:t>
      </w:r>
      <w:r>
        <w:rPr>
          <w:color w:val="000000"/>
          <w:sz w:val="28"/>
          <w:szCs w:val="28"/>
        </w:rPr>
        <w:t>дже цей символ слугував сильним оберегом.</w:t>
      </w:r>
    </w:p>
    <w:p w14:paraId="57181D26" w14:textId="4E7148B6" w:rsidR="00107FAE" w:rsidRDefault="00107FAE" w:rsidP="00107FAE">
      <w:pPr>
        <w:pStyle w:val="Bezproreda"/>
        <w:spacing w:line="360" w:lineRule="auto"/>
        <w:ind w:right="566" w:firstLine="567"/>
        <w:jc w:val="both"/>
        <w:rPr>
          <w:color w:val="000000"/>
          <w:sz w:val="28"/>
          <w:szCs w:val="28"/>
        </w:rPr>
      </w:pPr>
      <w:r w:rsidRPr="00107FAE">
        <w:rPr>
          <w:color w:val="000000"/>
          <w:sz w:val="28"/>
          <w:szCs w:val="28"/>
        </w:rPr>
        <w:lastRenderedPageBreak/>
        <w:t>СВАРГИ (за формою нагадують половину вісімки) – знак досконалості. Символізують силу духу.</w:t>
      </w:r>
    </w:p>
    <w:p w14:paraId="46880B24" w14:textId="2EAF398E" w:rsidR="00107FAE" w:rsidRDefault="00107FAE" w:rsidP="00107FAE">
      <w:pPr>
        <w:pStyle w:val="Bezproreda"/>
        <w:spacing w:line="360" w:lineRule="auto"/>
        <w:ind w:right="566" w:firstLine="567"/>
        <w:jc w:val="both"/>
        <w:rPr>
          <w:color w:val="000000"/>
          <w:sz w:val="28"/>
          <w:szCs w:val="28"/>
        </w:rPr>
      </w:pPr>
      <w:r w:rsidRPr="00107FAE">
        <w:rPr>
          <w:color w:val="000000"/>
          <w:sz w:val="28"/>
          <w:szCs w:val="28"/>
        </w:rPr>
        <w:t>СОНЯШНИКИ, ця квітка з’явилася в Україні не дуже давно, тому не має довгої історії в застосуванні орнаменту та більше символічне тлумачення. Але квітка сонця гармонійно увійшла до орнаментального колориту українських вишивок, розпису. Соняшник – символ сонця, яке обдаровує носія теплом, добром і благами. Це символ радості.</w:t>
      </w:r>
    </w:p>
    <w:p w14:paraId="285E737F" w14:textId="2BE05117" w:rsidR="00492ED1" w:rsidRPr="00943A89" w:rsidRDefault="00107FAE" w:rsidP="00EA0506">
      <w:pPr>
        <w:pStyle w:val="Bezproreda"/>
        <w:spacing w:line="360" w:lineRule="auto"/>
        <w:ind w:right="566" w:firstLine="567"/>
        <w:jc w:val="both"/>
        <w:rPr>
          <w:color w:val="000000"/>
          <w:sz w:val="28"/>
          <w:szCs w:val="28"/>
        </w:rPr>
      </w:pPr>
      <w:r w:rsidRPr="00943A89">
        <w:rPr>
          <w:color w:val="000000"/>
          <w:sz w:val="28"/>
          <w:szCs w:val="28"/>
        </w:rPr>
        <w:t>СПІРАЛЬ перед</w:t>
      </w:r>
      <w:r w:rsidR="00F81F4F" w:rsidRPr="00943A89">
        <w:rPr>
          <w:color w:val="000000"/>
          <w:sz w:val="28"/>
          <w:szCs w:val="28"/>
        </w:rPr>
        <w:t>ає два символи – воду і плинність часу, його циклічність.</w:t>
      </w:r>
    </w:p>
    <w:p w14:paraId="6AE8F43E" w14:textId="12E7ABC6" w:rsidR="00492ED1" w:rsidRDefault="00F81F4F" w:rsidP="00EA0506">
      <w:pPr>
        <w:pStyle w:val="Bezproreda"/>
        <w:spacing w:line="360" w:lineRule="auto"/>
        <w:ind w:right="566" w:firstLine="567"/>
        <w:jc w:val="both"/>
        <w:rPr>
          <w:color w:val="000000"/>
          <w:sz w:val="28"/>
          <w:szCs w:val="28"/>
        </w:rPr>
      </w:pPr>
      <w:r w:rsidRPr="00943A89">
        <w:rPr>
          <w:color w:val="000000"/>
          <w:sz w:val="28"/>
          <w:szCs w:val="28"/>
        </w:rPr>
        <w:t xml:space="preserve">ЯКІР – найбільш ранній християнський символ (хрест з’явився лише в IV ст.). В описах дослідників С. Китової, Л. Успенського читаємо, </w:t>
      </w:r>
      <w:r w:rsidR="00107FAE" w:rsidRPr="00943A89">
        <w:rPr>
          <w:color w:val="000000"/>
          <w:sz w:val="28"/>
          <w:szCs w:val="28"/>
        </w:rPr>
        <w:t>що якір – символ корабля, який у</w:t>
      </w:r>
      <w:r w:rsidRPr="00943A89">
        <w:rPr>
          <w:color w:val="000000"/>
          <w:sz w:val="28"/>
          <w:szCs w:val="28"/>
        </w:rPr>
        <w:t xml:space="preserve"> далекому минулому означав мандрівку душі в потойбічний світ, а з </w:t>
      </w:r>
      <w:r w:rsidR="00107FAE" w:rsidRPr="00943A89">
        <w:rPr>
          <w:color w:val="000000"/>
          <w:sz w:val="28"/>
          <w:szCs w:val="28"/>
        </w:rPr>
        <w:t xml:space="preserve">часів виникнення християнства </w:t>
      </w:r>
      <w:r w:rsidRPr="00943A89">
        <w:rPr>
          <w:color w:val="000000"/>
          <w:sz w:val="28"/>
          <w:szCs w:val="28"/>
        </w:rPr>
        <w:t>с</w:t>
      </w:r>
      <w:r w:rsidR="00107FAE" w:rsidRPr="00943A89">
        <w:rPr>
          <w:color w:val="000000"/>
          <w:sz w:val="28"/>
          <w:szCs w:val="28"/>
        </w:rPr>
        <w:t>тав просто символом добробуту</w:t>
      </w:r>
      <w:r w:rsidRPr="00943A89">
        <w:rPr>
          <w:color w:val="000000"/>
          <w:sz w:val="28"/>
          <w:szCs w:val="28"/>
        </w:rPr>
        <w:t xml:space="preserve"> та життєвого шляху</w:t>
      </w:r>
      <w:r>
        <w:rPr>
          <w:color w:val="000000"/>
          <w:sz w:val="28"/>
          <w:szCs w:val="28"/>
        </w:rPr>
        <w:t xml:space="preserve">, символом «благоденствія». Пізніше корабель почали </w:t>
      </w:r>
      <w:r w:rsidR="00107FAE">
        <w:rPr>
          <w:color w:val="000000"/>
          <w:sz w:val="28"/>
          <w:szCs w:val="28"/>
        </w:rPr>
        <w:t>сприймати як церкву, що пливе хвилями</w:t>
      </w:r>
      <w:r>
        <w:rPr>
          <w:color w:val="000000"/>
          <w:sz w:val="28"/>
          <w:szCs w:val="28"/>
        </w:rPr>
        <w:t xml:space="preserve"> житейського моря, а також як символ душі, що йде за церквою. </w:t>
      </w:r>
    </w:p>
    <w:p w14:paraId="2FD3682A" w14:textId="77777777" w:rsidR="00492ED1" w:rsidRDefault="00492ED1" w:rsidP="00943A89">
      <w:pPr>
        <w:pStyle w:val="Bezproreda"/>
        <w:spacing w:line="360" w:lineRule="auto"/>
        <w:ind w:right="566"/>
        <w:jc w:val="both"/>
        <w:rPr>
          <w:color w:val="000000"/>
          <w:sz w:val="28"/>
          <w:szCs w:val="28"/>
        </w:rPr>
      </w:pPr>
    </w:p>
    <w:sectPr w:rsidR="00492ED1" w:rsidSect="00492ED1">
      <w:pgSz w:w="11906" w:h="16838"/>
      <w:pgMar w:top="1134" w:right="567" w:bottom="1276" w:left="1701" w:header="112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32E87"/>
    <w:multiLevelType w:val="hybridMultilevel"/>
    <w:tmpl w:val="388CA2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7E7037"/>
    <w:multiLevelType w:val="hybridMultilevel"/>
    <w:tmpl w:val="8000E08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
    <w:nsid w:val="46573605"/>
    <w:multiLevelType w:val="hybridMultilevel"/>
    <w:tmpl w:val="3244E058"/>
    <w:lvl w:ilvl="0" w:tplc="8EEECB0C">
      <w:numFmt w:val="bullet"/>
      <w:lvlText w:val="-"/>
      <w:lvlJc w:val="left"/>
      <w:pPr>
        <w:ind w:left="927" w:hanging="360"/>
      </w:pPr>
      <w:rPr>
        <w:rFonts w:ascii="Times New Roman" w:eastAsia="Times New Roman" w:hAnsi="Times New Roman" w:cs="Times New Roman"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3">
    <w:nsid w:val="4C8C692F"/>
    <w:multiLevelType w:val="multilevel"/>
    <w:tmpl w:val="05E693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nsid w:val="50727B1A"/>
    <w:multiLevelType w:val="multilevel"/>
    <w:tmpl w:val="4D4E2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70A62D7"/>
    <w:multiLevelType w:val="multilevel"/>
    <w:tmpl w:val="51BAAC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5D567609"/>
    <w:multiLevelType w:val="hybridMultilevel"/>
    <w:tmpl w:val="0E68EA00"/>
    <w:lvl w:ilvl="0" w:tplc="F3BC1CC4">
      <w:start w:val="1"/>
      <w:numFmt w:val="decimal"/>
      <w:lvlText w:val="%1."/>
      <w:lvlJc w:val="left"/>
      <w:pPr>
        <w:ind w:left="502" w:hanging="360"/>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7">
    <w:nsid w:val="647E7E66"/>
    <w:multiLevelType w:val="multilevel"/>
    <w:tmpl w:val="B53AF4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4"/>
  </w:num>
  <w:num w:numId="2">
    <w:abstractNumId w:val="7"/>
  </w:num>
  <w:num w:numId="3">
    <w:abstractNumId w:val="3"/>
  </w:num>
  <w:num w:numId="4">
    <w:abstractNumId w:val="5"/>
  </w:num>
  <w:num w:numId="5">
    <w:abstractNumId w:val="0"/>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compat>
    <w:compatSetting w:name="compatibilityMode" w:uri="http://schemas.microsoft.com/office/word" w:val="12"/>
  </w:compat>
  <w:rsids>
    <w:rsidRoot w:val="00492ED1"/>
    <w:rsid w:val="00035C07"/>
    <w:rsid w:val="00040CF7"/>
    <w:rsid w:val="000A61CE"/>
    <w:rsid w:val="000E052B"/>
    <w:rsid w:val="00107FAE"/>
    <w:rsid w:val="0012099A"/>
    <w:rsid w:val="00143A69"/>
    <w:rsid w:val="00165C10"/>
    <w:rsid w:val="002152F7"/>
    <w:rsid w:val="00322FD2"/>
    <w:rsid w:val="00382BD8"/>
    <w:rsid w:val="003835D0"/>
    <w:rsid w:val="003D7A27"/>
    <w:rsid w:val="003E4E27"/>
    <w:rsid w:val="003E7038"/>
    <w:rsid w:val="004007AE"/>
    <w:rsid w:val="0043410E"/>
    <w:rsid w:val="004577E1"/>
    <w:rsid w:val="00471812"/>
    <w:rsid w:val="00492040"/>
    <w:rsid w:val="00492ED1"/>
    <w:rsid w:val="00500474"/>
    <w:rsid w:val="005F16A3"/>
    <w:rsid w:val="005F3A29"/>
    <w:rsid w:val="0065125E"/>
    <w:rsid w:val="00684DA9"/>
    <w:rsid w:val="006921B2"/>
    <w:rsid w:val="00693E62"/>
    <w:rsid w:val="006A561A"/>
    <w:rsid w:val="006D1C7D"/>
    <w:rsid w:val="00703E34"/>
    <w:rsid w:val="007345D3"/>
    <w:rsid w:val="00766BB1"/>
    <w:rsid w:val="007B366A"/>
    <w:rsid w:val="008314FB"/>
    <w:rsid w:val="008A4308"/>
    <w:rsid w:val="008D3BDF"/>
    <w:rsid w:val="008D7804"/>
    <w:rsid w:val="008E1B13"/>
    <w:rsid w:val="008F578E"/>
    <w:rsid w:val="00943A89"/>
    <w:rsid w:val="009758C7"/>
    <w:rsid w:val="009D5526"/>
    <w:rsid w:val="009F6589"/>
    <w:rsid w:val="00AE4C7B"/>
    <w:rsid w:val="00AF5FDB"/>
    <w:rsid w:val="00B451D1"/>
    <w:rsid w:val="00B4606E"/>
    <w:rsid w:val="00B72D93"/>
    <w:rsid w:val="00BB1D2C"/>
    <w:rsid w:val="00BB35FA"/>
    <w:rsid w:val="00BC1645"/>
    <w:rsid w:val="00BD7C6C"/>
    <w:rsid w:val="00BF2C5C"/>
    <w:rsid w:val="00C3249E"/>
    <w:rsid w:val="00C636BD"/>
    <w:rsid w:val="00CB7EDA"/>
    <w:rsid w:val="00CD3199"/>
    <w:rsid w:val="00D04A09"/>
    <w:rsid w:val="00D16AB1"/>
    <w:rsid w:val="00D318BC"/>
    <w:rsid w:val="00D33FAF"/>
    <w:rsid w:val="00D71581"/>
    <w:rsid w:val="00D76F59"/>
    <w:rsid w:val="00D77533"/>
    <w:rsid w:val="00D833B7"/>
    <w:rsid w:val="00D95214"/>
    <w:rsid w:val="00DA0F91"/>
    <w:rsid w:val="00DC3F17"/>
    <w:rsid w:val="00E314B4"/>
    <w:rsid w:val="00E41E99"/>
    <w:rsid w:val="00E71A0B"/>
    <w:rsid w:val="00EA0506"/>
    <w:rsid w:val="00EE6185"/>
    <w:rsid w:val="00EF35A7"/>
    <w:rsid w:val="00F010C0"/>
    <w:rsid w:val="00F04CD7"/>
    <w:rsid w:val="00F4486E"/>
    <w:rsid w:val="00F81F4F"/>
    <w:rsid w:val="00FB42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D5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1"/>
    <w:next w:val="1"/>
    <w:rsid w:val="00492ED1"/>
    <w:pPr>
      <w:keepNext/>
      <w:pBdr>
        <w:top w:val="nil"/>
        <w:left w:val="nil"/>
        <w:bottom w:val="nil"/>
        <w:right w:val="nil"/>
        <w:between w:val="nil"/>
      </w:pBdr>
      <w:spacing w:before="240" w:after="60"/>
      <w:ind w:hanging="1"/>
      <w:outlineLvl w:val="0"/>
    </w:pPr>
    <w:rPr>
      <w:rFonts w:ascii="Arial" w:eastAsia="Arial" w:hAnsi="Arial" w:cs="Arial"/>
      <w:b/>
      <w:color w:val="000000"/>
      <w:sz w:val="32"/>
      <w:szCs w:val="32"/>
    </w:rPr>
  </w:style>
  <w:style w:type="paragraph" w:styleId="Naslov2">
    <w:name w:val="heading 2"/>
    <w:basedOn w:val="1"/>
    <w:next w:val="1"/>
    <w:rsid w:val="00492ED1"/>
    <w:pPr>
      <w:keepNext/>
      <w:keepLines/>
      <w:spacing w:before="360" w:after="80"/>
      <w:outlineLvl w:val="1"/>
    </w:pPr>
    <w:rPr>
      <w:b/>
      <w:sz w:val="36"/>
      <w:szCs w:val="36"/>
    </w:rPr>
  </w:style>
  <w:style w:type="paragraph" w:styleId="Naslov3">
    <w:name w:val="heading 3"/>
    <w:basedOn w:val="1"/>
    <w:next w:val="1"/>
    <w:rsid w:val="00492ED1"/>
    <w:pPr>
      <w:pBdr>
        <w:top w:val="nil"/>
        <w:left w:val="nil"/>
        <w:bottom w:val="nil"/>
        <w:right w:val="nil"/>
        <w:between w:val="nil"/>
      </w:pBdr>
      <w:ind w:hanging="1"/>
      <w:outlineLvl w:val="2"/>
    </w:pPr>
    <w:rPr>
      <w:b/>
      <w:color w:val="000000"/>
      <w:sz w:val="27"/>
      <w:szCs w:val="27"/>
    </w:rPr>
  </w:style>
  <w:style w:type="paragraph" w:styleId="Naslov4">
    <w:name w:val="heading 4"/>
    <w:basedOn w:val="1"/>
    <w:next w:val="1"/>
    <w:rsid w:val="00492ED1"/>
    <w:pPr>
      <w:keepNext/>
      <w:keepLines/>
      <w:spacing w:before="240" w:after="40"/>
      <w:outlineLvl w:val="3"/>
    </w:pPr>
    <w:rPr>
      <w:b/>
      <w:sz w:val="24"/>
      <w:szCs w:val="24"/>
    </w:rPr>
  </w:style>
  <w:style w:type="paragraph" w:styleId="Naslov5">
    <w:name w:val="heading 5"/>
    <w:basedOn w:val="1"/>
    <w:next w:val="1"/>
    <w:rsid w:val="00492ED1"/>
    <w:pPr>
      <w:keepNext/>
      <w:keepLines/>
      <w:spacing w:before="220" w:after="40"/>
      <w:outlineLvl w:val="4"/>
    </w:pPr>
    <w:rPr>
      <w:b/>
      <w:sz w:val="22"/>
      <w:szCs w:val="22"/>
    </w:rPr>
  </w:style>
  <w:style w:type="paragraph" w:styleId="Naslov6">
    <w:name w:val="heading 6"/>
    <w:basedOn w:val="1"/>
    <w:next w:val="1"/>
    <w:rsid w:val="00492ED1"/>
    <w:pPr>
      <w:keepNext/>
      <w:keepLines/>
      <w:spacing w:before="200" w:after="40"/>
      <w:outlineLvl w:val="5"/>
    </w:pPr>
    <w:rPr>
      <w: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1">
    <w:name w:val="Обычный1"/>
    <w:rsid w:val="00492ED1"/>
  </w:style>
  <w:style w:type="table" w:customStyle="1" w:styleId="TableNormal">
    <w:name w:val="Table Normal"/>
    <w:rsid w:val="00492ED1"/>
    <w:tblPr>
      <w:tblCellMar>
        <w:top w:w="0" w:type="dxa"/>
        <w:left w:w="0" w:type="dxa"/>
        <w:bottom w:w="0" w:type="dxa"/>
        <w:right w:w="0" w:type="dxa"/>
      </w:tblCellMar>
    </w:tblPr>
  </w:style>
  <w:style w:type="paragraph" w:styleId="Naslov">
    <w:name w:val="Title"/>
    <w:basedOn w:val="1"/>
    <w:next w:val="1"/>
    <w:rsid w:val="00492ED1"/>
    <w:pPr>
      <w:keepNext/>
      <w:keepLines/>
      <w:spacing w:before="480" w:after="120"/>
    </w:pPr>
    <w:rPr>
      <w:b/>
      <w:sz w:val="72"/>
      <w:szCs w:val="72"/>
    </w:rPr>
  </w:style>
  <w:style w:type="paragraph" w:styleId="Podnaslov">
    <w:name w:val="Subtitle"/>
    <w:basedOn w:val="1"/>
    <w:next w:val="1"/>
    <w:rsid w:val="00492ED1"/>
    <w:pPr>
      <w:keepNext/>
      <w:keepLines/>
      <w:spacing w:before="360" w:after="80"/>
    </w:pPr>
    <w:rPr>
      <w:rFonts w:ascii="Georgia" w:eastAsia="Georgia" w:hAnsi="Georgia" w:cs="Georgia"/>
      <w:i/>
      <w:color w:val="666666"/>
      <w:sz w:val="48"/>
      <w:szCs w:val="48"/>
    </w:rPr>
  </w:style>
  <w:style w:type="paragraph" w:styleId="Tekstbalonia">
    <w:name w:val="Balloon Text"/>
    <w:basedOn w:val="Normal"/>
    <w:link w:val="TekstbaloniaChar"/>
    <w:uiPriority w:val="99"/>
    <w:semiHidden/>
    <w:unhideWhenUsed/>
    <w:rsid w:val="007345D3"/>
    <w:rPr>
      <w:rFonts w:ascii="Tahoma" w:hAnsi="Tahoma" w:cs="Tahoma"/>
      <w:sz w:val="16"/>
      <w:szCs w:val="16"/>
    </w:rPr>
  </w:style>
  <w:style w:type="character" w:customStyle="1" w:styleId="TekstbaloniaChar">
    <w:name w:val="Tekst balončića Char"/>
    <w:basedOn w:val="Zadanifontodlomka"/>
    <w:link w:val="Tekstbalonia"/>
    <w:uiPriority w:val="99"/>
    <w:semiHidden/>
    <w:rsid w:val="007345D3"/>
    <w:rPr>
      <w:rFonts w:ascii="Tahoma" w:hAnsi="Tahoma" w:cs="Tahoma"/>
      <w:sz w:val="16"/>
      <w:szCs w:val="16"/>
    </w:rPr>
  </w:style>
  <w:style w:type="character" w:styleId="Istaknuto">
    <w:name w:val="Emphasis"/>
    <w:basedOn w:val="Zadanifontodlomka"/>
    <w:uiPriority w:val="20"/>
    <w:qFormat/>
    <w:rsid w:val="00DA0F91"/>
    <w:rPr>
      <w:i/>
      <w:iCs/>
    </w:rPr>
  </w:style>
  <w:style w:type="paragraph" w:styleId="Bezproreda">
    <w:name w:val="No Spacing"/>
    <w:uiPriority w:val="1"/>
    <w:qFormat/>
    <w:rsid w:val="00766BB1"/>
  </w:style>
  <w:style w:type="character" w:styleId="Hiperveza">
    <w:name w:val="Hyperlink"/>
    <w:basedOn w:val="Zadanifontodlomka"/>
    <w:uiPriority w:val="99"/>
    <w:unhideWhenUsed/>
    <w:rsid w:val="00382BD8"/>
    <w:rPr>
      <w:color w:val="0000FF" w:themeColor="hyperlink"/>
      <w:u w:val="single"/>
    </w:rPr>
  </w:style>
  <w:style w:type="character" w:customStyle="1" w:styleId="UnresolvedMention">
    <w:name w:val="Unresolved Mention"/>
    <w:basedOn w:val="Zadanifontodlomka"/>
    <w:uiPriority w:val="99"/>
    <w:semiHidden/>
    <w:unhideWhenUsed/>
    <w:rsid w:val="00382BD8"/>
    <w:rPr>
      <w:color w:val="605E5C"/>
      <w:shd w:val="clear" w:color="auto" w:fill="E1DFDD"/>
    </w:rPr>
  </w:style>
  <w:style w:type="paragraph" w:styleId="HTMLunaprijedoblikovano">
    <w:name w:val="HTML Preformatted"/>
    <w:basedOn w:val="Normal"/>
    <w:link w:val="HTMLunaprijedoblikovanoChar"/>
    <w:uiPriority w:val="99"/>
    <w:semiHidden/>
    <w:unhideWhenUsed/>
    <w:rsid w:val="009F6589"/>
    <w:rPr>
      <w:rFonts w:ascii="Consolas" w:hAnsi="Consolas"/>
    </w:rPr>
  </w:style>
  <w:style w:type="character" w:customStyle="1" w:styleId="HTMLunaprijedoblikovanoChar">
    <w:name w:val="HTML unaprijed oblikovano Char"/>
    <w:basedOn w:val="Zadanifontodlomka"/>
    <w:link w:val="HTMLunaprijedoblikovano"/>
    <w:uiPriority w:val="99"/>
    <w:semiHidden/>
    <w:rsid w:val="009F6589"/>
    <w:rPr>
      <w:rFonts w:ascii="Consolas" w:hAnsi="Consolas"/>
    </w:rPr>
  </w:style>
  <w:style w:type="paragraph" w:styleId="Odlomakpopisa">
    <w:name w:val="List Paragraph"/>
    <w:basedOn w:val="Normal"/>
    <w:uiPriority w:val="34"/>
    <w:qFormat/>
    <w:rsid w:val="0012099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33296">
      <w:bodyDiv w:val="1"/>
      <w:marLeft w:val="0"/>
      <w:marRight w:val="0"/>
      <w:marTop w:val="0"/>
      <w:marBottom w:val="0"/>
      <w:divBdr>
        <w:top w:val="none" w:sz="0" w:space="0" w:color="auto"/>
        <w:left w:val="none" w:sz="0" w:space="0" w:color="auto"/>
        <w:bottom w:val="none" w:sz="0" w:space="0" w:color="auto"/>
        <w:right w:val="none" w:sz="0" w:space="0" w:color="auto"/>
      </w:divBdr>
    </w:div>
    <w:div w:id="238756957">
      <w:bodyDiv w:val="1"/>
      <w:marLeft w:val="0"/>
      <w:marRight w:val="0"/>
      <w:marTop w:val="0"/>
      <w:marBottom w:val="0"/>
      <w:divBdr>
        <w:top w:val="none" w:sz="0" w:space="0" w:color="auto"/>
        <w:left w:val="none" w:sz="0" w:space="0" w:color="auto"/>
        <w:bottom w:val="none" w:sz="0" w:space="0" w:color="auto"/>
        <w:right w:val="none" w:sz="0" w:space="0" w:color="auto"/>
      </w:divBdr>
    </w:div>
    <w:div w:id="280040662">
      <w:bodyDiv w:val="1"/>
      <w:marLeft w:val="0"/>
      <w:marRight w:val="0"/>
      <w:marTop w:val="0"/>
      <w:marBottom w:val="0"/>
      <w:divBdr>
        <w:top w:val="none" w:sz="0" w:space="0" w:color="auto"/>
        <w:left w:val="none" w:sz="0" w:space="0" w:color="auto"/>
        <w:bottom w:val="none" w:sz="0" w:space="0" w:color="auto"/>
        <w:right w:val="none" w:sz="0" w:space="0" w:color="auto"/>
      </w:divBdr>
    </w:div>
    <w:div w:id="341051479">
      <w:bodyDiv w:val="1"/>
      <w:marLeft w:val="0"/>
      <w:marRight w:val="0"/>
      <w:marTop w:val="0"/>
      <w:marBottom w:val="0"/>
      <w:divBdr>
        <w:top w:val="none" w:sz="0" w:space="0" w:color="auto"/>
        <w:left w:val="none" w:sz="0" w:space="0" w:color="auto"/>
        <w:bottom w:val="none" w:sz="0" w:space="0" w:color="auto"/>
        <w:right w:val="none" w:sz="0" w:space="0" w:color="auto"/>
      </w:divBdr>
    </w:div>
    <w:div w:id="411315931">
      <w:bodyDiv w:val="1"/>
      <w:marLeft w:val="0"/>
      <w:marRight w:val="0"/>
      <w:marTop w:val="0"/>
      <w:marBottom w:val="0"/>
      <w:divBdr>
        <w:top w:val="none" w:sz="0" w:space="0" w:color="auto"/>
        <w:left w:val="none" w:sz="0" w:space="0" w:color="auto"/>
        <w:bottom w:val="none" w:sz="0" w:space="0" w:color="auto"/>
        <w:right w:val="none" w:sz="0" w:space="0" w:color="auto"/>
      </w:divBdr>
    </w:div>
    <w:div w:id="443421676">
      <w:bodyDiv w:val="1"/>
      <w:marLeft w:val="0"/>
      <w:marRight w:val="0"/>
      <w:marTop w:val="0"/>
      <w:marBottom w:val="0"/>
      <w:divBdr>
        <w:top w:val="none" w:sz="0" w:space="0" w:color="auto"/>
        <w:left w:val="none" w:sz="0" w:space="0" w:color="auto"/>
        <w:bottom w:val="none" w:sz="0" w:space="0" w:color="auto"/>
        <w:right w:val="none" w:sz="0" w:space="0" w:color="auto"/>
      </w:divBdr>
    </w:div>
    <w:div w:id="600795435">
      <w:bodyDiv w:val="1"/>
      <w:marLeft w:val="0"/>
      <w:marRight w:val="0"/>
      <w:marTop w:val="0"/>
      <w:marBottom w:val="0"/>
      <w:divBdr>
        <w:top w:val="none" w:sz="0" w:space="0" w:color="auto"/>
        <w:left w:val="none" w:sz="0" w:space="0" w:color="auto"/>
        <w:bottom w:val="none" w:sz="0" w:space="0" w:color="auto"/>
        <w:right w:val="none" w:sz="0" w:space="0" w:color="auto"/>
      </w:divBdr>
    </w:div>
    <w:div w:id="1069840183">
      <w:bodyDiv w:val="1"/>
      <w:marLeft w:val="0"/>
      <w:marRight w:val="0"/>
      <w:marTop w:val="0"/>
      <w:marBottom w:val="0"/>
      <w:divBdr>
        <w:top w:val="none" w:sz="0" w:space="0" w:color="auto"/>
        <w:left w:val="none" w:sz="0" w:space="0" w:color="auto"/>
        <w:bottom w:val="none" w:sz="0" w:space="0" w:color="auto"/>
        <w:right w:val="none" w:sz="0" w:space="0" w:color="auto"/>
      </w:divBdr>
    </w:div>
    <w:div w:id="1170946464">
      <w:bodyDiv w:val="1"/>
      <w:marLeft w:val="0"/>
      <w:marRight w:val="0"/>
      <w:marTop w:val="0"/>
      <w:marBottom w:val="0"/>
      <w:divBdr>
        <w:top w:val="none" w:sz="0" w:space="0" w:color="auto"/>
        <w:left w:val="none" w:sz="0" w:space="0" w:color="auto"/>
        <w:bottom w:val="none" w:sz="0" w:space="0" w:color="auto"/>
        <w:right w:val="none" w:sz="0" w:space="0" w:color="auto"/>
      </w:divBdr>
    </w:div>
    <w:div w:id="1838416991">
      <w:bodyDiv w:val="1"/>
      <w:marLeft w:val="0"/>
      <w:marRight w:val="0"/>
      <w:marTop w:val="0"/>
      <w:marBottom w:val="0"/>
      <w:divBdr>
        <w:top w:val="none" w:sz="0" w:space="0" w:color="auto"/>
        <w:left w:val="none" w:sz="0" w:space="0" w:color="auto"/>
        <w:bottom w:val="none" w:sz="0" w:space="0" w:color="auto"/>
        <w:right w:val="none" w:sz="0" w:space="0" w:color="auto"/>
      </w:divBdr>
    </w:div>
    <w:div w:id="1854107463">
      <w:bodyDiv w:val="1"/>
      <w:marLeft w:val="0"/>
      <w:marRight w:val="0"/>
      <w:marTop w:val="0"/>
      <w:marBottom w:val="0"/>
      <w:divBdr>
        <w:top w:val="none" w:sz="0" w:space="0" w:color="auto"/>
        <w:left w:val="none" w:sz="0" w:space="0" w:color="auto"/>
        <w:bottom w:val="none" w:sz="0" w:space="0" w:color="auto"/>
        <w:right w:val="none" w:sz="0" w:space="0" w:color="auto"/>
      </w:divBdr>
    </w:div>
    <w:div w:id="2122992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kijanowa@gmail.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url.li/ddmg" TargetMode="External"/><Relationship Id="rId7" Type="http://schemas.openxmlformats.org/officeDocument/2006/relationships/hyperlink" Target="mailto:ol&#1077;na.vitkovska@moippo.mk.ua"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url.li/ddm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F8257-D575-4055-AF71-9C4DCE8B3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1</Pages>
  <Words>5612</Words>
  <Characters>31992</Characters>
  <Application>Microsoft Office Word</Application>
  <DocSecurity>0</DocSecurity>
  <Lines>266</Lines>
  <Paragraphs>75</Paragraphs>
  <ScaleCrop>false</ScaleCrop>
  <HeadingPairs>
    <vt:vector size="6" baseType="variant">
      <vt:variant>
        <vt:lpstr>Naslov</vt:lpstr>
      </vt:variant>
      <vt:variant>
        <vt:i4>1</vt:i4>
      </vt:variant>
      <vt:variant>
        <vt:lpstr>Назва</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37529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Drago</cp:lastModifiedBy>
  <cp:revision>48</cp:revision>
  <dcterms:created xsi:type="dcterms:W3CDTF">2024-09-02T16:07:00Z</dcterms:created>
  <dcterms:modified xsi:type="dcterms:W3CDTF">2024-09-10T13:46:00Z</dcterms:modified>
</cp:coreProperties>
</file>