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5D6F" w14:textId="77777777" w:rsidR="00ED094A" w:rsidRDefault="00222A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УДК 373.3/.5016:796:37.018.43</w:t>
      </w:r>
    </w:p>
    <w:p w14:paraId="4FBA4C0E" w14:textId="77777777" w:rsidR="00ED094A" w:rsidRDefault="00ED0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04A208" w14:textId="77777777" w:rsidR="00ED094A" w:rsidRPr="00B005DE" w:rsidRDefault="00285D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b/>
          <w:sz w:val="28"/>
          <w:szCs w:val="28"/>
        </w:rPr>
        <w:t>Ольга Литвиненко,</w:t>
      </w:r>
    </w:p>
    <w:p w14:paraId="01C8EACC" w14:textId="77777777" w:rsidR="00ED094A" w:rsidRPr="00B005DE" w:rsidRDefault="00222A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ORCID </w:t>
      </w:r>
      <w:proofErr w:type="spellStart"/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proofErr w:type="spellEnd"/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0000-0001-8727-2751</w:t>
      </w:r>
    </w:p>
    <w:p w14:paraId="13E43814" w14:textId="77777777" w:rsidR="00ED094A" w:rsidRPr="00B005DE" w:rsidRDefault="00222AF1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пе</w:t>
      </w:r>
      <w:r w:rsidR="00285D4C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дагогічних наук, доцент, доцент</w:t>
      </w:r>
    </w:p>
    <w:p w14:paraId="354811F0" w14:textId="77777777" w:rsidR="00ED094A" w:rsidRPr="00B005DE" w:rsidRDefault="00222AF1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 педагогіки, пс</w:t>
      </w:r>
      <w:r w:rsidR="00285D4C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ихології та менеджменту освіти</w:t>
      </w:r>
    </w:p>
    <w:p w14:paraId="28E4F749" w14:textId="77777777" w:rsidR="00ED094A" w:rsidRPr="00B005DE" w:rsidRDefault="00222AF1" w:rsidP="00285D4C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Миколаївський обласний інститут післядипломної </w:t>
      </w:r>
      <w:r w:rsidR="00285D4C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 освіти</w:t>
      </w:r>
    </w:p>
    <w:p w14:paraId="72EF6FDA" w14:textId="77777777" w:rsidR="00ED094A" w:rsidRPr="00B005DE" w:rsidRDefault="00285D4C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Адміральська, 4-а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05DE">
        <w:rPr>
          <w:rFonts w:ascii="Times New Roman" w:eastAsia="Times New Roman" w:hAnsi="Times New Roman" w:cs="Times New Roman"/>
          <w:sz w:val="28"/>
          <w:szCs w:val="28"/>
        </w:rPr>
        <w:t>54001</w:t>
      </w:r>
      <w:r w:rsidR="00222AF1" w:rsidRPr="00B005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AF1" w:rsidRPr="00B005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 Миколаїв, Україна</w:t>
      </w:r>
    </w:p>
    <w:p w14:paraId="66A2F135" w14:textId="77777777" w:rsidR="00ED094A" w:rsidRPr="00B005DE" w:rsidRDefault="00A564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 w:rsidR="00222AF1" w:rsidRPr="00B005DE">
          <w:rPr>
            <w:rFonts w:ascii="Times New Roman" w:eastAsia="Times New Roman" w:hAnsi="Times New Roman" w:cs="Times New Roman"/>
            <w:sz w:val="28"/>
            <w:szCs w:val="28"/>
          </w:rPr>
          <w:t>olha.lytvynenko@moippo.mk.ua</w:t>
        </w:r>
      </w:hyperlink>
    </w:p>
    <w:p w14:paraId="140C7791" w14:textId="77777777" w:rsidR="00ED094A" w:rsidRPr="00B005DE" w:rsidRDefault="00222AF1" w:rsidP="00285D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Ганна </w:t>
      </w:r>
      <w:proofErr w:type="spellStart"/>
      <w:r w:rsidR="00285D4C" w:rsidRPr="00B00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Череповська</w:t>
      </w:r>
      <w:proofErr w:type="spellEnd"/>
      <w:r w:rsidR="00285D4C" w:rsidRPr="00B00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14:paraId="3D53AC13" w14:textId="77777777" w:rsidR="00ED094A" w:rsidRPr="00B005DE" w:rsidRDefault="00222AF1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ORCID </w:t>
      </w:r>
      <w:proofErr w:type="spellStart"/>
      <w:r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iD</w:t>
      </w:r>
      <w:proofErr w:type="spellEnd"/>
      <w:r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0000-0003-3980-8691</w:t>
      </w:r>
      <w:r w:rsidRPr="00B005D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методист навчально-ме</w:t>
      </w:r>
      <w:r w:rsidR="00285D4C"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тодичної лабораторії </w:t>
      </w:r>
      <w:proofErr w:type="spellStart"/>
      <w:r w:rsidR="00285D4C" w:rsidRPr="00B005D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акмеології</w:t>
      </w:r>
      <w:proofErr w:type="spellEnd"/>
    </w:p>
    <w:p w14:paraId="4DFD29CC" w14:textId="77777777" w:rsidR="00285D4C" w:rsidRPr="00B005DE" w:rsidRDefault="00285D4C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</w:p>
    <w:p w14:paraId="0439493C" w14:textId="77777777" w:rsidR="00ED094A" w:rsidRPr="00B005DE" w:rsidRDefault="00285D4C" w:rsidP="00285D4C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 освіти</w:t>
      </w:r>
    </w:p>
    <w:p w14:paraId="24BB3946" w14:textId="77777777" w:rsidR="00ED094A" w:rsidRPr="00B005DE" w:rsidRDefault="00285D4C">
      <w:pPr>
        <w:tabs>
          <w:tab w:val="left" w:pos="84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Адміральська, 4-а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05DE">
        <w:rPr>
          <w:rFonts w:ascii="Times New Roman" w:eastAsia="Times New Roman" w:hAnsi="Times New Roman" w:cs="Times New Roman"/>
          <w:sz w:val="28"/>
          <w:szCs w:val="28"/>
        </w:rPr>
        <w:t>54001</w:t>
      </w:r>
      <w:r w:rsidR="00222AF1" w:rsidRPr="00B005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AF1"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AF1" w:rsidRPr="00B005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5DE">
        <w:rPr>
          <w:rFonts w:ascii="Times New Roman" w:eastAsia="Times New Roman" w:hAnsi="Times New Roman" w:cs="Times New Roman"/>
          <w:color w:val="000000"/>
          <w:sz w:val="28"/>
          <w:szCs w:val="28"/>
        </w:rPr>
        <w:t> Миколаїв, Україна</w:t>
      </w:r>
    </w:p>
    <w:p w14:paraId="3D90E7EE" w14:textId="77777777" w:rsidR="00ED094A" w:rsidRPr="00B005DE" w:rsidRDefault="00A564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222AF1" w:rsidRPr="00B005DE">
          <w:rPr>
            <w:rFonts w:ascii="Times New Roman" w:eastAsia="Times New Roman" w:hAnsi="Times New Roman" w:cs="Times New Roman"/>
            <w:sz w:val="28"/>
            <w:szCs w:val="28"/>
          </w:rPr>
          <w:t>ganna.cherepovska@moippo.mk.ua</w:t>
        </w:r>
      </w:hyperlink>
    </w:p>
    <w:p w14:paraId="7B1E6375" w14:textId="77777777" w:rsidR="00ED094A" w:rsidRDefault="00ED09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A8314" w14:textId="22988D56" w:rsidR="00ED094A" w:rsidRDefault="0022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ПРОБЛЕМИ ДИСТАНЦІЙНОГ</w:t>
      </w:r>
      <w:r w:rsidR="0028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НАВЧАННЯ З ФІЗИЧНОЇ </w:t>
      </w:r>
      <w:r w:rsidR="00285D4C" w:rsidRPr="00B9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ЗАКЛАДАХ ЗАГАЛЬНОЇ СЕРЕДНЬОЇ ОСВІТИ ТА ШЛЯХИ ЇХ ВИРІШЕННЯ</w:t>
      </w:r>
    </w:p>
    <w:p w14:paraId="5172D7CF" w14:textId="77777777" w:rsidR="00B005DE" w:rsidRDefault="00B00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E36E9A" w14:textId="77777777" w:rsidR="00ED094A" w:rsidRPr="00B929F9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статті розкрито загальні та специфічні проблеми вчителів фізичної культури закладів загальної середньої освіти з організації уроку фізичної культури в умовах дистанційного навчання. Серед специфічних проблем вказано такі: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обмежений простір домашнього помешкання; неможливість використання матеріально-технічної бази </w:t>
      </w:r>
      <w:r w:rsidR="00285D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школи, спеціального обладнання </w:t>
      </w:r>
      <w:r w:rsidR="00285D4C">
        <w:rPr>
          <w:rFonts w:ascii="Times New Roman" w:eastAsia="Times New Roman" w:hAnsi="Times New Roman" w:cs="Times New Roman"/>
          <w:i/>
          <w:sz w:val="28"/>
          <w:szCs w:val="28"/>
        </w:rPr>
        <w:t xml:space="preserve">та </w:t>
      </w:r>
      <w:r w:rsidR="00285D4C" w:rsidRPr="00B929F9">
        <w:rPr>
          <w:rFonts w:ascii="Times New Roman" w:eastAsia="Times New Roman" w:hAnsi="Times New Roman" w:cs="Times New Roman"/>
          <w:i/>
          <w:sz w:val="28"/>
          <w:szCs w:val="28"/>
        </w:rPr>
        <w:t>інвентарю</w:t>
      </w:r>
      <w:r w:rsidRPr="00B929F9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неможливість застосування ігрового та змагального мето</w:t>
      </w:r>
      <w:r w:rsidR="00944EB3"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дів, що спричинює</w:t>
      </w:r>
      <w:r w:rsidR="00285D4C"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брак</w:t>
      </w:r>
      <w:r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мотивації учнів для якісного виконання фізичних вправ;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9F9">
        <w:rPr>
          <w:rFonts w:ascii="Times New Roman" w:eastAsia="Times New Roman" w:hAnsi="Times New Roman" w:cs="Times New Roman"/>
          <w:i/>
          <w:sz w:val="28"/>
          <w:szCs w:val="28"/>
        </w:rPr>
        <w:t xml:space="preserve">неможливість оцінювання розвитку фізичних якостей за навчальними нормативами. </w:t>
      </w:r>
    </w:p>
    <w:p w14:paraId="54171011" w14:textId="3DCE098D" w:rsidR="00ED094A" w:rsidRPr="00502EC4" w:rsidRDefault="004C2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Акцентовано на </w:t>
      </w:r>
      <w:r w:rsidR="00502EC4"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вирішенні</w:t>
      </w:r>
      <w:r w:rsidR="00502EC4" w:rsidRPr="00502E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проблем дистанційної форми навчання з уроків фізичної культури. </w:t>
      </w:r>
      <w:r w:rsidR="00944EB3" w:rsidRPr="00B929F9">
        <w:rPr>
          <w:rFonts w:ascii="Times New Roman" w:hAnsi="Times New Roman" w:cs="Times New Roman"/>
          <w:i/>
          <w:sz w:val="28"/>
          <w:szCs w:val="28"/>
        </w:rPr>
        <w:t>У</w:t>
      </w:r>
      <w:r w:rsidR="00D10100" w:rsidRPr="00E85B48">
        <w:rPr>
          <w:rFonts w:ascii="Times New Roman" w:hAnsi="Times New Roman" w:cs="Times New Roman"/>
          <w:i/>
          <w:sz w:val="28"/>
          <w:szCs w:val="28"/>
        </w:rPr>
        <w:t>перше окреслено шляхи подолання проблем дистанційного навчання під час проведення уроків фізичної культури.</w:t>
      </w:r>
    </w:p>
    <w:p w14:paraId="13D03B6A" w14:textId="77777777" w:rsidR="00ED094A" w:rsidRDefault="00222AF1">
      <w:pPr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Ключові слова: </w:t>
      </w:r>
      <w:r w:rsidR="002B68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дистанційне навчання; навчання онлайн;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44E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потреби організму </w:t>
      </w:r>
      <w:r w:rsidR="00944EB3" w:rsidRPr="00B929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2B68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русі</w:t>
      </w:r>
      <w:r w:rsidR="002B68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урок фізичної культури;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фізичні вправи</w:t>
      </w:r>
      <w:r w:rsidRPr="00944E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683FFD0" w14:textId="77777777" w:rsidR="00ED094A" w:rsidRDefault="00ED0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9B225" w14:textId="77777777" w:rsidR="00ED094A" w:rsidRDefault="00222A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44EB3">
        <w:rPr>
          <w:rFonts w:ascii="Times New Roman" w:eastAsia="Times New Roman" w:hAnsi="Times New Roman" w:cs="Times New Roman"/>
          <w:sz w:val="24"/>
          <w:szCs w:val="24"/>
        </w:rPr>
        <w:t xml:space="preserve">итвиненко О. М., </w:t>
      </w:r>
      <w:proofErr w:type="spellStart"/>
      <w:r w:rsidR="00944EB3">
        <w:rPr>
          <w:rFonts w:ascii="Times New Roman" w:eastAsia="Times New Roman" w:hAnsi="Times New Roman" w:cs="Times New Roman"/>
          <w:sz w:val="24"/>
          <w:szCs w:val="24"/>
        </w:rPr>
        <w:t>Череповська</w:t>
      </w:r>
      <w:proofErr w:type="spellEnd"/>
      <w:r w:rsidR="00944EB3">
        <w:rPr>
          <w:rFonts w:ascii="Times New Roman" w:eastAsia="Times New Roman" w:hAnsi="Times New Roman" w:cs="Times New Roman"/>
          <w:sz w:val="24"/>
          <w:szCs w:val="24"/>
        </w:rPr>
        <w:t> Г. </w:t>
      </w:r>
      <w:r>
        <w:rPr>
          <w:rFonts w:ascii="Times New Roman" w:eastAsia="Times New Roman" w:hAnsi="Times New Roman" w:cs="Times New Roman"/>
          <w:sz w:val="24"/>
          <w:szCs w:val="24"/>
        </w:rPr>
        <w:t>О.,</w:t>
      </w:r>
      <w:r w:rsidR="0094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14:paraId="0633F848" w14:textId="77777777" w:rsidR="00ED094A" w:rsidRDefault="00ED0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C89689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Вступ. 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українським суспільством,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зокрема</w:t>
      </w:r>
      <w:r w:rsidR="00944EB3" w:rsidRPr="00944EB3">
        <w:t xml:space="preserve"> </w:t>
      </w:r>
      <w:r w:rsidR="00944EB3" w:rsidRP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освітянами</w:t>
      </w:r>
      <w:r w:rsidRP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життя поставило виклик 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спочатку в березні 2020 року </w:t>
      </w:r>
      <w:r w:rsidR="00944EB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уведення карантинних обмежень і перехід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дистанційне навчання.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Згодом 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учителі були </w:t>
      </w:r>
      <w:r w:rsidR="00944EB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поставлені перед фактом швидко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EB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зреагувати й перейти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нові форми роботи в онлайн. Стверджувати, що перехі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відбувався активно, швидко й ефективно для всіх у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>часників, звичайно, не можемо,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 w:rsidR="00944EB3" w:rsidRP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були зроблені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активні кроки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цьому </w:t>
      </w:r>
      <w:r w:rsidR="00944EB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подолано бар’єр перед формуванням інформаційно-цифрової компетентності.</w:t>
      </w:r>
    </w:p>
    <w:p w14:paraId="3443C378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дистанційного навчання ще більш ускладнились </w:t>
      </w:r>
      <w:r>
        <w:rPr>
          <w:rFonts w:ascii="Times New Roman" w:eastAsia="Times New Roman" w:hAnsi="Times New Roman" w:cs="Times New Roman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початком російсько-української війни 24 лютого 2022 року. У зв’язку з воєнними діями на території України багато українських учнів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перетнули кордони інших країн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залишились на невизначений термін перебування там, поєднавши навчання в українській школі онлай</w:t>
      </w:r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і навчання </w:t>
      </w:r>
      <w:proofErr w:type="spellStart"/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="00944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кордоном. Відтак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спостерігаємо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психологічні й соціальні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подоланні життєвих труднощів учнями.</w:t>
      </w:r>
    </w:p>
    <w:p w14:paraId="26AEA7EC" w14:textId="77777777" w:rsidR="00ED094A" w:rsidRPr="00B929F9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дистанційного навчання є актуальною для вчителів фізичної культури закладів загальної середньої освіти, </w:t>
      </w:r>
      <w:r>
        <w:rPr>
          <w:rFonts w:ascii="Times New Roman" w:eastAsia="Times New Roman" w:hAnsi="Times New Roman" w:cs="Times New Roman"/>
          <w:sz w:val="28"/>
          <w:szCs w:val="28"/>
        </w:rPr>
        <w:t>які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основними фундаторами здорового способу життя учнівської молоді, відповідальними за рухову активність учнів упродовж навчального дня, оптимізацію організації навчального процесу. Перед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постали пи</w:t>
      </w:r>
      <w:r w:rsidR="00D6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тання правильно організувати </w:t>
      </w:r>
      <w:proofErr w:type="spellStart"/>
      <w:r w:rsidR="00D63D4F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proofErr w:type="spellEnd"/>
      <w:r w:rsidR="00D6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дистанційному форматі, звернути увагу на </w:t>
      </w:r>
      <w:proofErr w:type="spellStart"/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здоров’язбережувальн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педагогіку без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стресових ситуацій, 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із адекватними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вимог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виконання фізичних вправ, застосування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нової методики навчання та виховання.</w:t>
      </w:r>
    </w:p>
    <w:p w14:paraId="156CBFCF" w14:textId="77777777" w:rsidR="00ED094A" w:rsidRPr="00B929F9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b/>
          <w:sz w:val="28"/>
          <w:szCs w:val="28"/>
        </w:rPr>
        <w:t>Аналіз останніх досліджень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публікацій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свідчить про те, що за досить нетривалий проміжок активного впровадження дистанційної форми навчання </w:t>
      </w:r>
      <w:r w:rsidR="00D63D4F">
        <w:rPr>
          <w:rFonts w:ascii="Times New Roman" w:eastAsia="Times New Roman" w:hAnsi="Times New Roman" w:cs="Times New Roman"/>
          <w:sz w:val="28"/>
          <w:szCs w:val="28"/>
        </w:rPr>
        <w:t xml:space="preserve">(з березня 2020 року </w:t>
      </w:r>
      <w:r w:rsidR="00D63D4F" w:rsidRPr="00B929F9">
        <w:rPr>
          <w:rFonts w:ascii="Times New Roman" w:eastAsia="Times New Roman" w:hAnsi="Times New Roman" w:cs="Times New Roman"/>
          <w:sz w:val="28"/>
          <w:szCs w:val="28"/>
        </w:rPr>
        <w:t>до травня 2022 року) науковці досліджували проблему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дистанційної форми навчання.</w:t>
      </w:r>
    </w:p>
    <w:p w14:paraId="08072F16" w14:textId="7731B93F" w:rsidR="00ED094A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29F9">
        <w:rPr>
          <w:rFonts w:ascii="Times New Roman" w:eastAsia="Times New Roman" w:hAnsi="Times New Roman" w:cs="Times New Roman"/>
          <w:sz w:val="28"/>
          <w:szCs w:val="28"/>
        </w:rPr>
        <w:t>Так, відразу після завершення 2019/</w:t>
      </w:r>
      <w:r w:rsidR="00D63D4F" w:rsidRPr="00B929F9">
        <w:rPr>
          <w:rFonts w:ascii="Times New Roman" w:eastAsia="Times New Roman" w:hAnsi="Times New Roman" w:cs="Times New Roman"/>
          <w:sz w:val="28"/>
          <w:szCs w:val="28"/>
        </w:rPr>
        <w:t>2020 навчального року Інститут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обдарованої дитини Національної академії</w:t>
      </w:r>
      <w:r w:rsidR="00D63D4F" w:rsidRPr="00B929F9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наук України з 25 травня д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3D4F" w:rsidRPr="00B929F9">
        <w:rPr>
          <w:rFonts w:ascii="Times New Roman" w:eastAsia="Times New Roman" w:hAnsi="Times New Roman" w:cs="Times New Roman"/>
          <w:sz w:val="28"/>
          <w:szCs w:val="28"/>
        </w:rPr>
        <w:t xml:space="preserve"> 1 червня 2020 року проводив онлайн-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опитування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«Виклики дистанці</w:t>
      </w:r>
      <w:r w:rsidR="00B005DE">
        <w:rPr>
          <w:rFonts w:ascii="Times New Roman" w:eastAsia="Times New Roman" w:hAnsi="Times New Roman" w:cs="Times New Roman"/>
          <w:sz w:val="28"/>
          <w:szCs w:val="28"/>
        </w:rPr>
        <w:t>йного навчання». Як зазначено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офіційному сайті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Національної академії педагогічних наук України: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Головною метою анкетування було визначення особливостей дистанційного навчання, встановлення недоліків і переваг дистанційної форми освіти для окремих учасників освітнього процесу та формування пропозицій щодо подальшого вдосконалення освітнього процесу»</w:t>
      </w:r>
      <w: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Національна академія педагогічних наук, 2020). За результатами проведеного анкетування 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вці</w:t>
      </w:r>
      <w:r w:rsidR="00154CA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 В. </w:t>
      </w:r>
      <w:proofErr w:type="spellStart"/>
      <w:r w:rsidR="00154CA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Овчарук</w:t>
      </w:r>
      <w:proofErr w:type="spellEnd"/>
      <w:r w:rsidR="00154CA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(2020) і </w:t>
      </w:r>
      <w:proofErr w:type="spellStart"/>
      <w:r w:rsidR="00154CA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154CA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В. Іванюк (2020) з’ясовували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вчителів у підвищенні комп’ютерної грамотності. Суттєвий інтерес викликають п</w:t>
      </w:r>
      <w:r w:rsidR="00D63D4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раці Ю. І. Мальованого </w:t>
      </w:r>
      <w:r w:rsidR="00D63D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(2020),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яких конкретизовано проблеми шкільного дистанційного навчання. </w:t>
      </w:r>
    </w:p>
    <w:p w14:paraId="16A60C07" w14:textId="6335F22D" w:rsidR="00ED094A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Дослідженням цієї проблеми й пошуком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шляхів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вирішення </w:t>
      </w:r>
      <w:r w:rsidR="00D63D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итання</w:t>
      </w:r>
      <w:r w:rsidR="00D63D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фізичної активності учнів під час дистанційної освіти займаються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 науковці інших країн. Зокрема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дослідники </w:t>
      </w:r>
      <w:r w:rsidR="00A5647E">
        <w:rPr>
          <w:rFonts w:ascii="Times New Roman" w:eastAsia="Times New Roman" w:hAnsi="Times New Roman" w:cs="Times New Roman"/>
          <w:color w:val="000000"/>
          <w:sz w:val="28"/>
          <w:szCs w:val="28"/>
        </w:rPr>
        <w:t>А. Павлович, Л. Ф. </w:t>
      </w:r>
      <w:proofErr w:type="spellStart"/>
      <w:r w:rsidR="00A5647E">
        <w:rPr>
          <w:rFonts w:ascii="Times New Roman" w:eastAsia="Times New Roman" w:hAnsi="Times New Roman" w:cs="Times New Roman"/>
          <w:color w:val="000000"/>
          <w:sz w:val="28"/>
          <w:szCs w:val="28"/>
        </w:rPr>
        <w:t>ДеФіна</w:t>
      </w:r>
      <w:proofErr w:type="spellEnd"/>
      <w:r w:rsidR="00A56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 Л. Натале, С. Е. Тиле </w:t>
      </w:r>
      <w:bookmarkStart w:id="0" w:name="_GoBack"/>
      <w:bookmarkEnd w:id="0"/>
      <w:r w:rsidR="00387982">
        <w:rPr>
          <w:rFonts w:ascii="Times New Roman" w:eastAsia="Times New Roman" w:hAnsi="Times New Roman" w:cs="Times New Roman"/>
          <w:sz w:val="28"/>
          <w:szCs w:val="28"/>
        </w:rPr>
        <w:t xml:space="preserve">(2021)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наголошують на проблемі світового масштабу через зменшення рухової активності учнів, що в подальшому вплине не тільки на фізичне, але </w:t>
      </w:r>
      <w:r w:rsidR="00387982">
        <w:rPr>
          <w:rFonts w:ascii="Times New Roman" w:eastAsia="Times New Roman" w:hAnsi="Times New Roman" w:cs="Times New Roman"/>
          <w:sz w:val="28"/>
          <w:szCs w:val="28"/>
        </w:rPr>
        <w:t>й на психічне здоров’я учнів.</w:t>
      </w:r>
    </w:p>
    <w:p w14:paraId="7B282262" w14:textId="77777777" w:rsidR="00ED094A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Зазначимо, що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нині </w:t>
      </w:r>
      <w:r w:rsidR="0038798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укових досліджень щодо проблем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чителів-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практиків </w:t>
      </w:r>
      <w:r w:rsidR="0038798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фізичної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культури під час переходу закладів загальної середньої освіти на дистанційну форму навчання. </w:t>
      </w:r>
    </w:p>
    <w:p w14:paraId="4DBC127F" w14:textId="77777777" w:rsidR="00ED094A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науковому колі увага звертається на підготовку студентів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майбутніх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чителів фізичної культури щодо дистанційних форм навчання, а саме на:</w:t>
      </w:r>
    </w:p>
    <w:p w14:paraId="431E6695" w14:textId="77777777" w:rsidR="00ED094A" w:rsidRPr="00B005DE" w:rsidRDefault="003879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нові ідеї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формування інтерактивн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ої компетентності (</w:t>
      </w:r>
      <w:proofErr w:type="spellStart"/>
      <w:r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Сікора</w:t>
      </w:r>
      <w:proofErr w:type="spellEnd"/>
      <w:r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6E68A9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В. В.</w:t>
      </w:r>
      <w:r w:rsidR="00222AF1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, 2021);</w:t>
      </w:r>
    </w:p>
    <w:p w14:paraId="005230CF" w14:textId="77777777" w:rsidR="00ED094A" w:rsidRPr="00B005DE" w:rsidRDefault="00222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проблеми застосування інноваційних видів спорту та фізичних вправ і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нноваційного характеру (</w:t>
      </w:r>
      <w:proofErr w:type="spellStart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Балашов</w:t>
      </w:r>
      <w:proofErr w:type="spellEnd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Д. І., 2018);</w:t>
      </w:r>
    </w:p>
    <w:p w14:paraId="6C271E08" w14:textId="77777777" w:rsidR="00ED094A" w:rsidRPr="00B005DE" w:rsidRDefault="00222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організацію дистанційного навчання з фізичної культури в закладах вищої освіти (</w:t>
      </w:r>
      <w:proofErr w:type="spellStart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Баштовенко</w:t>
      </w:r>
      <w:proofErr w:type="spellEnd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О. А., </w:t>
      </w:r>
      <w:proofErr w:type="spellStart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Станєва</w:t>
      </w:r>
      <w:proofErr w:type="spellEnd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6E68A9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С. В.</w:t>
      </w:r>
      <w:r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, 2021);</w:t>
      </w:r>
    </w:p>
    <w:p w14:paraId="33B818E3" w14:textId="015C3690" w:rsidR="00ED094A" w:rsidRDefault="00222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розроблення теоретичних і практичних засад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інформаційно-цифрової культури </w:t>
      </w:r>
      <w:r w:rsidR="0038798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акладах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майбутніх фахівців фіз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ичної культури (</w:t>
      </w:r>
      <w:proofErr w:type="spellStart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Лазоренко</w:t>
      </w:r>
      <w:proofErr w:type="spellEnd"/>
      <w:r w:rsidR="00387982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6E68A9"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С. А.</w:t>
      </w:r>
      <w:r w:rsidRPr="00B005DE">
        <w:rPr>
          <w:rFonts w:ascii="Times New Roman" w:eastAsia="Times New Roman" w:hAnsi="Times New Roman" w:cs="Times New Roman"/>
          <w:sz w:val="28"/>
          <w:szCs w:val="28"/>
          <w:highlight w:val="white"/>
        </w:rPr>
        <w:t>, 2021).</w:t>
      </w:r>
    </w:p>
    <w:p w14:paraId="389F879E" w14:textId="77777777" w:rsidR="00ED094A" w:rsidRPr="00B929F9" w:rsidRDefault="00222A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Проблеми вчителів-практиків з фізичної культури в умовах переходу на дистанційне навчання залишались поза уваго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ю дослідників і </w:t>
      </w:r>
      <w:r w:rsidR="0038798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є актуальними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22995B" w14:textId="77777777" w:rsidR="00ED094A" w:rsidRPr="00B005DE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статті</w:t>
      </w:r>
      <w:r w:rsidRPr="00B92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полягає у виявлені особливостей застосування дистанційної форми навч</w:t>
      </w:r>
      <w:r w:rsidR="00387982" w:rsidRPr="00B929F9">
        <w:rPr>
          <w:rFonts w:ascii="Times New Roman" w:eastAsia="Times New Roman" w:hAnsi="Times New Roman" w:cs="Times New Roman"/>
          <w:sz w:val="28"/>
          <w:szCs w:val="28"/>
        </w:rPr>
        <w:t>ання в процесі навчання фізичної культури</w:t>
      </w:r>
      <w:r w:rsidR="006E68A9"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82" w:rsidRPr="00B929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68A9" w:rsidRPr="00B929F9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6E68A9" w:rsidRPr="006E68A9">
        <w:rPr>
          <w:rFonts w:ascii="Times New Roman" w:eastAsia="Times New Roman" w:hAnsi="Times New Roman" w:cs="Times New Roman"/>
          <w:sz w:val="28"/>
          <w:szCs w:val="28"/>
        </w:rPr>
        <w:t>ладах загальної середньої освіти</w:t>
      </w:r>
      <w:r w:rsidRPr="006E6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2138B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94B362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Виявити проблеми дистанційного навчання з фізичної культури в закладах загальної середньої освіти </w:t>
      </w:r>
    </w:p>
    <w:p w14:paraId="3DB2820E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Окреслити шляхи подолання проблем дистанційного навчання під час проведення уроків фізичної культури.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434298F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Виклад основного матеріалу дослідження. </w:t>
      </w:r>
      <w:r w:rsidR="00387982" w:rsidRPr="00B929F9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рухової активності учнів постійно </w:t>
      </w:r>
      <w:r w:rsidR="00387982" w:rsidRPr="00B929F9"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у наукових працях медики й педагоги, а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е здоров’я молод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 xml:space="preserve"> покоління й у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сього населення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 основним показником розвитку суспільства, запорукою добробуту й національної безпеки.</w:t>
      </w:r>
    </w:p>
    <w:p w14:paraId="602AF796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школі основним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який вирішує проблеми забезпечення рухової активності учнів, формує основи здорового способу життя та сприяє фізичному розвитку впродовж життя, сприяє покращенню ф</w:t>
      </w:r>
      <w:r w:rsidR="009B06F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ізичного й духовного здоров’я,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був і є урок фізичної культури.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лізацію всіх цих проблем покладають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 xml:space="preserve">на вчителів фізичної культури,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специфіка роботи яких полягає у правильній організації фізичної підготовки учнів,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 xml:space="preserve">що забезпечує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розвиток фізичної форми,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 xml:space="preserve">відповідних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фізичних якост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 xml:space="preserve">ей, фізичну підготовленість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здоров’я, формує здоровий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спосіб життя. Окрім того, у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чителі фізичної культури повинні сприяти створенню </w:t>
      </w:r>
      <w:r w:rsidR="009B06F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умов у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щоб процес фізичного виховання був перманентним (безперервним). </w:t>
      </w:r>
    </w:p>
    <w:p w14:paraId="6B692EE0" w14:textId="2CFFFB73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Науковці всього світу занепокоєні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зменшенням рухової активності дітей шкільного віку. 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r w:rsidR="009E796F" w:rsidRPr="00B929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1335B5">
        <w:rPr>
          <w:rFonts w:ascii="Times New Roman" w:eastAsia="Times New Roman" w:hAnsi="Times New Roman" w:cs="Times New Roman"/>
          <w:sz w:val="28"/>
          <w:szCs w:val="28"/>
        </w:rPr>
        <w:t xml:space="preserve">з США </w:t>
      </w:r>
      <w:r w:rsidR="00B929F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перше </w:t>
      </w:r>
      <w:r w:rsidR="009B06F3">
        <w:rPr>
          <w:rFonts w:ascii="Times New Roman" w:eastAsia="Times New Roman" w:hAnsi="Times New Roman" w:cs="Times New Roman"/>
          <w:sz w:val="28"/>
          <w:szCs w:val="28"/>
        </w:rPr>
        <w:t>досліди</w:t>
      </w:r>
      <w:r w:rsidR="009B06F3" w:rsidRPr="00B929F9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вплив пандемії COVID-19 на ставлення учнів середнього шкільного віку до фізкультури та фізичної активн</w:t>
      </w:r>
      <w:r w:rsidR="009B06F3">
        <w:rPr>
          <w:rFonts w:ascii="Times New Roman" w:eastAsia="Times New Roman" w:hAnsi="Times New Roman" w:cs="Times New Roman"/>
          <w:sz w:val="28"/>
          <w:szCs w:val="28"/>
        </w:rPr>
        <w:t>ості. Науковці зазначають, що «з у</w:t>
      </w:r>
      <w:r>
        <w:rPr>
          <w:rFonts w:ascii="Times New Roman" w:eastAsia="Times New Roman" w:hAnsi="Times New Roman" w:cs="Times New Roman"/>
          <w:sz w:val="28"/>
          <w:szCs w:val="28"/>
        </w:rPr>
        <w:t>веденням дистанційної форми навчання різко пом’якшились вимоги до фізичної культури. Пандемія не лише вплинула на фізичне виховання, а й відіграла роль у кількості фізичної активності та вправ, які виконує молодь у всій країні. Про це свідчать результати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78,8</w:t>
      </w:r>
      <w:r w:rsidR="009B06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>учнів (вибірка становила 2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440 осіб) 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учасників опитування відповіли, що їхня фізична активність, порівняно з типовим шкільним днем, стала «значно меншою» або «дещо меншою»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71DE4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A., 2021, с. 5).</w:t>
      </w:r>
    </w:p>
    <w:p w14:paraId="3D382B1B" w14:textId="77777777" w:rsidR="00DA7581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Дослідники провели порівняльний аналіз схожих анкет щодо фізичної активності учнів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Вероні (Італія). З’ясувалось, «…що час під час пандемії COVID-19 та дистанційного навчання, проведений заняттями спортом, у середньому зменшився на 2,3 години/тиждень і збільшився час використання комп’ютера приблизно на 4,9 год/тиждень» 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71DE4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A., 2021, с. 5). </w:t>
      </w:r>
    </w:p>
    <w:p w14:paraId="2EDA7BA8" w14:textId="77777777" w:rsidR="00ED094A" w:rsidRDefault="007241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35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меншення рухової активності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21D3B" w:rsidRPr="00B929F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 xml:space="preserve">більшення </w:t>
      </w:r>
      <w:r w:rsidR="00A21D3B" w:rsidRPr="00B929F9">
        <w:rPr>
          <w:rFonts w:ascii="Times New Roman" w:eastAsia="Times New Roman" w:hAnsi="Times New Roman" w:cs="Times New Roman"/>
          <w:sz w:val="28"/>
          <w:szCs w:val="28"/>
        </w:rPr>
        <w:t xml:space="preserve">часу проведення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учнями </w:t>
      </w:r>
      <w:r w:rsidR="00A21D3B" w:rsidRPr="00B929F9">
        <w:rPr>
          <w:rFonts w:ascii="Times New Roman" w:eastAsia="Times New Roman" w:hAnsi="Times New Roman" w:cs="Times New Roman"/>
          <w:sz w:val="28"/>
          <w:szCs w:val="28"/>
        </w:rPr>
        <w:t>перед моніторами негативно вплива</w:t>
      </w:r>
      <w:r w:rsidR="005C52BA" w:rsidRPr="00B929F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A21D3B" w:rsidRPr="00B929F9">
        <w:rPr>
          <w:rFonts w:ascii="Times New Roman" w:eastAsia="Times New Roman" w:hAnsi="Times New Roman" w:cs="Times New Roman"/>
          <w:sz w:val="28"/>
          <w:szCs w:val="28"/>
        </w:rPr>
        <w:t xml:space="preserve"> на загальний фізичний та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 xml:space="preserve">анатомо-фізіологічний розвиток </w:t>
      </w:r>
      <w:r w:rsidR="00A21D3B" w:rsidRPr="00B929F9">
        <w:rPr>
          <w:rFonts w:ascii="Times New Roman" w:eastAsia="Times New Roman" w:hAnsi="Times New Roman" w:cs="Times New Roman"/>
          <w:sz w:val="28"/>
          <w:szCs w:val="28"/>
        </w:rPr>
        <w:t xml:space="preserve">дитячого організму. </w:t>
      </w:r>
      <w:r w:rsidR="005C52BA" w:rsidRPr="00B929F9">
        <w:rPr>
          <w:rFonts w:ascii="Times New Roman" w:eastAsia="Times New Roman" w:hAnsi="Times New Roman" w:cs="Times New Roman"/>
          <w:sz w:val="28"/>
          <w:szCs w:val="28"/>
        </w:rPr>
        <w:t xml:space="preserve">Страждають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427F" w:rsidRPr="00B929F9">
        <w:rPr>
          <w:rFonts w:ascii="Times New Roman" w:eastAsia="Times New Roman" w:hAnsi="Times New Roman" w:cs="Times New Roman"/>
          <w:sz w:val="28"/>
          <w:szCs w:val="28"/>
        </w:rPr>
        <w:t xml:space="preserve">сі органи і системи дитячого організму від нестачі кисню,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відбуваються патологічні зміни в</w:t>
      </w:r>
      <w:r w:rsidR="00DA7581" w:rsidRPr="00B929F9">
        <w:rPr>
          <w:rFonts w:ascii="Times New Roman" w:eastAsia="Times New Roman" w:hAnsi="Times New Roman" w:cs="Times New Roman"/>
          <w:sz w:val="28"/>
          <w:szCs w:val="28"/>
        </w:rPr>
        <w:t xml:space="preserve"> серцево-судинній та дихальній системах;</w:t>
      </w:r>
      <w:r w:rsidR="00C00A2F" w:rsidRPr="00B929F9">
        <w:rPr>
          <w:rFonts w:ascii="Times New Roman" w:eastAsia="Times New Roman" w:hAnsi="Times New Roman" w:cs="Times New Roman"/>
          <w:sz w:val="28"/>
          <w:szCs w:val="28"/>
        </w:rPr>
        <w:t xml:space="preserve"> знижується обмін речовин</w:t>
      </w:r>
      <w:r w:rsidR="001E7075" w:rsidRPr="00B929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 постійного напруження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очей у</w:t>
      </w:r>
      <w:r w:rsidR="001E7075" w:rsidRPr="00B929F9">
        <w:rPr>
          <w:rFonts w:ascii="Times New Roman" w:eastAsia="Times New Roman" w:hAnsi="Times New Roman" w:cs="Times New Roman"/>
          <w:sz w:val="28"/>
          <w:szCs w:val="28"/>
        </w:rPr>
        <w:t>трачається</w:t>
      </w:r>
      <w:r w:rsidR="001E7075" w:rsidRPr="001335B5">
        <w:rPr>
          <w:rFonts w:ascii="Times New Roman" w:eastAsia="Times New Roman" w:hAnsi="Times New Roman" w:cs="Times New Roman"/>
          <w:sz w:val="28"/>
          <w:szCs w:val="28"/>
        </w:rPr>
        <w:t xml:space="preserve"> зір.</w:t>
      </w:r>
    </w:p>
    <w:p w14:paraId="0EC6B580" w14:textId="48DBF96C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Схожі тенденції спостерігалися в Шанхаї (Китай). Автори виявили, що «середній час, витрачений на фізи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чну активність, зменшився з 540 хв/тиждень до 105 </w:t>
      </w:r>
      <w:r>
        <w:rPr>
          <w:rFonts w:ascii="Times New Roman" w:eastAsia="Times New Roman" w:hAnsi="Times New Roman" w:cs="Times New Roman"/>
          <w:sz w:val="28"/>
          <w:szCs w:val="28"/>
        </w:rPr>
        <w:t>хв/тиждень протягом пандемії (вибірка становила 2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426 осіб). Крім того, поширеність фізично неактивної молоді зросла з 21,3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 65,6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% протягом того ж період часу. Із вище зазначених даних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стає зрозуміло, що можливості для 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фізичної активності зменшилися в усьому світі» (</w:t>
      </w:r>
      <w:proofErr w:type="spellStart"/>
      <w:r w:rsidR="00371DE4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 A., 2021, с. 6).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Наслідками дистанційної освіти й соціальної ізоляції стало зниження фізичної активності, занепаду фізичного </w:t>
      </w:r>
      <w:r w:rsidR="0022676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29F9">
        <w:rPr>
          <w:rFonts w:ascii="Times New Roman" w:eastAsia="Times New Roman" w:hAnsi="Times New Roman" w:cs="Times New Roman"/>
          <w:sz w:val="28"/>
          <w:szCs w:val="28"/>
        </w:rPr>
        <w:t>Складником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 здоров’я є також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психічний стан людини, який теж погіршився. Зокрема тривога, стрес і депресії негативно впливають на школярів. </w:t>
      </w:r>
    </w:p>
    <w:p w14:paraId="782D9E54" w14:textId="497D580E" w:rsidR="00ED094A" w:rsidRPr="00CF614C" w:rsidRDefault="001E7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22AF1" w:rsidRPr="001335B5">
        <w:rPr>
          <w:rFonts w:ascii="Times New Roman" w:eastAsia="Times New Roman" w:hAnsi="Times New Roman" w:cs="Times New Roman"/>
          <w:sz w:val="28"/>
          <w:szCs w:val="28"/>
        </w:rPr>
        <w:t>аступник генерального директора Центру громадського здоров’я</w:t>
      </w:r>
      <w:r w:rsidR="00817180" w:rsidRPr="001335B5">
        <w:rPr>
          <w:rFonts w:ascii="Times New Roman" w:eastAsia="Times New Roman" w:hAnsi="Times New Roman" w:cs="Times New Roman"/>
          <w:sz w:val="28"/>
          <w:szCs w:val="28"/>
        </w:rPr>
        <w:t xml:space="preserve"> В. В. Збанацький,</w:t>
      </w:r>
      <w:r w:rsidR="00222AF1" w:rsidRPr="0013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DE4">
        <w:rPr>
          <w:rFonts w:ascii="Times New Roman" w:eastAsia="Times New Roman" w:hAnsi="Times New Roman" w:cs="Times New Roman"/>
          <w:sz w:val="28"/>
          <w:szCs w:val="28"/>
          <w:highlight w:val="white"/>
        </w:rPr>
        <w:t>виступаючи 23.06.2021 року</w:t>
      </w:r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Всеукраїнському форумі «Укра</w:t>
      </w:r>
      <w:r w:rsidR="00371DE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їна 30. Здорова Україна»,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підкресл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ив, що серед проблем у ді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тей шкільного віку можна виділ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ити:</w:t>
      </w:r>
      <w:r w:rsidR="00222AF1" w:rsidRPr="00B929F9">
        <w:rPr>
          <w:rFonts w:ascii="Open Sans" w:eastAsia="Open Sans" w:hAnsi="Open Sans" w:cs="Open Sans"/>
          <w:sz w:val="28"/>
          <w:szCs w:val="28"/>
        </w:rPr>
        <w:t xml:space="preserve"> «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>иріння та брак фізичної активності.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Щороку фіксується 15,5 тис. випадків ожиріння серед дитячого населення. Лише 23,7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% учнів є фізично активними не менше 60 хвилин на день» (</w:t>
      </w:r>
      <w:r w:rsidR="00222AF1" w:rsidRPr="00CF614C">
        <w:rPr>
          <w:rFonts w:ascii="Times New Roman" w:eastAsia="Open Sans" w:hAnsi="Times New Roman" w:cs="Times New Roman"/>
          <w:sz w:val="28"/>
          <w:szCs w:val="28"/>
          <w:highlight w:val="white"/>
        </w:rPr>
        <w:t>Збанацький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 w:rsidRPr="00CF614C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 w:rsidRPr="00CF614C">
        <w:rPr>
          <w:rFonts w:ascii="Times New Roman" w:eastAsia="Times New Roman" w:hAnsi="Times New Roman" w:cs="Times New Roman"/>
          <w:sz w:val="28"/>
          <w:szCs w:val="28"/>
        </w:rPr>
        <w:t xml:space="preserve">В., 2021). </w:t>
      </w:r>
      <w:r w:rsidR="00D10241" w:rsidRPr="001335B5">
        <w:rPr>
          <w:rFonts w:ascii="Times New Roman" w:eastAsia="Times New Roman" w:hAnsi="Times New Roman" w:cs="Times New Roman"/>
          <w:sz w:val="28"/>
          <w:szCs w:val="28"/>
        </w:rPr>
        <w:t xml:space="preserve">До вище зазначеного </w:t>
      </w:r>
      <w:r w:rsidR="00807EB3" w:rsidRPr="001335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0241" w:rsidRPr="001335B5">
        <w:rPr>
          <w:rFonts w:ascii="Times New Roman" w:eastAsia="Times New Roman" w:hAnsi="Times New Roman" w:cs="Times New Roman"/>
          <w:sz w:val="28"/>
          <w:szCs w:val="28"/>
        </w:rPr>
        <w:t>ожемо додат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7EB3" w:rsidRPr="001335B5">
        <w:rPr>
          <w:rFonts w:ascii="Times New Roman" w:eastAsia="Times New Roman" w:hAnsi="Times New Roman" w:cs="Times New Roman"/>
          <w:sz w:val="28"/>
          <w:szCs w:val="28"/>
        </w:rPr>
        <w:t xml:space="preserve">ще й фактор війни, який негативно вплинув на проблеми ожиріння. </w:t>
      </w:r>
      <w:r w:rsidR="00A35374" w:rsidRPr="001335B5">
        <w:rPr>
          <w:rFonts w:ascii="Times New Roman" w:eastAsia="Times New Roman" w:hAnsi="Times New Roman" w:cs="Times New Roman"/>
          <w:sz w:val="28"/>
          <w:szCs w:val="28"/>
        </w:rPr>
        <w:t xml:space="preserve">Окрім постійного 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проводження часу біля </w:t>
      </w:r>
      <w:r w:rsidR="00371DE4" w:rsidRPr="00B929F9">
        <w:rPr>
          <w:rFonts w:ascii="Times New Roman" w:eastAsia="Times New Roman" w:hAnsi="Times New Roman" w:cs="Times New Roman"/>
          <w:sz w:val="28"/>
          <w:szCs w:val="28"/>
        </w:rPr>
        <w:t>комп’ютера,</w:t>
      </w:r>
      <w:r w:rsidR="00A35374" w:rsidRPr="001335B5">
        <w:rPr>
          <w:rFonts w:ascii="Times New Roman" w:eastAsia="Times New Roman" w:hAnsi="Times New Roman" w:cs="Times New Roman"/>
          <w:sz w:val="28"/>
          <w:szCs w:val="28"/>
        </w:rPr>
        <w:t xml:space="preserve"> додав</w:t>
      </w:r>
      <w:r w:rsidR="00EA6DAB" w:rsidRPr="001335B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A35374" w:rsidRPr="0013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AB" w:rsidRPr="001335B5"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r w:rsidR="00807EB3" w:rsidRPr="001335B5">
        <w:rPr>
          <w:rFonts w:ascii="Times New Roman" w:eastAsia="Times New Roman" w:hAnsi="Times New Roman" w:cs="Times New Roman"/>
          <w:sz w:val="28"/>
          <w:szCs w:val="28"/>
        </w:rPr>
        <w:t xml:space="preserve"> стрес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1FEA84" w14:textId="77777777" w:rsidR="00227936" w:rsidRDefault="000F37E5" w:rsidP="002267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 про перехід на частково дистанц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ійну освіту давно обговорювалася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освітянському науковому колі, але на надзвичайно</w:t>
      </w:r>
      <w:r w:rsidR="00A0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швидкий перехід на навчання онлайн у зв’язку з різким поширенням хвороби </w:t>
      </w:r>
      <w:r w:rsidR="00A05F6C">
        <w:rPr>
          <w:rFonts w:ascii="Times New Roman" w:eastAsia="Times New Roman" w:hAnsi="Times New Roman" w:cs="Times New Roman"/>
          <w:sz w:val="28"/>
          <w:szCs w:val="28"/>
        </w:rPr>
        <w:t>COVID-19 ніхто навіть не сподівався</w:t>
      </w:r>
      <w:r w:rsidR="00424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Відповідно до визначення науковців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3B">
        <w:rPr>
          <w:sz w:val="24"/>
          <w:szCs w:val="24"/>
        </w:rPr>
        <w:t>«…</w:t>
      </w:r>
      <w:r w:rsidR="00371DE4">
        <w:rPr>
          <w:rFonts w:ascii="Times New Roman" w:eastAsia="Times New Roman" w:hAnsi="Times New Roman" w:cs="Times New Roman"/>
          <w:sz w:val="28"/>
          <w:szCs w:val="28"/>
        </w:rPr>
        <w:t xml:space="preserve">дистанційне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навчання </w:t>
      </w:r>
      <w:r w:rsidR="00222AF1">
        <w:rPr>
          <w:sz w:val="24"/>
          <w:szCs w:val="24"/>
        </w:rPr>
        <w:t>–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сукупність інформаційних технологій та </w:t>
      </w:r>
      <w:proofErr w:type="spellStart"/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proofErr w:type="spellEnd"/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викладання,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передбачають здобуття освіти без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 присутності здобувачів у навчальному закладі</w:t>
      </w:r>
      <w:r w:rsidR="004B583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Крига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 С.</w:t>
      </w:r>
      <w:r w:rsidR="00B42B20">
        <w:rPr>
          <w:rFonts w:ascii="Times New Roman" w:eastAsia="Times New Roman" w:hAnsi="Times New Roman" w:cs="Times New Roman"/>
          <w:color w:val="000000"/>
          <w:sz w:val="28"/>
          <w:szCs w:val="28"/>
        </w:rPr>
        <w:t> Г.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>, Дутчак І.</w:t>
      </w:r>
      <w:r w:rsidR="00B42B20">
        <w:rPr>
          <w:rFonts w:ascii="Times New Roman" w:eastAsia="Times New Roman" w:hAnsi="Times New Roman" w:cs="Times New Roman"/>
          <w:color w:val="000000"/>
          <w:sz w:val="28"/>
          <w:szCs w:val="28"/>
        </w:rPr>
        <w:t> Г.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2022, с. 88). </w:t>
      </w:r>
      <w:r w:rsidR="0034468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Освітяни змушені були терміново переходити до дистанційної форми навчання, і це викликало</w:t>
      </w:r>
      <w:r w:rsidR="0022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9D4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 проблем, як загальних, так і специфічних.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746FF2" w14:textId="77777777" w:rsidR="00ED094A" w:rsidRPr="00B929F9" w:rsidRDefault="00222AF1" w:rsidP="002279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стверджує дослідник Ю. </w:t>
      </w:r>
      <w:r w:rsidR="00B42B20">
        <w:rPr>
          <w:rFonts w:ascii="Times New Roman" w:eastAsia="Times New Roman" w:hAnsi="Times New Roman" w:cs="Times New Roman"/>
          <w:color w:val="000000"/>
          <w:sz w:val="28"/>
          <w:szCs w:val="28"/>
        </w:rPr>
        <w:t>І.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Мальований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(Мальований Ю.І., 2020, с.</w:t>
      </w:r>
      <w:r w:rsidR="00371DE4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</w:t>
      </w:r>
      <w:r w:rsidR="0037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загальними </w:t>
      </w:r>
      <w:r w:rsidR="00371DE4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проблемами під час переходу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дистанційну форму навчання стали:</w:t>
      </w:r>
    </w:p>
    <w:p w14:paraId="15F74DEA" w14:textId="77777777" w:rsidR="00ED094A" w:rsidRDefault="0037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якісного інтернет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-зв’язку;</w:t>
      </w:r>
    </w:p>
    <w:p w14:paraId="4B74C9EC" w14:textId="77777777" w:rsidR="00ED094A" w:rsidRDefault="00222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недостатнє забезпечення необхідною комп’ютерною технікою учасників освітнього процесу; </w:t>
      </w:r>
    </w:p>
    <w:p w14:paraId="5A733A40" w14:textId="77777777" w:rsidR="00ED094A" w:rsidRPr="00B929F9" w:rsidRDefault="00A82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нестача досвіду вчителів у проведенні онлайн-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уроків;</w:t>
      </w:r>
    </w:p>
    <w:p w14:paraId="118E8916" w14:textId="77777777" w:rsidR="00ED094A" w:rsidRPr="00B929F9" w:rsidRDefault="00A82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методичного 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супроводу для проведення онлайн-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уроків;</w:t>
      </w:r>
    </w:p>
    <w:p w14:paraId="242DD0AF" w14:textId="77777777" w:rsidR="00ED094A" w:rsidRDefault="00A82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невміння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застосовувати інформаційні та цифрові технології навчання;</w:t>
      </w:r>
    </w:p>
    <w:p w14:paraId="0CAB8C30" w14:textId="77777777" w:rsidR="00ED094A" w:rsidRDefault="00222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недостатнє оперативн</w:t>
      </w:r>
      <w:r w:rsidR="00A829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управління діяльністю учнів і контрол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 оцінювання діяльності учнів;</w:t>
      </w:r>
    </w:p>
    <w:p w14:paraId="2C2DD346" w14:textId="77777777" w:rsidR="00ED094A" w:rsidRPr="00B929F9" w:rsidRDefault="00A82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низьки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й рівень інформаційно-комунікаційної компетентності.</w:t>
      </w:r>
    </w:p>
    <w:p w14:paraId="750EE2FE" w14:textId="77777777" w:rsidR="00ED094A" w:rsidRDefault="00A829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роаналізувавши результати провед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тестування щодо потреб у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чителів під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 дистанційного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науковці О.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І. В. </w:t>
      </w:r>
      <w:r w:rsidRPr="00A8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Іванюк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виокремили такі перешкоди для вчителів: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</w:p>
    <w:p w14:paraId="57271DD0" w14:textId="77777777" w:rsidR="00ED094A" w:rsidRPr="00B929F9" w:rsidRDefault="00322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нестача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чітких 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інструкцій 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із використання онлайн-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засобів; </w:t>
      </w:r>
    </w:p>
    <w:p w14:paraId="12AF9200" w14:textId="77777777" w:rsidR="00ED094A" w:rsidRPr="00B929F9" w:rsidRDefault="00222A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низький рівень готовності вчите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лів і закладів освіти до онлайн-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спілкування в умовах карантину; </w:t>
      </w:r>
    </w:p>
    <w:p w14:paraId="7480D0E1" w14:textId="77777777" w:rsidR="00ED094A" w:rsidRPr="00B929F9" w:rsidRDefault="00322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досвіду;</w:t>
      </w:r>
    </w:p>
    <w:p w14:paraId="0CDA4180" w14:textId="77777777" w:rsidR="00ED094A" w:rsidRPr="00B929F9" w:rsidRDefault="00322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обмежений доступ до і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нтернету; </w:t>
      </w:r>
    </w:p>
    <w:p w14:paraId="2C0F856C" w14:textId="77777777" w:rsidR="00ED094A" w:rsidRDefault="00322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обмеженість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інформації про онлайн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-засоби; </w:t>
      </w:r>
    </w:p>
    <w:p w14:paraId="6A7E435E" w14:textId="77777777" w:rsidR="00ED094A" w:rsidRDefault="00222A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нечіткі інструкції від адміністрації закладів загальної середньої освіти; </w:t>
      </w:r>
    </w:p>
    <w:p w14:paraId="08EB63C3" w14:textId="77777777" w:rsidR="00ED094A" w:rsidRDefault="00222A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недостатня мотивація;</w:t>
      </w:r>
    </w:p>
    <w:p w14:paraId="495EF7EC" w14:textId="77777777" w:rsidR="00ED094A" w:rsidRDefault="00A82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спроможність ділитися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досвідом із колегами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Овчарук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О. </w:t>
      </w:r>
      <w:r w:rsidR="0047026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В., Іванюк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І. 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В., 2020, с. 3)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B59E888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загальних проблем можна додати ще й специфічні проблеми, які пов’язані з особливостями пров</w:t>
      </w:r>
      <w:r w:rsidR="00A8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едення уроку фізичної культури 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дистанційному форматі, а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кількість особливостей, на які має звернути увагу вчитель фізичної культури під час організації та проведення уроку, з</w:t>
      </w:r>
      <w:r w:rsidR="00A829B5" w:rsidRPr="00B929F9">
        <w:rPr>
          <w:rFonts w:ascii="Times New Roman" w:eastAsia="Times New Roman" w:hAnsi="Times New Roman" w:cs="Times New Roman"/>
          <w:sz w:val="28"/>
          <w:szCs w:val="28"/>
        </w:rPr>
        <w:t>начно більша від завдань інших у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чителів-</w:t>
      </w:r>
      <w:proofErr w:type="spellStart"/>
      <w:r w:rsidRPr="00B929F9">
        <w:rPr>
          <w:rFonts w:ascii="Times New Roman" w:eastAsia="Times New Roman" w:hAnsi="Times New Roman" w:cs="Times New Roman"/>
          <w:sz w:val="28"/>
          <w:szCs w:val="28"/>
        </w:rPr>
        <w:t>предметників</w:t>
      </w:r>
      <w:proofErr w:type="spellEnd"/>
      <w:r w:rsidRPr="00B92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A9468" w14:textId="77777777" w:rsidR="00ED094A" w:rsidRDefault="0022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специфічних проблем дистанційного навчання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фізичної культури можна виокремити такі:</w:t>
      </w:r>
    </w:p>
    <w:p w14:paraId="195C1BF2" w14:textId="77777777" w:rsidR="00ED094A" w:rsidRDefault="00222AF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обмежений простір домашнього помешкання;</w:t>
      </w:r>
    </w:p>
    <w:p w14:paraId="7DA8D54C" w14:textId="77777777" w:rsidR="00ED094A" w:rsidRDefault="00222AF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безпосереднього контролю за технікою безпеки учнів;</w:t>
      </w:r>
    </w:p>
    <w:p w14:paraId="510BC243" w14:textId="77777777" w:rsidR="00ED094A" w:rsidRPr="00B929F9" w:rsidRDefault="00222AF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неможливість використання матеріально-технічної бази школи – спортивної зали, спортивного або ігр</w:t>
      </w:r>
      <w:r w:rsidR="00A829B5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майданчика, стадіону.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цю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проблему вчитель не може скористатися всіма засобами фізичної культури, а саме основними – фізичними вправами, які необхідно виконувати на спеціальному спортивному обладнанні й за допомогою спортивного </w:t>
      </w:r>
      <w:r w:rsidR="00A829B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інвентарю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, та допоміжними – обмеження у використанні оздоровчих сил природи;</w:t>
      </w:r>
    </w:p>
    <w:p w14:paraId="4B2875B5" w14:textId="77777777" w:rsidR="00ED094A" w:rsidRDefault="00222AF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4) неможливість застосу</w:t>
      </w:r>
      <w:r w:rsidR="003222B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 ігрового методу на онлайн-</w:t>
      </w:r>
      <w:proofErr w:type="spellStart"/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, а саме – використання рухливих ігор, які сприяють комунікації й соціалізації учнів, виконують терапевтичну функцію, задовольняють пот</w:t>
      </w:r>
      <w:r w:rsidR="003222B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реби організму в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русі, сприяють засвоєнню рухових умінь і навичок; робота 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групах, яка сприяє зміцне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нню дружби і взаємодопомоги,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яву ініці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ативності та</w:t>
      </w:r>
      <w:r w:rsidR="00A8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творчості в діях;</w:t>
      </w:r>
    </w:p>
    <w:p w14:paraId="6A3873C6" w14:textId="77777777" w:rsidR="00ED094A" w:rsidRDefault="00222AF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неможливість застосування змагального методу для зіставлення сил учні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визначення переможця, розкриття функціональних і психіч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них можливостей учнів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виведення їх на новий рівень підготовленості; стимулювання творчої активності, самостійності, ініціативи</w:t>
      </w:r>
      <w:r w:rsidR="003222BF">
        <w:rPr>
          <w:rFonts w:ascii="Times New Roman" w:eastAsia="Times New Roman" w:hAnsi="Times New Roman" w:cs="Times New Roman"/>
          <w:color w:val="000000"/>
          <w:sz w:val="28"/>
          <w:szCs w:val="28"/>
        </w:rPr>
        <w:t>; учні не можуть порівняти свої досягнення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успіхами інших дітей; </w:t>
      </w:r>
    </w:p>
    <w:p w14:paraId="12BE56AA" w14:textId="77777777" w:rsidR="00ED094A" w:rsidRDefault="00222AF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неможливість </w:t>
      </w:r>
      <w:r>
        <w:rPr>
          <w:rFonts w:ascii="Times New Roman" w:eastAsia="Times New Roman" w:hAnsi="Times New Roman" w:cs="Times New Roman"/>
          <w:sz w:val="28"/>
          <w:szCs w:val="28"/>
        </w:rPr>
        <w:t>оцінювання розвитку фізичних якостей за навчальними нормативами, які розроблено для кожного уроку вивчення модуля;</w:t>
      </w:r>
    </w:p>
    <w:p w14:paraId="2B0F622B" w14:textId="4E2D942A" w:rsidR="00ED094A" w:rsidRDefault="00222AF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7) зменшення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рухової активності учнів протягом шкільного дня через неможливість проведення гурткової та секційної роботи, різноманітних спортивних свят,</w:t>
      </w:r>
      <w:r w:rsid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змагань тощо;</w:t>
      </w:r>
    </w:p>
    <w:p w14:paraId="0835DE1F" w14:textId="2D8AB6C8" w:rsidR="00ED094A" w:rsidRDefault="001203F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вище перерахов</w:t>
      </w:r>
      <w:r w:rsidR="003222BF">
        <w:rPr>
          <w:rFonts w:ascii="Times New Roman" w:eastAsia="Times New Roman" w:hAnsi="Times New Roman" w:cs="Times New Roman"/>
          <w:sz w:val="28"/>
          <w:szCs w:val="28"/>
        </w:rPr>
        <w:t xml:space="preserve">ані проблеми можуть </w:t>
      </w:r>
      <w:proofErr w:type="spellStart"/>
      <w:r w:rsidR="00B929F9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 w:rsidR="00B929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</w:t>
      </w:r>
      <w:r w:rsid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proofErr w:type="spellEnd"/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</w:t>
      </w:r>
      <w:proofErr w:type="spellStart"/>
      <w:r w:rsidR="00B929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якісного виконання фізичних вправ, до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покращення результатів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оках</w:t>
      </w:r>
      <w:proofErr w:type="spellEnd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фізичної культури, а відтак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до фізичної активності.</w:t>
      </w:r>
    </w:p>
    <w:p w14:paraId="1596FE37" w14:textId="77777777" w:rsidR="009A5162" w:rsidRPr="00B929F9" w:rsidRDefault="00BF2E5D" w:rsidP="00BE3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</w:t>
      </w:r>
      <w:r w:rsidR="00B47F0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переходу</w:t>
      </w:r>
      <w:r w:rsidR="003222B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онлайн-навчання</w:t>
      </w:r>
      <w:r w:rsidR="00B47F0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216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виникало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багато,</w:t>
      </w:r>
      <w:r w:rsidR="00527216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8D0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3222BF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терміново доводилося</w:t>
      </w:r>
      <w:r w:rsidR="00527216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вирішувати.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6E6" w:rsidRPr="00B929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4C73" w:rsidRPr="00B929F9">
        <w:rPr>
          <w:rFonts w:ascii="Times New Roman" w:eastAsia="Times New Roman" w:hAnsi="Times New Roman" w:cs="Times New Roman"/>
          <w:sz w:val="28"/>
          <w:szCs w:val="28"/>
        </w:rPr>
        <w:t>одоланн</w:t>
      </w:r>
      <w:r w:rsidR="00BE36E6" w:rsidRPr="00B929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A4C73" w:rsidRPr="00B929F9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DA5AB8" w:rsidRPr="00B929F9">
        <w:rPr>
          <w:rFonts w:ascii="Times New Roman" w:eastAsia="Times New Roman" w:hAnsi="Times New Roman" w:cs="Times New Roman"/>
          <w:sz w:val="28"/>
          <w:szCs w:val="28"/>
        </w:rPr>
        <w:t xml:space="preserve"> дистанційного навчання</w:t>
      </w:r>
      <w:r w:rsidR="006A4C73"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сприяли</w:t>
      </w:r>
      <w:r w:rsidR="009A5162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CA34B3C" w14:textId="77777777" w:rsidR="00ED094A" w:rsidRDefault="009A5162" w:rsidP="008A26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швидка</w:t>
      </w:r>
      <w:r w:rsidR="003302F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спільна самоорганізація вчителів, батьків та учнів</w:t>
      </w:r>
      <w:r w:rsidR="004445F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CD60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Успішно були створені </w:t>
      </w:r>
      <w:r w:rsidR="003A68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груп</w:t>
      </w:r>
      <w:r w:rsidR="00CD60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="003A68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чат</w:t>
      </w:r>
      <w:r w:rsidR="00CD60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="004445F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месенджерах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мобільних додатків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facebook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багатоплатфо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рмовий</w:t>
      </w:r>
      <w:proofErr w:type="spellEnd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клауд-месенджер</w:t>
      </w:r>
      <w:proofErr w:type="spellEnd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, де обговорювалися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завдання, проблеми та відбувався обмін 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інформацією;</w:t>
      </w:r>
    </w:p>
    <w:p w14:paraId="7F8A3308" w14:textId="77777777" w:rsidR="00084278" w:rsidRDefault="003A68A1" w:rsidP="008A26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бажанн</w:t>
      </w:r>
      <w:r w:rsidR="00E805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мотиваці</w:t>
      </w:r>
      <w:r w:rsidR="00E805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й самоосвіт</w:t>
      </w:r>
      <w:r w:rsidR="00E805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вчителів</w:t>
      </w:r>
      <w:r w:rsidR="00E805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які 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почали освоювати платформи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навчання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ogle</w:t>
      </w:r>
      <w:proofErr w:type="spellEnd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Start"/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аs</w:t>
      </w:r>
      <w:proofErr w:type="spellEnd"/>
      <w:r w:rsidR="002E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4016">
        <w:rPr>
          <w:rFonts w:ascii="Times New Roman" w:eastAsia="Times New Roman" w:hAnsi="Times New Roman" w:cs="Times New Roman"/>
          <w:color w:val="000000"/>
          <w:sz w:val="28"/>
          <w:szCs w:val="28"/>
        </w:rPr>
        <w:t>Naurok</w:t>
      </w:r>
      <w:proofErr w:type="spellEnd"/>
      <w:r w:rsidR="002E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4016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2E4016">
        <w:rPr>
          <w:rFonts w:ascii="Times New Roman" w:eastAsia="Times New Roman" w:hAnsi="Times New Roman" w:cs="Times New Roman"/>
          <w:color w:val="000000"/>
          <w:sz w:val="28"/>
          <w:szCs w:val="28"/>
        </w:rPr>
        <w:t>, GIOS;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D4ABDF" w14:textId="77777777" w:rsidR="00ED094A" w:rsidRDefault="002E4016" w:rsidP="008A26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ерехід до 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 </w:t>
      </w:r>
      <w:proofErr w:type="spellStart"/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r w:rsidR="00CB352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Skype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кращим вибором роботи для вчителів фізичної культури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дже принцип наочності у фізичні</w:t>
      </w:r>
      <w:r w:rsidR="00A9217C">
        <w:rPr>
          <w:rFonts w:ascii="Times New Roman" w:eastAsia="Times New Roman" w:hAnsi="Times New Roman" w:cs="Times New Roman"/>
          <w:color w:val="000000"/>
          <w:sz w:val="28"/>
          <w:szCs w:val="28"/>
        </w:rPr>
        <w:t>й культурі має велике значення під час навчання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відтв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орення фізичних вправ школярами. </w:t>
      </w:r>
    </w:p>
    <w:p w14:paraId="40D26E7E" w14:textId="77777777" w:rsidR="003842DE" w:rsidRPr="00B929F9" w:rsidRDefault="00A921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267D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ні виклики дистанційної форми навчання</w:t>
      </w:r>
      <w:r w:rsidR="00A00C2D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уроків фізичної культури</w:t>
      </w:r>
      <w:r w:rsidR="003842DE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  <w:r w:rsidR="00A00C2D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42DE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Їх вирішенню сприятимуть:</w:t>
      </w:r>
    </w:p>
    <w:p w14:paraId="63E5A193" w14:textId="6574E167" w:rsidR="00ED094A" w:rsidRDefault="003842DE" w:rsidP="000671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0426EB" w:rsidRP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педагогіка партнерства в освітньому процесі та взаємодія усіх учасників освітнього процесу – учнів, батьків та вчителів, об’єднаних спільними ці</w:t>
      </w:r>
      <w:r w:rsid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лями та прагненнями (</w:t>
      </w:r>
      <w:proofErr w:type="spellStart"/>
      <w:r w:rsid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Вітковська</w:t>
      </w:r>
      <w:proofErr w:type="spellEnd"/>
      <w:r w:rsid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26EB" w:rsidRP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0426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>Д., 2021, с. </w:t>
      </w:r>
      <w:r w:rsidR="000426EB" w:rsidRPr="00042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28) щодо збереження здоров’я учнів. 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батьками щодо занять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із фізичної культури в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дистанційному форматі, </w:t>
      </w:r>
      <w:r w:rsidR="00A9217C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роз’ясненням та проведенням бесід про сучасний стан здоров’я школярів в Україні, про значення рухової активності для збереження здоров’я школярів, для роботи всіх органів і систем життєзабезпечення; про значення особистого прикладу батьків у занятті фізичними вправами; </w:t>
      </w:r>
      <w:r w:rsidR="008F1C87" w:rsidRP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привчання дітей до виконання 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ранкової гігієнічної гімнастики;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48161" w14:textId="77777777" w:rsidR="00ED094A" w:rsidRDefault="00F70EFC" w:rsidP="000671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перманентного (безперервного) процесу фізичного виховання протягом шкільного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C87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2AF1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ителям фізичної культури 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необхідно продумати питання </w:t>
      </w:r>
      <w:r w:rsidR="008F1C87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мотивації учнів до виконання ранкової гігієнічної гімнастики; фізичних вправ під час перерв між заняттями та протягом навчального дня; 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розвантаження очей – навчити виконанню вправ для оче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 w:rsidR="0022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розучування та виконання різноманітних фізкультпауз (фізкультхвилинок) під час роботи за комп’ютером (для зняття напруги рук, плечей, шиї, тулуба тощо); наголошувати </w:t>
      </w:r>
      <w:r w:rsidR="00222AF1" w:rsidRPr="00BF2E5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необхідн</w:t>
      </w:r>
      <w:r w:rsidR="00222AF1" w:rsidRPr="00BF2E5D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виконання домашнього завдання з фізичної культури з </w:t>
      </w:r>
      <w:r w:rsidR="00222AF1" w:rsidRPr="00BF2E5D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 варіатив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>них модулів навчальної програми;</w:t>
      </w:r>
    </w:p>
    <w:p w14:paraId="3F94658B" w14:textId="77777777" w:rsidR="00275C26" w:rsidRDefault="00275C26" w:rsidP="0006714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3) використання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та застосування 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оботі вчителями</w:t>
      </w:r>
      <w:r w:rsidR="002C5162"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 різно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манітних 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771B66">
        <w:rPr>
          <w:rFonts w:ascii="Times New Roman" w:eastAsia="Times New Roman" w:hAnsi="Times New Roman" w:cs="Times New Roman"/>
          <w:sz w:val="28"/>
          <w:szCs w:val="28"/>
        </w:rPr>
        <w:t xml:space="preserve"> саме: </w:t>
      </w:r>
    </w:p>
    <w:p w14:paraId="3B08505A" w14:textId="77777777" w:rsidR="00ED094A" w:rsidRDefault="008F1C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освітній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проєкти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Освіторія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2AF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(https://osvitoria.org/); </w:t>
      </w:r>
    </w:p>
    <w:p w14:paraId="48FF51C7" w14:textId="77777777" w:rsidR="00ED094A" w:rsidRDefault="00222A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«Всеукраїнський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«Переможемо разом» (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https://mon.gov.ua/ua/news/uroki-fizkulturi-onlajn-startuvav-vseukrayinskij-proyekt-peremozhemo-razom</w:t>
        </w:r>
      </w:hyperlink>
      <w:r w:rsidR="008F1C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5F12B45" w14:textId="77777777" w:rsidR="00ED094A" w:rsidRDefault="00222A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Національна освітня платформа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https://vseosvita.ua/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0159FBB" w14:textId="77777777" w:rsidR="00ED094A" w:rsidRDefault="00222A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світня платформ «Всеукраїнська школа </w:t>
      </w:r>
      <w:r>
        <w:rPr>
          <w:rFonts w:ascii="Times New Roman" w:eastAsia="Times New Roman" w:hAnsi="Times New Roman" w:cs="Times New Roman"/>
          <w:sz w:val="28"/>
          <w:szCs w:val="28"/>
        </w:rPr>
        <w:t>онлайн» (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https://lms.e-school.net.ua/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89D7C1D" w14:textId="77777777" w:rsidR="006C380C" w:rsidRDefault="00222AF1" w:rsidP="006C38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вітній 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 для вчителів «На у</w:t>
      </w:r>
      <w:r>
        <w:rPr>
          <w:rFonts w:ascii="Times New Roman" w:eastAsia="Times New Roman" w:hAnsi="Times New Roman" w:cs="Times New Roman"/>
          <w:sz w:val="28"/>
          <w:szCs w:val="28"/>
        </w:rPr>
        <w:t>рок» (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https://naurok.com.ua/metodichni-rekomendaci-schodo-zavdan-distanciynogo-navchannya-z-fizichno-kulturi-179153.html</w:t>
        </w:r>
      </w:hyperlink>
      <w:r w:rsidR="008F1C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CAF1A56" w14:textId="77777777" w:rsidR="00ED094A" w:rsidRPr="00B929F9" w:rsidRDefault="006C380C" w:rsidP="0006714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80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професійних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222AF1" w:rsidRPr="00B73E2B">
        <w:rPr>
          <w:rFonts w:ascii="Times New Roman" w:eastAsia="Times New Roman" w:hAnsi="Times New Roman" w:cs="Times New Roman"/>
          <w:sz w:val="28"/>
          <w:szCs w:val="28"/>
        </w:rPr>
        <w:t xml:space="preserve">остей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3E2B" w:rsidRPr="00B73E2B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="001E34F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B73E2B" w:rsidRPr="00B73E2B"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 </w:t>
      </w:r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1E34F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 у Всеукраїнському </w:t>
      </w:r>
      <w:proofErr w:type="spellStart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 «Переможемо разом». Так, наприклад, О</w:t>
      </w:r>
      <w:r w:rsidR="0002190C">
        <w:rPr>
          <w:rFonts w:ascii="Times New Roman" w:eastAsia="Times New Roman" w:hAnsi="Times New Roman" w:cs="Times New Roman"/>
          <w:sz w:val="28"/>
          <w:szCs w:val="28"/>
        </w:rPr>
        <w:t>. С.</w:t>
      </w:r>
      <w:r w:rsidR="0002190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>Педан</w:t>
      </w:r>
      <w:proofErr w:type="spellEnd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>телеведучий</w:t>
      </w:r>
      <w:proofErr w:type="spellEnd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>блогер</w:t>
      </w:r>
      <w:proofErr w:type="spellEnd"/>
      <w:r w:rsidR="00222AF1" w:rsidRPr="008650E3">
        <w:rPr>
          <w:rFonts w:ascii="Times New Roman" w:eastAsia="Times New Roman" w:hAnsi="Times New Roman" w:cs="Times New Roman"/>
          <w:sz w:val="28"/>
          <w:szCs w:val="28"/>
        </w:rPr>
        <w:t xml:space="preserve">, громадський діяч створив якісний розважальний та освітній контент на </w:t>
      </w:r>
      <w:proofErr w:type="spellStart"/>
      <w:r w:rsidR="00222AF1" w:rsidRPr="008650E3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222AF1" w:rsidRPr="008650E3">
        <w:rPr>
          <w:rFonts w:ascii="Times New Roman" w:hAnsi="Times New Roman" w:cs="Times New Roman"/>
          <w:sz w:val="28"/>
          <w:szCs w:val="28"/>
        </w:rPr>
        <w:t>-каналі</w:t>
      </w:r>
      <w:r w:rsidR="0086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0E3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8650E3">
        <w:rPr>
          <w:rFonts w:ascii="Times New Roman" w:hAnsi="Times New Roman" w:cs="Times New Roman"/>
          <w:sz w:val="28"/>
          <w:szCs w:val="28"/>
        </w:rPr>
        <w:t xml:space="preserve"> на допомогу вчителям </w:t>
      </w:r>
      <w:r w:rsidR="008F1C87">
        <w:rPr>
          <w:rFonts w:ascii="Times New Roman" w:hAnsi="Times New Roman" w:cs="Times New Roman"/>
          <w:sz w:val="28"/>
          <w:szCs w:val="28"/>
        </w:rPr>
        <w:t>і</w:t>
      </w:r>
      <w:r w:rsidR="008650E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741A6" w:rsidRPr="00C741A6">
        <w:rPr>
          <w:rFonts w:ascii="Times New Roman" w:eastAsia="Times New Roman" w:hAnsi="Times New Roman" w:cs="Times New Roman"/>
          <w:sz w:val="28"/>
          <w:szCs w:val="28"/>
        </w:rPr>
        <w:t>наймасштабніши</w:t>
      </w:r>
      <w:r w:rsidR="00C741A6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онлайн-</w:t>
      </w:r>
      <w:proofErr w:type="spellStart"/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8650E3" w:rsidRPr="00B929F9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 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>
        <w:r w:rsidR="00222AF1" w:rsidRPr="00B929F9">
          <w:rPr>
            <w:rFonts w:ascii="Times New Roman" w:hAnsi="Times New Roman" w:cs="Times New Roman"/>
            <w:sz w:val="28"/>
            <w:szCs w:val="28"/>
          </w:rPr>
          <w:t>https://www.youtube.com/c/JuniorZUA</w:t>
        </w:r>
      </w:hyperlink>
      <w:r w:rsidR="001E34FC" w:rsidRPr="00B929F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49218C1" w14:textId="77777777" w:rsidR="00ED094A" w:rsidRPr="00C741A6" w:rsidRDefault="00D5309D" w:rsidP="0006714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67523E" w:rsidRPr="00B929F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9F9">
        <w:rPr>
          <w:rFonts w:ascii="Times New Roman" w:eastAsia="Arial" w:hAnsi="Times New Roman" w:cs="Times New Roman"/>
          <w:sz w:val="28"/>
          <w:szCs w:val="28"/>
        </w:rPr>
        <w:t xml:space="preserve">вчителями фізичної культури </w:t>
      </w:r>
      <w:r w:rsidR="008F1C87" w:rsidRPr="00B929F9">
        <w:rPr>
          <w:rFonts w:ascii="Times New Roman" w:eastAsia="Arial" w:hAnsi="Times New Roman" w:cs="Times New Roman"/>
          <w:sz w:val="28"/>
          <w:szCs w:val="28"/>
        </w:rPr>
        <w:t>онлайн-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сервісів</w:t>
      </w:r>
      <w:r w:rsidR="00222AF1" w:rsidRPr="00C7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LearningApps.org </w:t>
      </w:r>
      <w:r w:rsidR="00222AF1" w:rsidRPr="00B42B20">
        <w:rPr>
          <w:rFonts w:ascii="Times New Roman" w:eastAsia="Arial" w:hAnsi="Times New Roman" w:cs="Times New Roman"/>
          <w:sz w:val="28"/>
          <w:szCs w:val="28"/>
          <w:highlight w:val="white"/>
        </w:rPr>
        <w:t>(</w:t>
      </w:r>
      <w:hyperlink r:id="rId14">
        <w:r w:rsidR="00222AF1" w:rsidRPr="00B42B20">
          <w:rPr>
            <w:rFonts w:ascii="Times New Roman" w:eastAsia="Times New Roman" w:hAnsi="Times New Roman" w:cs="Times New Roman"/>
            <w:sz w:val="28"/>
            <w:szCs w:val="28"/>
          </w:rPr>
          <w:t>https://learningapps.org/</w:t>
        </w:r>
      </w:hyperlink>
      <w:r w:rsidR="00222AF1" w:rsidRPr="00B42B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523E" w:rsidRPr="00B42B20">
        <w:rPr>
          <w:rFonts w:ascii="Times New Roman" w:eastAsia="Arial" w:hAnsi="Times New Roman" w:cs="Times New Roman"/>
          <w:sz w:val="28"/>
          <w:szCs w:val="28"/>
          <w:highlight w:val="white"/>
        </w:rPr>
        <w:t>,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Ребуси (</w:t>
      </w:r>
      <w:hyperlink r:id="rId15">
        <w:r w:rsidR="00222AF1" w:rsidRPr="00B42B20">
          <w:rPr>
            <w:rFonts w:ascii="Times New Roman" w:eastAsia="Times New Roman" w:hAnsi="Times New Roman" w:cs="Times New Roman"/>
            <w:sz w:val="28"/>
            <w:szCs w:val="28"/>
          </w:rPr>
          <w:t>http://rebus1.com/ua/index.php</w:t>
        </w:r>
      </w:hyperlink>
      <w:r w:rsidR="00222AF1" w:rsidRPr="00B42B20">
        <w:rPr>
          <w:rFonts w:ascii="Times New Roman" w:eastAsia="Arial" w:hAnsi="Times New Roman" w:cs="Times New Roman"/>
          <w:sz w:val="28"/>
          <w:szCs w:val="28"/>
          <w:highlight w:val="white"/>
        </w:rPr>
        <w:t>)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222AF1" w:rsidRPr="00C741A6">
        <w:rPr>
          <w:rFonts w:ascii="Times New Roman" w:eastAsia="Times New Roman" w:hAnsi="Times New Roman" w:cs="Times New Roman"/>
          <w:sz w:val="28"/>
          <w:szCs w:val="28"/>
        </w:rPr>
        <w:t>Kahoot</w:t>
      </w:r>
      <w:proofErr w:type="spellEnd"/>
      <w:r w:rsidR="00222AF1" w:rsidRPr="00C74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>
        <w:r w:rsidR="00222AF1" w:rsidRPr="00B42B20">
          <w:rPr>
            <w:rFonts w:ascii="Times New Roman" w:eastAsia="Times New Roman" w:hAnsi="Times New Roman" w:cs="Times New Roman"/>
            <w:sz w:val="28"/>
            <w:szCs w:val="28"/>
          </w:rPr>
          <w:t>https://cutt.ly/fVv5OD0</w:t>
        </w:r>
      </w:hyperlink>
      <w:r w:rsidR="00222AF1" w:rsidRPr="00B42B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523E">
        <w:rPr>
          <w:rFonts w:ascii="Times New Roman" w:eastAsia="Times New Roman" w:hAnsi="Times New Roman" w:cs="Times New Roman"/>
          <w:sz w:val="28"/>
          <w:szCs w:val="28"/>
        </w:rPr>
        <w:t>, які допомагають у створенні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інтерактивн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>их вправ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, кросворд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>ів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, ребус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>ів, вікторин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, тестов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>их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завдан</w:t>
      </w:r>
      <w:r w:rsidR="0067523E">
        <w:rPr>
          <w:rFonts w:ascii="Times New Roman" w:eastAsia="Arial" w:hAnsi="Times New Roman" w:cs="Times New Roman"/>
          <w:sz w:val="28"/>
          <w:szCs w:val="28"/>
          <w:highlight w:val="white"/>
        </w:rPr>
        <w:t>ь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>, навчальн</w:t>
      </w:r>
      <w:r w:rsidR="00140DFE">
        <w:rPr>
          <w:rFonts w:ascii="Times New Roman" w:eastAsia="Arial" w:hAnsi="Times New Roman" w:cs="Times New Roman"/>
          <w:sz w:val="28"/>
          <w:szCs w:val="28"/>
          <w:highlight w:val="white"/>
        </w:rPr>
        <w:t>их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іг</w:t>
      </w:r>
      <w:r w:rsidR="00140DFE">
        <w:rPr>
          <w:rFonts w:ascii="Times New Roman" w:eastAsia="Arial" w:hAnsi="Times New Roman" w:cs="Times New Roman"/>
          <w:sz w:val="28"/>
          <w:szCs w:val="28"/>
          <w:highlight w:val="white"/>
        </w:rPr>
        <w:t>ор</w:t>
      </w:r>
      <w:r w:rsidR="0047497C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для будь-якої вікової категорії</w:t>
      </w:r>
      <w:r w:rsidR="00EF1D94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учнів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="007500E3">
        <w:rPr>
          <w:rFonts w:ascii="Times New Roman" w:eastAsia="Arial" w:hAnsi="Times New Roman" w:cs="Times New Roman"/>
          <w:sz w:val="28"/>
          <w:szCs w:val="28"/>
          <w:highlight w:val="white"/>
        </w:rPr>
        <w:t>із застосуванням їх</w:t>
      </w:r>
      <w:r w:rsidR="00222AF1" w:rsidRPr="00C741A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на заняттях, а т</w:t>
      </w:r>
      <w:r w:rsidR="00EF1D94">
        <w:rPr>
          <w:rFonts w:ascii="Times New Roman" w:eastAsia="Arial" w:hAnsi="Times New Roman" w:cs="Times New Roman"/>
          <w:sz w:val="28"/>
          <w:szCs w:val="28"/>
          <w:highlight w:val="white"/>
        </w:rPr>
        <w:t>акож під час самостійних занять</w:t>
      </w:r>
      <w:r w:rsidR="00EF1D94">
        <w:rPr>
          <w:rFonts w:ascii="Times New Roman" w:eastAsia="Arial" w:hAnsi="Times New Roman" w:cs="Times New Roman"/>
          <w:sz w:val="28"/>
          <w:szCs w:val="28"/>
        </w:rPr>
        <w:t>;</w:t>
      </w:r>
    </w:p>
    <w:p w14:paraId="13CC70D8" w14:textId="58C104BA" w:rsidR="00ED094A" w:rsidRPr="00B929F9" w:rsidRDefault="007500E3" w:rsidP="0006714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проходження курсів підвищення кваліфікації 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закладах піс</w:t>
      </w:r>
      <w:r w:rsidR="00520368" w:rsidRPr="00B929F9">
        <w:rPr>
          <w:rFonts w:ascii="Times New Roman" w:eastAsia="Times New Roman" w:hAnsi="Times New Roman" w:cs="Times New Roman"/>
          <w:sz w:val="28"/>
          <w:szCs w:val="28"/>
        </w:rPr>
        <w:t xml:space="preserve">лядипломної педагогічної освіти, на яких </w:t>
      </w:r>
      <w:r w:rsidR="00262944" w:rsidRPr="0026294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>пропоновані</w:t>
      </w:r>
      <w:r w:rsidR="00520368" w:rsidRPr="00B929F9">
        <w:rPr>
          <w:rFonts w:ascii="Times New Roman" w:eastAsia="Times New Roman" w:hAnsi="Times New Roman" w:cs="Times New Roman"/>
          <w:sz w:val="28"/>
          <w:szCs w:val="28"/>
        </w:rPr>
        <w:t xml:space="preserve"> заняття з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</w:t>
      </w:r>
      <w:r w:rsidR="007742CE" w:rsidRPr="00B92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інформаційно-комунікаційних технологій, навчання</w:t>
      </w:r>
      <w:r w:rsidR="007742CE" w:rsidRPr="00B92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методичного супроводу онлайн-заходів, інформу</w:t>
      </w:r>
      <w:r w:rsidR="00082C07" w:rsidRPr="00B929F9">
        <w:rPr>
          <w:rFonts w:ascii="Times New Roman" w:eastAsia="Times New Roman" w:hAnsi="Times New Roman" w:cs="Times New Roman"/>
          <w:sz w:val="28"/>
          <w:szCs w:val="28"/>
        </w:rPr>
        <w:t>вання</w:t>
      </w:r>
      <w:r w:rsidR="007742CE" w:rsidRPr="00B92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про нові онлайн-можливості для вчителів, консультування</w:t>
      </w:r>
      <w:r w:rsidR="007742CE" w:rsidRPr="00B92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щодо впровадження дистанційного навчання, 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>знайом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лення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з новими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освітніми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</w:t>
      </w:r>
      <w:r w:rsidR="007742CE">
        <w:rPr>
          <w:rFonts w:ascii="Times New Roman" w:eastAsia="Times New Roman" w:hAnsi="Times New Roman" w:cs="Times New Roman"/>
          <w:sz w:val="28"/>
          <w:szCs w:val="28"/>
        </w:rPr>
        <w:t>енням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новими методичними матеріалами та методичними рекомендаціями; роз’ясн</w:t>
      </w:r>
      <w:r w:rsidR="0078263F">
        <w:rPr>
          <w:rFonts w:ascii="Times New Roman" w:eastAsia="Times New Roman" w:hAnsi="Times New Roman" w:cs="Times New Roman"/>
          <w:sz w:val="28"/>
          <w:szCs w:val="28"/>
        </w:rPr>
        <w:t>енням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інструктивно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-методичн</w:t>
      </w:r>
      <w:r w:rsidR="0078263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рекомендаці</w:t>
      </w:r>
      <w:r w:rsidR="0078263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освіти України щодо організації освітнього процесу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під час викладання </w:t>
      </w:r>
      <w:r w:rsidR="008F1C87" w:rsidRPr="00B929F9">
        <w:rPr>
          <w:rFonts w:ascii="Times New Roman" w:eastAsia="Times New Roman" w:hAnsi="Times New Roman" w:cs="Times New Roman"/>
          <w:sz w:val="28"/>
          <w:szCs w:val="28"/>
        </w:rPr>
        <w:t>фізкультури в</w:t>
      </w:r>
      <w:r w:rsidR="00222AF1" w:rsidRPr="00B929F9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році.</w:t>
      </w:r>
    </w:p>
    <w:p w14:paraId="2511C1F2" w14:textId="77777777" w:rsidR="000D7982" w:rsidRDefault="008F1C87" w:rsidP="000D79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7982" w:rsidRPr="00B929F9">
        <w:rPr>
          <w:rFonts w:ascii="Times New Roman" w:eastAsia="Times New Roman" w:hAnsi="Times New Roman" w:cs="Times New Roman"/>
          <w:sz w:val="28"/>
          <w:szCs w:val="28"/>
        </w:rPr>
        <w:t>сі ці заходи сприятимуть</w:t>
      </w:r>
      <w:r w:rsidR="000D7982">
        <w:rPr>
          <w:rFonts w:ascii="Times New Roman" w:eastAsia="Times New Roman" w:hAnsi="Times New Roman" w:cs="Times New Roman"/>
          <w:sz w:val="28"/>
          <w:szCs w:val="28"/>
        </w:rPr>
        <w:t xml:space="preserve"> покращенню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боти вчителя фізичної культури </w:t>
      </w:r>
      <w:r w:rsidR="004D3E2C">
        <w:rPr>
          <w:rFonts w:ascii="Times New Roman" w:eastAsia="Times New Roman" w:hAnsi="Times New Roman" w:cs="Times New Roman"/>
          <w:sz w:val="28"/>
          <w:szCs w:val="28"/>
        </w:rPr>
        <w:t>в умовах дистанційного навчання.</w:t>
      </w:r>
    </w:p>
    <w:p w14:paraId="354A3296" w14:textId="75F6CE80" w:rsidR="00ED094A" w:rsidRPr="00C51AF3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Висновки. 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Проаналізувавши наукові доробки науковців, дійшли висновку, що є загальні й специфічні проблеми дистанційног</w:t>
      </w:r>
      <w:r w:rsidR="0026294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навчання з фізичної культури в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загальної середньої освіти. Загальн</w:t>
      </w:r>
      <w:r w:rsidR="009F6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проблеми полягали </w:t>
      </w:r>
      <w:r w:rsidR="009F6F4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в нестач</w:t>
      </w:r>
      <w:r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якісного інтернет-зв’язку,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недостатньому забезпеченні необхідною комп’ютерною технікою учасників освітнього процесу, недостат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>ньому рівні в</w:t>
      </w:r>
      <w:r w:rsidR="009F6F43" w:rsidRPr="00B929F9">
        <w:rPr>
          <w:rFonts w:ascii="Times New Roman" w:eastAsia="Times New Roman" w:hAnsi="Times New Roman" w:cs="Times New Roman"/>
          <w:sz w:val="28"/>
          <w:szCs w:val="28"/>
        </w:rPr>
        <w:t>мінь застосовувати інформаційні та цифрові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технології навчання всіма учасниками о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 xml:space="preserve">світнього процесу та </w:t>
      </w:r>
      <w:proofErr w:type="spellStart"/>
      <w:r w:rsidR="00262944">
        <w:rPr>
          <w:rFonts w:ascii="Times New Roman" w:eastAsia="Times New Roman" w:hAnsi="Times New Roman" w:cs="Times New Roman"/>
          <w:sz w:val="28"/>
          <w:szCs w:val="28"/>
        </w:rPr>
        <w:t>нерозробленості</w:t>
      </w:r>
      <w:proofErr w:type="spellEnd"/>
      <w:r w:rsidR="009F6F43" w:rsidRPr="00B929F9">
        <w:rPr>
          <w:rFonts w:ascii="Times New Roman" w:eastAsia="Times New Roman" w:hAnsi="Times New Roman" w:cs="Times New Roman"/>
          <w:sz w:val="28"/>
          <w:szCs w:val="28"/>
        </w:rPr>
        <w:t xml:space="preserve"> чітких 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інструкцій </w:t>
      </w:r>
      <w:r w:rsidR="009F6F43" w:rsidRPr="00B929F9">
        <w:rPr>
          <w:rFonts w:ascii="Times New Roman" w:eastAsia="Times New Roman" w:hAnsi="Times New Roman" w:cs="Times New Roman"/>
          <w:sz w:val="28"/>
          <w:szCs w:val="28"/>
        </w:rPr>
        <w:t>із використання онлайн-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>засобів.</w:t>
      </w:r>
    </w:p>
    <w:p w14:paraId="7A837DE1" w14:textId="77777777" w:rsidR="00ED094A" w:rsidRPr="00B929F9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F3">
        <w:rPr>
          <w:rFonts w:ascii="Times New Roman" w:eastAsia="Times New Roman" w:hAnsi="Times New Roman" w:cs="Times New Roman"/>
          <w:sz w:val="28"/>
          <w:szCs w:val="28"/>
        </w:rPr>
        <w:t xml:space="preserve">До специфічних </w:t>
      </w:r>
      <w:r w:rsidRPr="001335B5">
        <w:rPr>
          <w:rFonts w:ascii="Times New Roman" w:eastAsia="Times New Roman" w:hAnsi="Times New Roman" w:cs="Times New Roman"/>
          <w:sz w:val="28"/>
          <w:szCs w:val="28"/>
        </w:rPr>
        <w:t xml:space="preserve">проблем </w:t>
      </w:r>
      <w:r w:rsidR="0002190C" w:rsidRPr="001335B5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Pr="00C5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5B5">
        <w:rPr>
          <w:rFonts w:ascii="Times New Roman" w:eastAsia="Times New Roman" w:hAnsi="Times New Roman" w:cs="Times New Roman"/>
          <w:sz w:val="28"/>
          <w:szCs w:val="28"/>
        </w:rPr>
        <w:t xml:space="preserve">такі: </w:t>
      </w:r>
      <w:r w:rsidRPr="00C51AF3">
        <w:rPr>
          <w:rFonts w:ascii="Times New Roman" w:eastAsia="Times New Roman" w:hAnsi="Times New Roman" w:cs="Times New Roman"/>
          <w:sz w:val="28"/>
          <w:szCs w:val="28"/>
        </w:rPr>
        <w:t xml:space="preserve">організації </w:t>
      </w:r>
      <w:r w:rsidR="009F6F43">
        <w:rPr>
          <w:rFonts w:ascii="Times New Roman" w:eastAsia="Times New Roman" w:hAnsi="Times New Roman" w:cs="Times New Roman"/>
          <w:sz w:val="28"/>
          <w:szCs w:val="28"/>
        </w:rPr>
        <w:t xml:space="preserve">уроку фізичної культури </w:t>
      </w:r>
      <w:r w:rsidR="009F6F43" w:rsidRPr="00B929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 домашніх умовах</w:t>
      </w:r>
      <w:r w:rsidR="00C51AF3" w:rsidRPr="00B929F9">
        <w:rPr>
          <w:rFonts w:ascii="Times New Roman" w:eastAsia="Times New Roman" w:hAnsi="Times New Roman" w:cs="Times New Roman"/>
          <w:sz w:val="28"/>
          <w:szCs w:val="28"/>
        </w:rPr>
        <w:t xml:space="preserve">, неможливість використання </w:t>
      </w:r>
      <w:r w:rsidR="00F27F1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матеріально-технічної</w:t>
      </w:r>
      <w:r w:rsidR="0071367E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 школи, інвентарю, навчати</w:t>
      </w:r>
      <w:r w:rsidR="00F27F1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67E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r w:rsidR="002A6B35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</w:t>
      </w:r>
      <w:r w:rsidR="0071367E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вправ</w:t>
      </w:r>
      <w:r w:rsidR="002729D3" w:rsidRPr="00B929F9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 за дотриманням правил техніки безпеки, застосування ігрового та змагального методів навчання.</w:t>
      </w:r>
    </w:p>
    <w:p w14:paraId="21811554" w14:textId="485DD139" w:rsidR="00E53E80" w:rsidRPr="00B929F9" w:rsidRDefault="00403E20" w:rsidP="00E53E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9F9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E53E80" w:rsidRPr="00B929F9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9F56B5" w:rsidRPr="00B929F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E53E80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подолання проблем дистанційного навчання під час проведення уроків фізичної культури</w:t>
      </w:r>
      <w:r w:rsidR="00DB0197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вбачаємо </w:t>
      </w:r>
      <w:r w:rsidR="000426EB" w:rsidRPr="000426EB">
        <w:rPr>
          <w:rFonts w:ascii="Times New Roman" w:hAnsi="Times New Roman" w:cs="Times New Roman"/>
          <w:color w:val="000000"/>
          <w:sz w:val="28"/>
          <w:szCs w:val="28"/>
        </w:rPr>
        <w:t xml:space="preserve">у педагогіці партнерства; </w:t>
      </w:r>
      <w:r w:rsidR="0071367E" w:rsidRPr="00B929F9">
        <w:rPr>
          <w:rFonts w:ascii="Times New Roman" w:hAnsi="Times New Roman" w:cs="Times New Roman"/>
          <w:color w:val="000000"/>
          <w:sz w:val="28"/>
          <w:szCs w:val="28"/>
        </w:rPr>
        <w:t>мотиваці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ї та залученні</w:t>
      </w:r>
      <w:r w:rsidR="00ED1B3F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учнів до різноманітних форм фізичної активності навіть під час дистанційного навчання</w:t>
      </w:r>
      <w:r w:rsidR="00BF1DBA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F1DBA" w:rsidRPr="00B929F9">
        <w:rPr>
          <w:rFonts w:ascii="Times New Roman" w:hAnsi="Times New Roman" w:cs="Times New Roman"/>
          <w:color w:val="000000"/>
          <w:sz w:val="28"/>
          <w:szCs w:val="28"/>
        </w:rPr>
        <w:t>активн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BF1DBA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навчанні</w:t>
      </w:r>
      <w:r w:rsidR="00BF1DBA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вчителів </w:t>
      </w:r>
      <w:r w:rsidR="00D86474" w:rsidRPr="00B929F9">
        <w:rPr>
          <w:rFonts w:ascii="Times New Roman" w:hAnsi="Times New Roman" w:cs="Times New Roman"/>
          <w:color w:val="000000"/>
          <w:sz w:val="28"/>
          <w:szCs w:val="28"/>
        </w:rPr>
        <w:t>на різномані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тних освітніх платформах, участі</w:t>
      </w:r>
      <w:r w:rsidR="00D86474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D86474" w:rsidRPr="00B929F9">
        <w:rPr>
          <w:rFonts w:ascii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="00A55B59" w:rsidRPr="00B929F9">
        <w:rPr>
          <w:rFonts w:ascii="Times New Roman" w:hAnsi="Times New Roman" w:cs="Times New Roman"/>
          <w:color w:val="000000"/>
          <w:sz w:val="28"/>
          <w:szCs w:val="28"/>
        </w:rPr>
        <w:t>, са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мовдосконаленні й саморозвит</w:t>
      </w:r>
      <w:r w:rsidR="0071367E" w:rsidRPr="00B929F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426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1367E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5B59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інформаційно-комунікаційних технологіях та </w:t>
      </w:r>
      <w:r w:rsidR="00C31CBE" w:rsidRPr="00B929F9">
        <w:rPr>
          <w:rFonts w:ascii="Times New Roman" w:hAnsi="Times New Roman" w:cs="Times New Roman"/>
          <w:color w:val="000000"/>
          <w:sz w:val="28"/>
          <w:szCs w:val="28"/>
        </w:rPr>
        <w:t>проходженні курсів підвищення кваліфікації.</w:t>
      </w:r>
      <w:r w:rsidR="00D86474" w:rsidRPr="00B92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1C0344" w14:textId="77777777" w:rsidR="00ED094A" w:rsidRPr="0071367E" w:rsidRDefault="00222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9F9">
        <w:rPr>
          <w:rFonts w:ascii="Times New Roman" w:eastAsia="Times New Roman" w:hAnsi="Times New Roman" w:cs="Times New Roman"/>
          <w:sz w:val="28"/>
          <w:szCs w:val="28"/>
        </w:rPr>
        <w:t xml:space="preserve">Найголовнішою проблемою проведення уроку фізичної культури </w:t>
      </w:r>
      <w:r w:rsidR="0071367E" w:rsidRPr="00B929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AF3">
        <w:rPr>
          <w:rFonts w:ascii="Times New Roman" w:eastAsia="Times New Roman" w:hAnsi="Times New Roman" w:cs="Times New Roman"/>
          <w:sz w:val="28"/>
          <w:szCs w:val="28"/>
        </w:rPr>
        <w:t xml:space="preserve">дистанційному форматі </w:t>
      </w:r>
      <w:r w:rsidR="009F56B5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недостатн</w:t>
      </w:r>
      <w:r w:rsidR="009F56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рухов</w:t>
      </w:r>
      <w:r w:rsidR="009F56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</w:t>
      </w:r>
      <w:r w:rsidR="009F56B5"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негативно впливає на фізіологічні функції та </w:t>
      </w:r>
      <w:r w:rsidR="0071367E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життєдіяльність учнів, а відтак</w:t>
      </w:r>
      <w:r w:rsidRPr="00C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</w:t>
      </w:r>
      <w:r w:rsidRPr="00C51AF3">
        <w:rPr>
          <w:rFonts w:ascii="Times New Roman" w:eastAsia="Times New Roman" w:hAnsi="Times New Roman" w:cs="Times New Roman"/>
          <w:sz w:val="28"/>
          <w:szCs w:val="28"/>
        </w:rPr>
        <w:t xml:space="preserve"> здоров’я в цілому, що стане предметом нашого </w:t>
      </w:r>
      <w:r w:rsidRPr="0071367E">
        <w:rPr>
          <w:rFonts w:ascii="Times New Roman" w:eastAsia="Times New Roman" w:hAnsi="Times New Roman" w:cs="Times New Roman"/>
          <w:b/>
          <w:sz w:val="28"/>
          <w:szCs w:val="28"/>
        </w:rPr>
        <w:t>подальшого дослідження.</w:t>
      </w:r>
    </w:p>
    <w:p w14:paraId="7DB63A0A" w14:textId="77777777" w:rsidR="00ED094A" w:rsidRPr="0071367E" w:rsidRDefault="00ED0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DD9907" w14:textId="77777777" w:rsidR="00ED094A" w:rsidRPr="002729D3" w:rsidRDefault="0022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14:paraId="235BF208" w14:textId="29241EC9" w:rsidR="000426EB" w:rsidRPr="000426EB" w:rsidRDefault="00222AF1" w:rsidP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9D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6EB">
        <w:rPr>
          <w:rFonts w:ascii="Times New Roman" w:eastAsia="Times New Roman" w:hAnsi="Times New Roman" w:cs="Times New Roman"/>
          <w:sz w:val="28"/>
          <w:szCs w:val="28"/>
        </w:rPr>
        <w:t>Вітковська</w:t>
      </w:r>
      <w:proofErr w:type="spellEnd"/>
      <w:r w:rsidR="000426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Д. Використання педагогіки партне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рства в освітньому процесі / О. Д. </w:t>
      </w:r>
      <w:proofErr w:type="spellStart"/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Вітковська</w:t>
      </w:r>
      <w:proofErr w:type="spellEnd"/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 xml:space="preserve"> // Вересень. Науково-методичний інформаційний 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журнал. – 2021. – № 4(91). – С. </w:t>
      </w:r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32. – Миколаїв : МОІППО. DOI: https://doi.org/10.54662/vere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 xml:space="preserve">sen.4.2021.02 – Режим доступу: </w:t>
      </w:r>
      <w:r w:rsidR="000426EB" w:rsidRPr="000426EB">
        <w:rPr>
          <w:rFonts w:ascii="Times New Roman" w:eastAsia="Times New Roman" w:hAnsi="Times New Roman" w:cs="Times New Roman"/>
          <w:sz w:val="28"/>
          <w:szCs w:val="28"/>
        </w:rPr>
        <w:t>https://september.moippo.mk.ua/index.php/sept/article/view/165/153</w:t>
      </w:r>
      <w:r w:rsidR="00042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448414" w14:textId="080B8697" w:rsidR="00ED094A" w:rsidRPr="002729D3" w:rsidRDefault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Open Sans" w:hAnsi="Times New Roman" w:cs="Times New Roman"/>
          <w:sz w:val="28"/>
          <w:szCs w:val="28"/>
          <w:highlight w:val="white"/>
        </w:rPr>
        <w:t xml:space="preserve">2. </w:t>
      </w:r>
      <w:r w:rsidR="00222AF1" w:rsidRPr="002729D3">
        <w:rPr>
          <w:rFonts w:ascii="Times New Roman" w:eastAsia="Open Sans" w:hAnsi="Times New Roman" w:cs="Times New Roman"/>
          <w:sz w:val="28"/>
          <w:szCs w:val="28"/>
          <w:highlight w:val="white"/>
        </w:rPr>
        <w:t>Збанацький</w:t>
      </w:r>
      <w:r w:rsidR="00B42B2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В. В. </w:t>
      </w:r>
      <w:r w:rsidR="00222AF1" w:rsidRPr="002729D3">
        <w:rPr>
          <w:rFonts w:ascii="Times New Roman" w:eastAsia="Times New Roman" w:hAnsi="Times New Roman" w:cs="Times New Roman"/>
          <w:smallCaps/>
          <w:sz w:val="28"/>
          <w:szCs w:val="28"/>
        </w:rPr>
        <w:t>З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доров’я дітей і медична служба в закладах середньої освіти /</w:t>
      </w:r>
      <w:r w:rsidR="00262944">
        <w:rPr>
          <w:rFonts w:ascii="Times New Roman" w:eastAsia="Times New Roman" w:hAnsi="Times New Roman" w:cs="Times New Roman"/>
          <w:sz w:val="28"/>
          <w:szCs w:val="28"/>
        </w:rPr>
        <w:t>В. В. Збанацький //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Центр громадського здоров’я МОЗ України. </w:t>
      </w:r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23.06.2021. – Режим доступу: </w:t>
      </w:r>
      <w:hyperlink r:id="rId17">
        <w:r w:rsidR="00222AF1" w:rsidRPr="002729D3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https://phc.org.ua/news/zdorovya-ditey-i-medichna-sluzhba-v-zakladakh-serednoi-osviti</w:t>
        </w:r>
      </w:hyperlink>
    </w:p>
    <w:p w14:paraId="518BA145" w14:textId="245A34ED" w:rsidR="00ED094A" w:rsidRPr="000077C3" w:rsidRDefault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22AF1" w:rsidRPr="002729D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</w:rPr>
        <w:t>Криган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ктуальні проблеми організації освітнього процесу закладів загальної середньої освіти в у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мовах дистанційного навчання /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С. Г.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Криган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І. Г. Дутчак //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Проблеми освіти: збірник наукових праць. – 2022. – 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</w:rPr>
        <w:t>. 1(96) С.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B42B20" w:rsidRPr="00B42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DOI: </w:t>
      </w:r>
      <w:hyperlink r:id="rId18" w:history="1">
        <w:r w:rsidR="001A6863" w:rsidRPr="000077C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http://doi.org/10.52256/2710-3986.1-96.2022.06</w:t>
        </w:r>
      </w:hyperlink>
      <w:r w:rsidR="00B42B20" w:rsidRPr="00007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6C222" w14:textId="70379F78" w:rsidR="00ED094A" w:rsidRPr="002729D3" w:rsidRDefault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Мальований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 Ю. І. Дистанційне навчання: реалії і перспективи / Ю. І. Мальований  // </w:t>
      </w:r>
      <w:r w:rsidR="00222AF1" w:rsidRPr="008F1C87">
        <w:rPr>
          <w:rFonts w:ascii="Times New Roman" w:eastAsia="Times New Roman" w:hAnsi="Times New Roman" w:cs="Times New Roman"/>
          <w:sz w:val="28"/>
          <w:szCs w:val="28"/>
        </w:rPr>
        <w:t>Вісник Національної академії педагогічних наук України.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2020.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 Том. 2(1). – С.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4C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19" w:history="1">
        <w:r w:rsidR="008F1C87" w:rsidRPr="00494C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DO</w:t>
        </w:r>
        <w:r w:rsidR="008F1C87" w:rsidRPr="00B42B2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</w:t>
        </w:r>
      </w:hyperlink>
      <w:hyperlink r:id="rId20">
        <w:r w:rsidR="00222AF1" w:rsidRPr="00494C8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:</w:t>
        </w:r>
      </w:hyperlink>
      <w:hyperlink r:id="rId21" w:history="1">
        <w:r w:rsidR="000077C3" w:rsidRPr="000426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http://doi.org/10.37472/2707-305X-2020-2-1-10-1</w:t>
        </w:r>
      </w:hyperlink>
      <w:r w:rsidR="00222AF1" w:rsidRPr="000426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доступу: </w:t>
      </w:r>
      <w:hyperlink r:id="rId22">
        <w:r w:rsidR="00222AF1" w:rsidRPr="002729D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https://visnyk.naps.gov.ua/index.php/journal/article/view/72/101</w:t>
        </w:r>
      </w:hyperlink>
    </w:p>
    <w:p w14:paraId="22428C0A" w14:textId="1878A3BB" w:rsidR="00ED094A" w:rsidRPr="002729D3" w:rsidRDefault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Національна академія педагогічних наук. Результати опитування «Виклики дистанційного навчання» / Інститут обдарованої дитини НАПН України.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26.06.2020.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23">
        <w:r w:rsidR="00222AF1" w:rsidRPr="002729D3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https://naps.gov.ua/ua/press/releases/1999/</w:t>
        </w:r>
      </w:hyperlink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E030E82" w14:textId="0148BF5B" w:rsidR="00ED094A" w:rsidRPr="002729D3" w:rsidRDefault="000426EB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Овчарук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О. В. Результати онлайн-опитування «Потреби вчителів у підвищенні фахового рівня з питань використання цифрових засобів та ІКТ в умовах карантину» / </w:t>
      </w:r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О. В. </w:t>
      </w:r>
      <w:proofErr w:type="spellStart"/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Овчарук</w:t>
      </w:r>
      <w:proofErr w:type="spellEnd"/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І. В. Іванюк // </w:t>
      </w:r>
      <w:r w:rsidR="00222AF1" w:rsidRP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Вісник Національної академії педагогічних наук України</w:t>
      </w:r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222AF1" w:rsidRPr="008F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2020.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>– Том </w:t>
      </w:r>
      <w:r w:rsidR="00222AF1" w:rsidRP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22AF1" w:rsidRPr="002729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(1).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С. 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8F1C87">
        <w:rPr>
          <w:rFonts w:ascii="Times New Roman" w:eastAsia="Times New Roman" w:hAnsi="Times New Roman" w:cs="Times New Roman"/>
          <w:sz w:val="28"/>
          <w:szCs w:val="28"/>
          <w:highlight w:val="white"/>
        </w:rPr>
        <w:t>–4.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="008F1C87" w:rsidRPr="00494C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DOI:</w:t>
        </w:r>
        <w:r w:rsidR="008F1C87" w:rsidRPr="00494C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">
        <w:r w:rsidR="00222AF1" w:rsidRPr="008F1C87">
          <w:rPr>
            <w:rFonts w:ascii="Times New Roman" w:hAnsi="Times New Roman" w:cs="Times New Roman"/>
            <w:color w:val="000000"/>
            <w:sz w:val="28"/>
            <w:szCs w:val="28"/>
          </w:rPr>
          <w:t>http://</w:t>
        </w:r>
      </w:hyperlink>
      <w:r w:rsidR="00494C8A" w:rsidRPr="00494C8A">
        <w:rPr>
          <w:rFonts w:ascii="Times New Roman" w:hAnsi="Times New Roman" w:cs="Times New Roman"/>
          <w:color w:val="000000"/>
          <w:sz w:val="28"/>
          <w:szCs w:val="28"/>
        </w:rPr>
        <w:t>doi.org/</w:t>
      </w:r>
      <w:hyperlink r:id="rId26">
        <w:r w:rsidR="00222AF1" w:rsidRPr="002729D3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10.37472/2707-305X-2020-2-1-7-1</w:t>
        </w:r>
      </w:hyperlink>
      <w:r w:rsidR="00222AF1" w:rsidRPr="002729D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27">
        <w:r w:rsidR="00222AF1" w:rsidRPr="002729D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https://visnyk.naps.gov.ua/index.php/journal/article/view/50/79</w:t>
        </w:r>
      </w:hyperlink>
    </w:p>
    <w:p w14:paraId="065077E2" w14:textId="138F2B62" w:rsidR="00ED094A" w:rsidRDefault="000426EB">
      <w:pPr>
        <w:shd w:val="clear" w:color="auto" w:fill="FFFFFF"/>
        <w:spacing w:after="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healthy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pandemic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youth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needs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. / A.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 L. F.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DeFina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 B. L.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Natale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 S. E.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Thiele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 T. J.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Walker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 D. W. </w:t>
      </w:r>
      <w:proofErr w:type="spellStart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Craig</w:t>
      </w:r>
      <w:proofErr w:type="spellEnd"/>
      <w:r w:rsidR="00222AF1" w:rsidRPr="002729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G. R. 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Vint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, D. 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Leonard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, W. L. 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Haskell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H. W. 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Koh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. // BM</w:t>
      </w:r>
      <w:r w:rsidR="00494C8A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 w:rsidR="00494C8A">
        <w:rPr>
          <w:rFonts w:ascii="Times New Roman" w:eastAsia="Times New Roman" w:hAnsi="Times New Roman" w:cs="Times New Roman"/>
          <w:sz w:val="28"/>
          <w:szCs w:val="28"/>
        </w:rPr>
        <w:t>Public</w:t>
      </w:r>
      <w:proofErr w:type="spellEnd"/>
      <w:r w:rsidR="0049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4C8A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="00494C8A">
        <w:rPr>
          <w:rFonts w:ascii="Times New Roman" w:eastAsia="Times New Roman" w:hAnsi="Times New Roman" w:cs="Times New Roman"/>
          <w:sz w:val="28"/>
          <w:szCs w:val="28"/>
        </w:rPr>
        <w:t xml:space="preserve"> (2021) 21:485.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r w:rsidR="00494C8A" w:rsidRPr="00494C8A">
        <w:rPr>
          <w:rFonts w:ascii="Times New Roman" w:eastAsia="Times New Roman" w:hAnsi="Times New Roman" w:cs="Times New Roman"/>
          <w:sz w:val="28"/>
          <w:szCs w:val="28"/>
        </w:rPr>
        <w:t xml:space="preserve">DOI: </w:t>
      </w:r>
      <w:hyperlink r:id="rId28">
        <w:r w:rsidR="00222A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</w:t>
        </w:r>
        <w:r w:rsidR="00222AF1" w:rsidRPr="00494C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//doi.org/</w:t>
        </w:r>
        <w:r w:rsidR="00222A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10.1186/s12889-021-10545-x</w:t>
        </w:r>
      </w:hyperlink>
      <w:r w:rsidR="00222AF1">
        <w:t>.</w:t>
      </w:r>
    </w:p>
    <w:p w14:paraId="767FF9FB" w14:textId="2EA21F9C" w:rsidR="000426EB" w:rsidRDefault="000426EB">
      <w:pPr>
        <w:shd w:val="clear" w:color="auto" w:fill="FFFFFF"/>
        <w:spacing w:after="0" w:line="360" w:lineRule="auto"/>
        <w:ind w:left="284" w:hanging="284"/>
        <w:jc w:val="both"/>
      </w:pPr>
    </w:p>
    <w:p w14:paraId="01F88095" w14:textId="77777777" w:rsidR="00275F95" w:rsidRDefault="00275F95" w:rsidP="00275F95">
      <w:pPr>
        <w:shd w:val="clear" w:color="auto" w:fill="FFFFFF"/>
        <w:spacing w:after="0" w:line="360" w:lineRule="auto"/>
        <w:ind w:left="284" w:hanging="284"/>
        <w:jc w:val="both"/>
      </w:pPr>
    </w:p>
    <w:p w14:paraId="32DE347F" w14:textId="23F3F01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PROBLEMS </w:t>
      </w:r>
      <w:r w:rsidRPr="00275F95">
        <w:rPr>
          <w:rFonts w:ascii="Times New Roman" w:hAnsi="Times New Roman" w:cs="Times New Roman"/>
          <w:b/>
          <w:sz w:val="28"/>
          <w:szCs w:val="28"/>
        </w:rPr>
        <w:t>OF DISTANCE LEARNING IN TEACHING PE IN GENERAL SECONDARY INSTITUTIONS AND THE WAYS TO SOLVE THEM</w:t>
      </w:r>
    </w:p>
    <w:p w14:paraId="251CE396" w14:textId="6053C7BC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F3719" w14:textId="0E2A9A7D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Lytvynenko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</w:rPr>
        <w:t>a,</w:t>
      </w:r>
    </w:p>
    <w:p w14:paraId="18F18D1B" w14:textId="45DBDB10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Candidate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edagogical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Sciences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</w:t>
      </w:r>
    </w:p>
    <w:p w14:paraId="05BF022E" w14:textId="77F3C411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Associate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Professor</w:t>
      </w:r>
      <w:proofErr w:type="spellEnd"/>
    </w:p>
    <w:p w14:paraId="0BC34920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Department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Pedagogy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Psychology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Educational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Management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>,</w:t>
      </w:r>
    </w:p>
    <w:p w14:paraId="5DD8FCC2" w14:textId="1FFB627D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Mykolaiv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In-Serv</w:t>
      </w:r>
      <w:r>
        <w:rPr>
          <w:rFonts w:ascii="Times New Roman" w:hAnsi="Times New Roman" w:cs="Times New Roman"/>
          <w:i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Teachers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Institute</w:t>
      </w:r>
      <w:proofErr w:type="spellEnd"/>
    </w:p>
    <w:p w14:paraId="686577CA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F95">
        <w:rPr>
          <w:rFonts w:ascii="Times New Roman" w:hAnsi="Times New Roman" w:cs="Times New Roman"/>
          <w:i/>
          <w:sz w:val="28"/>
          <w:szCs w:val="28"/>
        </w:rPr>
        <w:t xml:space="preserve">4-a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Admiralska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Street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54001,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Mykolaiv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</w:p>
    <w:p w14:paraId="17B16E01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F95">
        <w:rPr>
          <w:rFonts w:ascii="Times New Roman" w:hAnsi="Times New Roman" w:cs="Times New Roman"/>
          <w:i/>
          <w:sz w:val="28"/>
          <w:szCs w:val="28"/>
        </w:rPr>
        <w:t>olha.lytvynenko@moippo.mk.ua</w:t>
      </w:r>
    </w:p>
    <w:p w14:paraId="0CD5EC3E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D4ABC4" w14:textId="73F5039F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Cherepovska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Hanna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4ACE3C3E" w14:textId="2FCB4AC3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educator</w:t>
      </w:r>
      <w:proofErr w:type="spellEnd"/>
    </w:p>
    <w:p w14:paraId="64E9FFA5" w14:textId="05D41D01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Labora</w:t>
      </w:r>
      <w:r>
        <w:rPr>
          <w:rFonts w:ascii="Times New Roman" w:hAnsi="Times New Roman" w:cs="Times New Roman"/>
          <w:i/>
          <w:sz w:val="28"/>
          <w:szCs w:val="28"/>
        </w:rPr>
        <w:t>tory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Acmeology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</w:p>
    <w:p w14:paraId="00015714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Mykolaiv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In-Service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Teachers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Training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Institute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>,</w:t>
      </w:r>
    </w:p>
    <w:p w14:paraId="4E765097" w14:textId="77777777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F95">
        <w:rPr>
          <w:rFonts w:ascii="Times New Roman" w:hAnsi="Times New Roman" w:cs="Times New Roman"/>
          <w:i/>
          <w:sz w:val="28"/>
          <w:szCs w:val="28"/>
        </w:rPr>
        <w:t xml:space="preserve">4-a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Admiralska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Street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54001,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Mykolaiv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</w:p>
    <w:p w14:paraId="092253C3" w14:textId="2BFE7EC9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F95">
        <w:rPr>
          <w:rFonts w:ascii="Times New Roman" w:hAnsi="Times New Roman" w:cs="Times New Roman"/>
          <w:i/>
          <w:sz w:val="28"/>
          <w:szCs w:val="28"/>
        </w:rPr>
        <w:t>ganna.cherepovska@moippo.mk.ua</w:t>
      </w:r>
    </w:p>
    <w:p w14:paraId="236A9288" w14:textId="77777777" w:rsidR="00275F95" w:rsidRDefault="00275F95" w:rsidP="00275F95">
      <w:pPr>
        <w:shd w:val="clear" w:color="auto" w:fill="FFFFFF"/>
        <w:spacing w:after="0" w:line="360" w:lineRule="auto"/>
        <w:ind w:left="284" w:hanging="284"/>
        <w:jc w:val="both"/>
      </w:pPr>
    </w:p>
    <w:p w14:paraId="1190C049" w14:textId="4563C3B4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general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specific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problems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organizing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PE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lessons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distance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conditions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secondary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schools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revealed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Among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specific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problems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following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limited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dwelling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space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impossibility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using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proper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school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facilities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special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equipment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inventory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impossibility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lastRenderedPageBreak/>
        <w:t>game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competitive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meth</w:t>
      </w:r>
      <w:r>
        <w:rPr>
          <w:rFonts w:ascii="Times New Roman" w:hAnsi="Times New Roman" w:cs="Times New Roman"/>
          <w:i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result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lack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motivation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high-quality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performance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exercises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Thus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causes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impossibility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assess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physical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qualities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according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educational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standards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. A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special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attention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paid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issue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using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mobile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games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promoting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communication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student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socialization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meet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needs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movement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contribute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assimilation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motor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skills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abilities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strengthen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friendship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mutual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assistance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show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initiative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creativity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actions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>.</w:t>
      </w:r>
    </w:p>
    <w:p w14:paraId="792D6351" w14:textId="548D7BFF" w:rsidR="00275F95" w:rsidRPr="00275F95" w:rsidRDefault="00275F95" w:rsidP="00275F95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importance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competitive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method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PE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lessons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revealed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disclose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functional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mental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capabilities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bring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level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stimulate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creativity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independence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initiative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Distance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cannot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ensure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'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motor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activity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school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due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impossibility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having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various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sports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events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ways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solve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mentioned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problems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considered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namely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joint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self-organization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teachers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teachers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motivation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self-e</w:t>
      </w:r>
      <w:r>
        <w:rPr>
          <w:rFonts w:ascii="Times New Roman" w:hAnsi="Times New Roman" w:cs="Times New Roman"/>
          <w:i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projects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Os</w:t>
      </w:r>
      <w:r>
        <w:rPr>
          <w:rFonts w:ascii="Times New Roman" w:hAnsi="Times New Roman" w:cs="Times New Roman"/>
          <w:i/>
          <w:sz w:val="28"/>
          <w:szCs w:val="28"/>
        </w:rPr>
        <w:t>vitoria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All-Ukrainian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All-Ukrainian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Let's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together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75F95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platform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75F95">
        <w:rPr>
          <w:rFonts w:ascii="Times New Roman" w:hAnsi="Times New Roman" w:cs="Times New Roman"/>
          <w:i/>
          <w:sz w:val="28"/>
          <w:szCs w:val="28"/>
        </w:rPr>
        <w:t>.</w:t>
      </w:r>
    </w:p>
    <w:p w14:paraId="09C1A545" w14:textId="43A95D26" w:rsidR="00F263AE" w:rsidRPr="005B6F9F" w:rsidRDefault="00275F95" w:rsidP="005B6F9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275F95">
        <w:rPr>
          <w:rFonts w:ascii="Times New Roman" w:hAnsi="Times New Roman" w:cs="Times New Roman"/>
          <w:b/>
          <w:i/>
          <w:sz w:val="28"/>
          <w:szCs w:val="28"/>
        </w:rPr>
        <w:t>Keywords</w:t>
      </w:r>
      <w:proofErr w:type="spellEnd"/>
      <w:r w:rsidRPr="00275F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body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needs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movement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distance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physical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F95">
        <w:rPr>
          <w:rFonts w:ascii="Times New Roman" w:hAnsi="Times New Roman" w:cs="Times New Roman"/>
          <w:i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physical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exercises</w:t>
      </w:r>
      <w:proofErr w:type="spellEnd"/>
      <w:r w:rsidRPr="00275F95">
        <w:rPr>
          <w:rFonts w:ascii="Times New Roman" w:hAnsi="Times New Roman" w:cs="Times New Roman"/>
          <w:i/>
          <w:sz w:val="28"/>
          <w:szCs w:val="28"/>
        </w:rPr>
        <w:t>.</w:t>
      </w:r>
    </w:p>
    <w:p w14:paraId="1C449B6A" w14:textId="740815A8" w:rsidR="00ED094A" w:rsidRDefault="00ED094A" w:rsidP="005B6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0AFBD7" w14:textId="77777777" w:rsidR="00ED094A" w:rsidRDefault="00222A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REFERENCES</w:t>
      </w:r>
    </w:p>
    <w:p w14:paraId="336C21C7" w14:textId="77777777" w:rsidR="00DF59DF" w:rsidRDefault="00DF59DF" w:rsidP="009F6F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6588B62" w14:textId="77777777" w:rsidR="000077C3" w:rsidRDefault="009F6F43" w:rsidP="007928C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1. </w:t>
      </w:r>
      <w:proofErr w:type="spellStart"/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Kryhan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,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S.</w:t>
      </w:r>
      <w:r w:rsidR="000077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07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H. 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Dutchak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,</w:t>
      </w:r>
      <w:r w:rsidR="000077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I.</w:t>
      </w:r>
      <w:r w:rsidR="000077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 H. 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(2022).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Aktualni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problemy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orhanizatsii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osvitnoho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protsesu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zakladiv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zahalnoi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serednoi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osvity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umovakh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dystantsiinoho</w:t>
      </w:r>
      <w:proofErr w:type="spellEnd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navchannia</w:t>
      </w:r>
      <w:proofErr w:type="spellEnd"/>
      <w:r w:rsidR="005C0813" w:rsidRPr="00DF59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C0813" w:rsidRPr="00DF59D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secondary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="00DF59DF" w:rsidRPr="00DF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DF" w:rsidRPr="00DF59D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DF59DF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]</w:t>
      </w:r>
      <w:r w:rsidR="00222AF1" w:rsidRPr="00DF59DF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</w:t>
      </w:r>
      <w:proofErr w:type="spellStart"/>
      <w:r w:rsidR="007928CF" w:rsidRPr="009F6F4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Problemy</w:t>
      </w:r>
      <w:proofErr w:type="spellEnd"/>
      <w:r w:rsidR="007928CF" w:rsidRPr="009F6F4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="00222AF1" w:rsidRPr="009F6F4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osvity</w:t>
      </w:r>
      <w:proofErr w:type="spellEnd"/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</w:rPr>
        <w:t>(96), 87</w:t>
      </w:r>
      <w:r w:rsid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="00222AF1" w:rsidRPr="00DF59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2AF1" w:rsidRPr="00DF59DF">
        <w:rPr>
          <w:rFonts w:ascii="Times New Roman" w:eastAsia="Times New Roman" w:hAnsi="Times New Roman" w:cs="Times New Roman"/>
          <w:sz w:val="28"/>
          <w:szCs w:val="28"/>
        </w:rPr>
        <w:t xml:space="preserve"> DOI: </w:t>
      </w:r>
      <w:hyperlink r:id="rId29" w:history="1">
        <w:r w:rsidR="007B2D12" w:rsidRPr="007B2D1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http://doi.org/10.52256/2710-3986.1-96.2022.06</w:t>
        </w:r>
      </w:hyperlink>
      <w:r w:rsidR="007928CF" w:rsidRPr="007B2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8CF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928CF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="007928CF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0077C3" w:rsidRPr="000077C3">
        <w:t xml:space="preserve"> </w:t>
      </w:r>
    </w:p>
    <w:p w14:paraId="1DE8225E" w14:textId="77777777" w:rsidR="001724BF" w:rsidRPr="007928CF" w:rsidRDefault="009F6F43" w:rsidP="007928C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</w:rPr>
        <w:t>Malovanyi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</w:rPr>
        <w:t>Yu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I. (2020).</w:t>
      </w:r>
      <w:r w:rsidR="008B3A68" w:rsidRPr="008B3A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>Dystantsiine</w:t>
      </w:r>
      <w:proofErr w:type="spellEnd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>navchannia</w:t>
      </w:r>
      <w:proofErr w:type="spellEnd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>realii</w:t>
      </w:r>
      <w:proofErr w:type="spellEnd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="008B3A68" w:rsidRPr="007928CF">
        <w:rPr>
          <w:rFonts w:ascii="Times New Roman" w:eastAsia="Times New Roman" w:hAnsi="Times New Roman" w:cs="Times New Roman"/>
          <w:sz w:val="28"/>
          <w:szCs w:val="28"/>
        </w:rPr>
        <w:t>perspektyvy</w:t>
      </w:r>
      <w:proofErr w:type="spellEnd"/>
      <w:r w:rsidR="008B3A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2AF1" w:rsidRPr="008B3A6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8B3A68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="008B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6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8B3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3A68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="008B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6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B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68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="00222AF1" w:rsidRPr="008B3A68">
        <w:rPr>
          <w:rFonts w:ascii="Times New Roman" w:eastAsia="Times New Roman" w:hAnsi="Times New Roman" w:cs="Times New Roman"/>
          <w:sz w:val="28"/>
          <w:szCs w:val="28"/>
        </w:rPr>
        <w:t>]</w:t>
      </w:r>
      <w:r w:rsidR="00222AF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Visnyk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Natsionalnoi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akademii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pe</w:t>
      </w:r>
      <w:r w:rsidR="007928CF" w:rsidRPr="007928CF">
        <w:rPr>
          <w:rFonts w:ascii="Times New Roman" w:eastAsia="Times New Roman" w:hAnsi="Times New Roman" w:cs="Times New Roman"/>
          <w:i/>
          <w:sz w:val="28"/>
          <w:szCs w:val="28"/>
        </w:rPr>
        <w:t>dahohichnykh</w:t>
      </w:r>
      <w:proofErr w:type="spellEnd"/>
      <w:r w:rsidR="007928CF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28CF" w:rsidRPr="007928CF">
        <w:rPr>
          <w:rFonts w:ascii="Times New Roman" w:eastAsia="Times New Roman" w:hAnsi="Times New Roman" w:cs="Times New Roman"/>
          <w:i/>
          <w:sz w:val="28"/>
          <w:szCs w:val="28"/>
        </w:rPr>
        <w:t>nauk</w:t>
      </w:r>
      <w:proofErr w:type="spellEnd"/>
      <w:r w:rsidR="007928CF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28CF" w:rsidRPr="007928CF">
        <w:rPr>
          <w:rFonts w:ascii="Times New Roman" w:eastAsia="Times New Roman" w:hAnsi="Times New Roman" w:cs="Times New Roman"/>
          <w:i/>
          <w:sz w:val="28"/>
          <w:szCs w:val="28"/>
        </w:rPr>
        <w:t>Ukrainy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>(1), 1–4.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="007928CF" w:rsidRPr="007928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DOI</w:t>
        </w:r>
      </w:hyperlink>
      <w:hyperlink r:id="rId31">
        <w:r w:rsidR="00222AF1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:</w:t>
        </w:r>
      </w:hyperlink>
      <w:hyperlink r:id="rId32" w:history="1">
        <w:r w:rsidR="007B2D12" w:rsidRPr="007B2D1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http://doi.org/10.37472/2707-305X-2020-2-1-10-1</w:t>
        </w:r>
      </w:hyperlink>
      <w:r w:rsidR="007928CF" w:rsidRPr="007B2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  <w:lang w:val="en-US"/>
        </w:rPr>
        <w:t>Retri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  <w:lang w:val="en-US"/>
        </w:rPr>
        <w:t>ved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3" w:history="1">
        <w:r w:rsidR="007928CF" w:rsidRPr="007928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https://visnyk.naps.gov.ua/index.php/journal/article/view/72/101 (</w:t>
        </w:r>
        <w:proofErr w:type="spellStart"/>
        <w:r w:rsidR="007928CF" w:rsidRPr="007928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ukr</w:t>
        </w:r>
        <w:proofErr w:type="spellEnd"/>
        <w:r w:rsidR="007928CF" w:rsidRPr="007928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B3BF9" w14:textId="77777777" w:rsidR="009C459C" w:rsidRDefault="009F6F43" w:rsidP="001724B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Natsionalna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akademiia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nauk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Rezultaty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opytuvannia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Vyklyky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dystantsiinoho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navchannia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724BF" w:rsidRPr="001724BF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1724BF" w:rsidRPr="001724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724BF" w:rsidRPr="001724BF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1724BF" w:rsidRPr="001724BF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1724BF" w:rsidRPr="001724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Instytut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ob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>darovanoi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</w:rPr>
        <w:t>dytyny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 NAPN 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</w:rPr>
        <w:t>Ukrainy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26.06.2020. </w:t>
      </w:r>
      <w:proofErr w:type="spellStart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>Retriеved</w:t>
      </w:r>
      <w:proofErr w:type="spellEnd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4">
        <w:r w:rsidR="00222AF1" w:rsidRPr="001724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https://naps.gov.ua/ua/press/releases/1999/</w:t>
        </w:r>
      </w:hyperlink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222AF1" w:rsidRPr="001724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BB8B8C4" w14:textId="77777777" w:rsidR="002F4D4D" w:rsidRDefault="009F6F43" w:rsidP="002F4D4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Ovchar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>uk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, O. V. &amp; </w:t>
      </w:r>
      <w:proofErr w:type="spellStart"/>
      <w:r w:rsidR="007928CF">
        <w:rPr>
          <w:rFonts w:ascii="Times New Roman" w:eastAsia="Times New Roman" w:hAnsi="Times New Roman" w:cs="Times New Roman"/>
          <w:sz w:val="28"/>
          <w:szCs w:val="28"/>
        </w:rPr>
        <w:t>Ivaniuk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, I. 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V. (2020).</w:t>
      </w:r>
      <w:r w:rsidR="00C872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Rezultaty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onlain-opytuvannia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Potreby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vchyteliv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pidvyshchenni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fakhovoho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rivnia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z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pytan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vykorystannia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tsyfrovykh</w:t>
      </w:r>
      <w:proofErr w:type="spellEnd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sz w:val="28"/>
          <w:szCs w:val="28"/>
        </w:rPr>
        <w:t>zaso</w:t>
      </w:r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>biv</w:t>
      </w:r>
      <w:proofErr w:type="spellEnd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 xml:space="preserve"> IKT v </w:t>
      </w:r>
      <w:proofErr w:type="spellStart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>umovakh</w:t>
      </w:r>
      <w:proofErr w:type="spellEnd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>karantynu</w:t>
      </w:r>
      <w:proofErr w:type="spellEnd"/>
      <w:r w:rsidR="00C87260" w:rsidRPr="007928C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87260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ICT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59C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9C459C">
        <w:rPr>
          <w:rFonts w:ascii="Times New Roman" w:hAnsi="Times New Roman" w:cs="Times New Roman"/>
          <w:sz w:val="28"/>
          <w:szCs w:val="28"/>
        </w:rPr>
        <w:t>»</w:t>
      </w:r>
      <w:r w:rsidR="00C87260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9C45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A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Visnyk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Natsionalnoi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akademii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pedahohichnykh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nauk</w:t>
      </w:r>
      <w:proofErr w:type="spellEnd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2AF1" w:rsidRPr="007928CF">
        <w:rPr>
          <w:rFonts w:ascii="Times New Roman" w:eastAsia="Times New Roman" w:hAnsi="Times New Roman" w:cs="Times New Roman"/>
          <w:i/>
          <w:sz w:val="28"/>
          <w:szCs w:val="28"/>
        </w:rPr>
        <w:t>Ukrainy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(1), 1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–4.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DOI:</w:t>
      </w:r>
      <w:r w:rsidR="00222AF1">
        <w:t xml:space="preserve">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9F6F43">
        <w:rPr>
          <w:rFonts w:ascii="Times New Roman" w:eastAsia="Times New Roman" w:hAnsi="Times New Roman" w:cs="Times New Roman"/>
          <w:sz w:val="28"/>
          <w:szCs w:val="28"/>
        </w:rPr>
        <w:t>s://doi.org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C5279">
        <w:rPr>
          <w:rFonts w:ascii="Times New Roman" w:eastAsia="Times New Roman" w:hAnsi="Times New Roman" w:cs="Times New Roman"/>
          <w:sz w:val="28"/>
          <w:szCs w:val="28"/>
        </w:rPr>
        <w:t xml:space="preserve">10.37472/2707-305X-2020-2-1-7-1. </w:t>
      </w:r>
      <w:proofErr w:type="spellStart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>Retriеved</w:t>
      </w:r>
      <w:proofErr w:type="spellEnd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CC52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https://visnyk.naps.gov.ua/index.php/journal/articl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e/view/50/79 </w:t>
      </w:r>
      <w:r w:rsidR="00222A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22AF1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222A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03A5DC9" w14:textId="77777777" w:rsidR="00434A38" w:rsidRDefault="009F6F43" w:rsidP="00434A3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404014" w:rsidRPr="00CC5279">
        <w:rPr>
          <w:rFonts w:ascii="Times New Roman" w:hAnsi="Times New Roman" w:cs="Times New Roman"/>
          <w:sz w:val="28"/>
          <w:szCs w:val="28"/>
        </w:rPr>
        <w:t>Pavlovic</w:t>
      </w:r>
      <w:proofErr w:type="spellEnd"/>
      <w:r w:rsidR="007928CF">
        <w:rPr>
          <w:rFonts w:ascii="Times New Roman" w:hAnsi="Times New Roman" w:cs="Times New Roman"/>
          <w:sz w:val="28"/>
          <w:szCs w:val="28"/>
        </w:rPr>
        <w:t>,</w:t>
      </w:r>
      <w:r w:rsidR="00404014" w:rsidRPr="00CC5279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="00404014" w:rsidRPr="00CC5279">
        <w:rPr>
          <w:rFonts w:ascii="Times New Roman" w:hAnsi="Times New Roman" w:cs="Times New Roman"/>
          <w:sz w:val="28"/>
          <w:szCs w:val="28"/>
        </w:rPr>
        <w:t>DeFina</w:t>
      </w:r>
      <w:proofErr w:type="spellEnd"/>
      <w:r w:rsidR="007928CF">
        <w:rPr>
          <w:rFonts w:ascii="Times New Roman" w:hAnsi="Times New Roman" w:cs="Times New Roman"/>
          <w:sz w:val="28"/>
          <w:szCs w:val="28"/>
        </w:rPr>
        <w:t>,</w:t>
      </w:r>
      <w:r w:rsidR="00404014" w:rsidRPr="00CC5279">
        <w:rPr>
          <w:rFonts w:ascii="Times New Roman" w:hAnsi="Times New Roman" w:cs="Times New Roman"/>
          <w:sz w:val="28"/>
          <w:szCs w:val="28"/>
        </w:rPr>
        <w:t xml:space="preserve"> L. </w:t>
      </w:r>
      <w:r w:rsidR="003D2871" w:rsidRPr="00CC5279">
        <w:rPr>
          <w:rFonts w:ascii="Times New Roman" w:hAnsi="Times New Roman" w:cs="Times New Roman"/>
          <w:sz w:val="28"/>
          <w:szCs w:val="28"/>
        </w:rPr>
        <w:t>F.</w:t>
      </w:r>
      <w:r w:rsidR="00404014" w:rsidRPr="00CC5279">
        <w:rPr>
          <w:rFonts w:ascii="Times New Roman" w:hAnsi="Times New Roman" w:cs="Times New Roman"/>
          <w:sz w:val="28"/>
          <w:szCs w:val="28"/>
        </w:rPr>
        <w:t xml:space="preserve"> </w:t>
      </w:r>
      <w:r w:rsidR="002F4D4D" w:rsidRPr="00CC5279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Koh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>, H. </w:t>
      </w:r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>W.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928C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22AF1" w:rsidRPr="00CC5279">
        <w:rPr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healthy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pandemic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youth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needs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Pavlovic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222AF1" w:rsidRPr="00CC5279">
        <w:rPr>
          <w:rFonts w:ascii="Times New Roman" w:eastAsia="Times New Roman" w:hAnsi="Times New Roman" w:cs="Times New Roman"/>
          <w:sz w:val="28"/>
          <w:szCs w:val="28"/>
        </w:rPr>
        <w:t>.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="007928CF">
        <w:rPr>
          <w:rFonts w:ascii="Times New Roman" w:eastAsia="Times New Roman" w:hAnsi="Times New Roman" w:cs="Times New Roman"/>
          <w:sz w:val="28"/>
          <w:szCs w:val="28"/>
        </w:rPr>
        <w:t xml:space="preserve"> 21:485. </w:t>
      </w:r>
      <w:r w:rsidR="007928CF" w:rsidRPr="007928CF">
        <w:rPr>
          <w:rFonts w:ascii="Times New Roman" w:eastAsia="Times New Roman" w:hAnsi="Times New Roman" w:cs="Times New Roman"/>
          <w:sz w:val="28"/>
          <w:szCs w:val="28"/>
        </w:rPr>
        <w:t xml:space="preserve">DOI: </w:t>
      </w:r>
      <w:hyperlink r:id="rId35">
        <w:r w:rsidR="00222AF1" w:rsidRPr="00CC527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https://doi.org/10.1186/s12889-021-10545-x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</w:t>
      </w:r>
      <w:proofErr w:type="spellEnd"/>
      <w:r w:rsidRPr="009F6F4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BE4C08E" w14:textId="3B244BA7" w:rsidR="00434A38" w:rsidRPr="00434A38" w:rsidRDefault="00434A38" w:rsidP="00434A3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Vitkovska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(2021).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Vykorystannia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pedahohiky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partnerstva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osvitnomu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protsesi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partnership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pedagogy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Pr="00434A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Veresen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 (91).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Mykolaiv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MOIPPO, 25–32</w:t>
      </w:r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DOI: https://doi.or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g/10.54662/veresen.4.2021.02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Retriеved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6" w:history="1">
        <w:r w:rsidRPr="00434A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https://september.moippo.mk.ua/index.php/sept/article/view/165/153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ukr</w:t>
      </w:r>
      <w:proofErr w:type="spellEnd"/>
      <w:r w:rsidRPr="00434A3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A2E9F7F" w14:textId="436886E4" w:rsidR="009F6F43" w:rsidRPr="009F6F43" w:rsidRDefault="00434A38" w:rsidP="00434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proofErr w:type="spellStart"/>
      <w:r w:rsid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Zbanatskyi</w:t>
      </w:r>
      <w:proofErr w:type="spellEnd"/>
      <w:r w:rsid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V. </w:t>
      </w:r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(2021).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Zdorovia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ditei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medychna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sluzhba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zakladakh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serednoi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osvity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[Children's health and medical service in secondary education institutions].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Tsentr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hromadskoho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zdorovia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MOZ 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Ukrainy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23.06.2021. </w:t>
      </w:r>
      <w:proofErr w:type="spellStart"/>
      <w:r w:rsid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Retriеved</w:t>
      </w:r>
      <w:proofErr w:type="spellEnd"/>
      <w:r w:rsid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from</w:t>
      </w:r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https://phc.org.ua/news/zdorovya-ditey-i-medichna-sluzhba-v-zakladakh-serednoi-osviti (</w:t>
      </w:r>
      <w:proofErr w:type="spellStart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ukr</w:t>
      </w:r>
      <w:proofErr w:type="spellEnd"/>
      <w:r w:rsidR="009F6F43" w:rsidRPr="009F6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14:paraId="5F7DA3DA" w14:textId="11408DAB" w:rsidR="005C5B07" w:rsidRPr="00BC7CD3" w:rsidRDefault="005C5B07" w:rsidP="00BC7CD3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C5B07" w:rsidRPr="00BC7CD3" w:rsidSect="00D12DA8">
      <w:pgSz w:w="11906" w:h="16838"/>
      <w:pgMar w:top="1134" w:right="851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7F5"/>
    <w:multiLevelType w:val="multilevel"/>
    <w:tmpl w:val="7CF8C1D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C91186"/>
    <w:multiLevelType w:val="multilevel"/>
    <w:tmpl w:val="0F0232F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8B35CC"/>
    <w:multiLevelType w:val="multilevel"/>
    <w:tmpl w:val="242C31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A40EAF"/>
    <w:multiLevelType w:val="multilevel"/>
    <w:tmpl w:val="1F2E9412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94A"/>
    <w:rsid w:val="000077C3"/>
    <w:rsid w:val="0002190C"/>
    <w:rsid w:val="000426EB"/>
    <w:rsid w:val="0006714D"/>
    <w:rsid w:val="00082C07"/>
    <w:rsid w:val="00083A74"/>
    <w:rsid w:val="00084278"/>
    <w:rsid w:val="000D7982"/>
    <w:rsid w:val="000F37E5"/>
    <w:rsid w:val="001203FE"/>
    <w:rsid w:val="001335B5"/>
    <w:rsid w:val="00140DFE"/>
    <w:rsid w:val="001513E0"/>
    <w:rsid w:val="00154CA2"/>
    <w:rsid w:val="001724BF"/>
    <w:rsid w:val="00195EB3"/>
    <w:rsid w:val="001A6863"/>
    <w:rsid w:val="001E34FC"/>
    <w:rsid w:val="001E7075"/>
    <w:rsid w:val="00222AF1"/>
    <w:rsid w:val="0022676F"/>
    <w:rsid w:val="00227936"/>
    <w:rsid w:val="00262944"/>
    <w:rsid w:val="002729D3"/>
    <w:rsid w:val="00275C26"/>
    <w:rsid w:val="00275F95"/>
    <w:rsid w:val="00285D4C"/>
    <w:rsid w:val="002A6B35"/>
    <w:rsid w:val="002B6829"/>
    <w:rsid w:val="002C5162"/>
    <w:rsid w:val="002D3055"/>
    <w:rsid w:val="002E4016"/>
    <w:rsid w:val="002F4D4D"/>
    <w:rsid w:val="003024B0"/>
    <w:rsid w:val="0030649B"/>
    <w:rsid w:val="003222BF"/>
    <w:rsid w:val="003302FC"/>
    <w:rsid w:val="00344689"/>
    <w:rsid w:val="00360329"/>
    <w:rsid w:val="00371DE4"/>
    <w:rsid w:val="003842DE"/>
    <w:rsid w:val="00387982"/>
    <w:rsid w:val="003A68A1"/>
    <w:rsid w:val="003B165A"/>
    <w:rsid w:val="003C2EE4"/>
    <w:rsid w:val="003D2871"/>
    <w:rsid w:val="00403E20"/>
    <w:rsid w:val="00404014"/>
    <w:rsid w:val="00424BA5"/>
    <w:rsid w:val="00434A38"/>
    <w:rsid w:val="004445FF"/>
    <w:rsid w:val="0045702D"/>
    <w:rsid w:val="00470268"/>
    <w:rsid w:val="0047497C"/>
    <w:rsid w:val="0048427F"/>
    <w:rsid w:val="00494C8A"/>
    <w:rsid w:val="004B583B"/>
    <w:rsid w:val="004C215D"/>
    <w:rsid w:val="004D3E2C"/>
    <w:rsid w:val="00502EC4"/>
    <w:rsid w:val="0050442A"/>
    <w:rsid w:val="00520368"/>
    <w:rsid w:val="00527216"/>
    <w:rsid w:val="005B6F9F"/>
    <w:rsid w:val="005C0813"/>
    <w:rsid w:val="005C31F8"/>
    <w:rsid w:val="005C52BA"/>
    <w:rsid w:val="005C5B07"/>
    <w:rsid w:val="00614E65"/>
    <w:rsid w:val="0067523E"/>
    <w:rsid w:val="006A4C73"/>
    <w:rsid w:val="006C380C"/>
    <w:rsid w:val="006E151A"/>
    <w:rsid w:val="006E68A9"/>
    <w:rsid w:val="0071367E"/>
    <w:rsid w:val="00724132"/>
    <w:rsid w:val="007449B0"/>
    <w:rsid w:val="007500E3"/>
    <w:rsid w:val="00771B66"/>
    <w:rsid w:val="007742CE"/>
    <w:rsid w:val="00775E29"/>
    <w:rsid w:val="0078263F"/>
    <w:rsid w:val="007928CF"/>
    <w:rsid w:val="007B2D12"/>
    <w:rsid w:val="007B53F7"/>
    <w:rsid w:val="00807EB3"/>
    <w:rsid w:val="00817180"/>
    <w:rsid w:val="00860609"/>
    <w:rsid w:val="008650E3"/>
    <w:rsid w:val="008A267D"/>
    <w:rsid w:val="008B3A68"/>
    <w:rsid w:val="008F1C87"/>
    <w:rsid w:val="00944EB3"/>
    <w:rsid w:val="009962B5"/>
    <w:rsid w:val="009A5162"/>
    <w:rsid w:val="009B06F3"/>
    <w:rsid w:val="009C18D0"/>
    <w:rsid w:val="009C459C"/>
    <w:rsid w:val="009E796F"/>
    <w:rsid w:val="009F18F8"/>
    <w:rsid w:val="009F56B5"/>
    <w:rsid w:val="009F6F43"/>
    <w:rsid w:val="00A00C2D"/>
    <w:rsid w:val="00A05F6C"/>
    <w:rsid w:val="00A21D3B"/>
    <w:rsid w:val="00A35374"/>
    <w:rsid w:val="00A55B59"/>
    <w:rsid w:val="00A5647E"/>
    <w:rsid w:val="00A829B5"/>
    <w:rsid w:val="00A9217C"/>
    <w:rsid w:val="00AB49F9"/>
    <w:rsid w:val="00AB603E"/>
    <w:rsid w:val="00AF6CA7"/>
    <w:rsid w:val="00B005DE"/>
    <w:rsid w:val="00B059E2"/>
    <w:rsid w:val="00B42B20"/>
    <w:rsid w:val="00B47F05"/>
    <w:rsid w:val="00B71F4C"/>
    <w:rsid w:val="00B73E2B"/>
    <w:rsid w:val="00B74AF1"/>
    <w:rsid w:val="00B929F9"/>
    <w:rsid w:val="00BC01D8"/>
    <w:rsid w:val="00BC7CD3"/>
    <w:rsid w:val="00BE36E6"/>
    <w:rsid w:val="00BE641D"/>
    <w:rsid w:val="00BF1DBA"/>
    <w:rsid w:val="00BF2E5D"/>
    <w:rsid w:val="00C00A2F"/>
    <w:rsid w:val="00C31CBE"/>
    <w:rsid w:val="00C51AF3"/>
    <w:rsid w:val="00C741A6"/>
    <w:rsid w:val="00C87260"/>
    <w:rsid w:val="00C93F0F"/>
    <w:rsid w:val="00CB352C"/>
    <w:rsid w:val="00CC5279"/>
    <w:rsid w:val="00CD08FD"/>
    <w:rsid w:val="00CD609A"/>
    <w:rsid w:val="00CF614C"/>
    <w:rsid w:val="00D10100"/>
    <w:rsid w:val="00D10241"/>
    <w:rsid w:val="00D12DA8"/>
    <w:rsid w:val="00D5309D"/>
    <w:rsid w:val="00D63D4F"/>
    <w:rsid w:val="00D86474"/>
    <w:rsid w:val="00D939D4"/>
    <w:rsid w:val="00DA5AB8"/>
    <w:rsid w:val="00DA7581"/>
    <w:rsid w:val="00DA78EC"/>
    <w:rsid w:val="00DB0197"/>
    <w:rsid w:val="00DF59DF"/>
    <w:rsid w:val="00E53E80"/>
    <w:rsid w:val="00E80515"/>
    <w:rsid w:val="00E85B48"/>
    <w:rsid w:val="00EA6DAB"/>
    <w:rsid w:val="00ED094A"/>
    <w:rsid w:val="00ED1B3F"/>
    <w:rsid w:val="00EF1D94"/>
    <w:rsid w:val="00F146E4"/>
    <w:rsid w:val="00F263AE"/>
    <w:rsid w:val="00F27F15"/>
    <w:rsid w:val="00F70EFC"/>
    <w:rsid w:val="00FB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53EE"/>
  <w15:docId w15:val="{2B04E069-EF68-432E-BE4F-BC97C93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67"/>
  </w:style>
  <w:style w:type="paragraph" w:styleId="1">
    <w:name w:val="heading 1"/>
    <w:basedOn w:val="a"/>
    <w:next w:val="a"/>
    <w:link w:val="10"/>
    <w:uiPriority w:val="9"/>
    <w:qFormat/>
    <w:rsid w:val="007F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rsid w:val="00D12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4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D12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2D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12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2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A7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Стиль1"/>
    <w:basedOn w:val="a3"/>
    <w:link w:val="12"/>
    <w:qFormat/>
    <w:rsid w:val="001A77DC"/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1A77DC"/>
    <w:rPr>
      <w:rFonts w:ascii="Times New Roman" w:eastAsiaTheme="majorEastAsia" w:hAnsi="Times New Roman" w:cs="Times New Roman"/>
      <w:spacing w:val="-10"/>
      <w:kern w:val="28"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uiPriority w:val="10"/>
    <w:rsid w:val="001A7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30A9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41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5A4177"/>
  </w:style>
  <w:style w:type="character" w:styleId="a6">
    <w:name w:val="FollowedHyperlink"/>
    <w:basedOn w:val="a0"/>
    <w:uiPriority w:val="99"/>
    <w:semiHidden/>
    <w:unhideWhenUsed/>
    <w:rsid w:val="004D073B"/>
    <w:rPr>
      <w:color w:val="954F72" w:themeColor="followedHyperlink"/>
      <w:u w:val="single"/>
    </w:rPr>
  </w:style>
  <w:style w:type="character" w:customStyle="1" w:styleId="u-visually-hidden">
    <w:name w:val="u-visually-hidden"/>
    <w:basedOn w:val="a0"/>
    <w:rsid w:val="00956BAB"/>
  </w:style>
  <w:style w:type="paragraph" w:styleId="a7">
    <w:name w:val="List Paragraph"/>
    <w:basedOn w:val="a"/>
    <w:uiPriority w:val="34"/>
    <w:qFormat/>
    <w:rsid w:val="006E33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4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F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C4FB1"/>
  </w:style>
  <w:style w:type="character" w:styleId="a8">
    <w:name w:val="Strong"/>
    <w:basedOn w:val="a0"/>
    <w:uiPriority w:val="22"/>
    <w:qFormat/>
    <w:rsid w:val="007F26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7F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rsid w:val="00D12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7B2D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2D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D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2D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2D1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/JuniorZUA" TargetMode="External"/><Relationship Id="rId18" Type="http://schemas.openxmlformats.org/officeDocument/2006/relationships/hyperlink" Target="http://doi.org/10.52256/2710-3986.1-96.2022.06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%20http://doi.org/10.37472/2707-305X-2020-2-1-10-1" TargetMode="External"/><Relationship Id="rId34" Type="http://schemas.openxmlformats.org/officeDocument/2006/relationships/hyperlink" Target="https://naps.gov.ua/ua/press/releases/1999/" TargetMode="External"/><Relationship Id="rId7" Type="http://schemas.openxmlformats.org/officeDocument/2006/relationships/hyperlink" Target="mailto:olha.lytvynenko@moippo.mk.ua" TargetMode="External"/><Relationship Id="rId12" Type="http://schemas.openxmlformats.org/officeDocument/2006/relationships/hyperlink" Target="https://naurok.com.ua/metodichni-rekomendaci-schodo-zavdan-distanciynogo-navchannya-z-fizichno-kulturi-179153.html" TargetMode="External"/><Relationship Id="rId17" Type="http://schemas.openxmlformats.org/officeDocument/2006/relationships/hyperlink" Target="https://phc.org.ua/news/zdorovya-ditey-i-medichna-sluzhba-v-zakladakh-serednoi-osviti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s://visnyk.naps.gov.ua/index.php/journal/article/view/72/101%20(ukr)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utt.ly/fVv5OD0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doi.org/10.52256/2710-3986.1-96.2022.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s.e-school.net.ua/" TargetMode="External"/><Relationship Id="rId24" Type="http://schemas.openxmlformats.org/officeDocument/2006/relationships/hyperlink" Target="DOI:%20" TargetMode="External"/><Relationship Id="rId32" Type="http://schemas.openxmlformats.org/officeDocument/2006/relationships/hyperlink" Target="%20http://doi.org/10.37472/2707-305X-2020-2-1-10-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bus1.com/ua/index.php" TargetMode="External"/><Relationship Id="rId23" Type="http://schemas.openxmlformats.org/officeDocument/2006/relationships/hyperlink" Target="https://naps.gov.ua/ua/press/releases/1999/" TargetMode="External"/><Relationship Id="rId28" Type="http://schemas.openxmlformats.org/officeDocument/2006/relationships/hyperlink" Target="https://doi.org/10.1186/s12889-021-10545-x" TargetMode="External"/><Relationship Id="rId36" Type="http://schemas.openxmlformats.org/officeDocument/2006/relationships/hyperlink" Target="https://september.moippo.mk.ua/index.php/sept/article/view/165/153" TargetMode="External"/><Relationship Id="rId10" Type="http://schemas.openxmlformats.org/officeDocument/2006/relationships/hyperlink" Target="https://vseosvita.ua/" TargetMode="External"/><Relationship Id="rId19" Type="http://schemas.openxmlformats.org/officeDocument/2006/relationships/hyperlink" Target="DOI" TargetMode="External"/><Relationship Id="rId31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.gov.ua/ua/news/uroki-fizkulturi-onlajn-startuvav-vseukrayinskij-proyekt-peremozhemo-razom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visnyk.naps.gov.ua/index.php/journal/article/view/72/101" TargetMode="External"/><Relationship Id="rId27" Type="http://schemas.openxmlformats.org/officeDocument/2006/relationships/hyperlink" Target="https://visnyk.naps.gov.ua/index.php/journal/article/view/50/79" TargetMode="External"/><Relationship Id="rId30" Type="http://schemas.openxmlformats.org/officeDocument/2006/relationships/hyperlink" Target="DOI" TargetMode="External"/><Relationship Id="rId35" Type="http://schemas.openxmlformats.org/officeDocument/2006/relationships/hyperlink" Target="https://doi.org/10.1186/s12889-021-10545-x" TargetMode="External"/><Relationship Id="rId8" Type="http://schemas.openxmlformats.org/officeDocument/2006/relationships/hyperlink" Target="mailto:ganna.cherepovska@moippo.mk.ua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UUBG2ARk4PTg1WHjVWLTjVMEQ==">AMUW2mXlKZxHyzLGvAL2VwkFXD56ib41T9a3NDZ0OvVR5D6rGg13MJADgwWwJUKn0bkWNyKcTD3a2EXkdjltVMJxAfun/8cEmiAIxkcyYxXcgXKmr/wI4nmZhhiauJjUWqyIF7DQEt+R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3AD01-05AD-43F7-87E0-B014006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olalytvynenko@gmail.com</dc:creator>
  <cp:lastModifiedBy>Налогоплательщик Добросовестный</cp:lastModifiedBy>
  <cp:revision>24</cp:revision>
  <dcterms:created xsi:type="dcterms:W3CDTF">2022-10-06T18:09:00Z</dcterms:created>
  <dcterms:modified xsi:type="dcterms:W3CDTF">2022-10-24T19:51:00Z</dcterms:modified>
</cp:coreProperties>
</file>