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92191" w14:textId="34726C1D" w:rsidR="00D334E3" w:rsidRPr="007B012B" w:rsidRDefault="00494888">
      <w:pPr>
        <w:spacing w:before="100" w:beforeAutospacing="1" w:after="100" w:afterAutospacing="1" w:line="240" w:lineRule="auto"/>
        <w:rPr>
          <w:rFonts w:ascii="Times New Roman" w:eastAsia="Times New Roman" w:hAnsi="Times New Roman" w:cs="Times New Roman"/>
          <w:b/>
          <w:sz w:val="28"/>
          <w:szCs w:val="28"/>
        </w:rPr>
      </w:pPr>
      <w:r w:rsidRPr="007B012B">
        <w:rPr>
          <w:rFonts w:ascii="Times New Roman" w:eastAsia="Times New Roman" w:hAnsi="Times New Roman" w:cs="Times New Roman"/>
          <w:b/>
          <w:bCs/>
          <w:sz w:val="28"/>
          <w:szCs w:val="28"/>
          <w:lang w:eastAsia="uk-UA"/>
        </w:rPr>
        <w:t>УДК</w:t>
      </w:r>
      <w:r w:rsidR="003A5ECC" w:rsidRPr="007B012B">
        <w:rPr>
          <w:rFonts w:ascii="Times New Roman" w:eastAsia="Times New Roman" w:hAnsi="Times New Roman" w:cs="Times New Roman"/>
          <w:sz w:val="28"/>
          <w:szCs w:val="28"/>
          <w:lang w:eastAsia="uk-UA"/>
        </w:rPr>
        <w:t xml:space="preserve"> </w:t>
      </w:r>
      <w:r w:rsidR="00FB0E41" w:rsidRPr="007B012B">
        <w:rPr>
          <w:rFonts w:ascii="Times New Roman" w:eastAsia="Times New Roman" w:hAnsi="Times New Roman" w:cs="Times New Roman"/>
          <w:b/>
          <w:sz w:val="28"/>
          <w:szCs w:val="28"/>
          <w:lang w:eastAsia="uk-UA"/>
        </w:rPr>
        <w:t>37.017(09)</w:t>
      </w:r>
    </w:p>
    <w:p w14:paraId="58C964C8" w14:textId="378EABEC" w:rsidR="00D334E3" w:rsidRPr="00723A6A" w:rsidRDefault="004E1154" w:rsidP="007818A9">
      <w:pPr>
        <w:pStyle w:val="NoSpacing"/>
        <w:spacing w:line="360" w:lineRule="auto"/>
        <w:jc w:val="right"/>
        <w:rPr>
          <w:rFonts w:ascii="Times New Roman" w:eastAsia="Times New Roman" w:hAnsi="Times New Roman" w:cs="Times New Roman"/>
          <w:b/>
          <w:bCs/>
          <w:sz w:val="28"/>
          <w:szCs w:val="28"/>
          <w:lang w:eastAsia="uk-UA"/>
        </w:rPr>
      </w:pPr>
      <w:bookmarkStart w:id="0" w:name="_GoBack"/>
      <w:bookmarkEnd w:id="0"/>
      <w:r w:rsidRPr="00723A6A">
        <w:rPr>
          <w:rFonts w:ascii="Times New Roman" w:eastAsia="Times New Roman" w:hAnsi="Times New Roman" w:cs="Times New Roman"/>
          <w:b/>
          <w:sz w:val="28"/>
          <w:szCs w:val="28"/>
          <w:lang w:eastAsia="uk-UA"/>
        </w:rPr>
        <w:t>Ольга Баковецька</w:t>
      </w:r>
      <w:r w:rsidR="00C54022" w:rsidRPr="00723A6A">
        <w:rPr>
          <w:rFonts w:ascii="Times New Roman" w:eastAsia="Times New Roman" w:hAnsi="Times New Roman" w:cs="Times New Roman"/>
          <w:b/>
          <w:sz w:val="28"/>
          <w:szCs w:val="28"/>
          <w:lang w:eastAsia="uk-UA"/>
        </w:rPr>
        <w:t>,</w:t>
      </w:r>
    </w:p>
    <w:p w14:paraId="412C33D5" w14:textId="55DE725A" w:rsidR="00D334E3" w:rsidRPr="00723A6A" w:rsidRDefault="007818A9"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bCs/>
          <w:sz w:val="28"/>
          <w:szCs w:val="28"/>
          <w:lang w:eastAsia="uk-UA"/>
        </w:rPr>
        <w:t>ORCID iD</w:t>
      </w:r>
      <w:r w:rsidR="00C54022" w:rsidRPr="00723A6A">
        <w:rPr>
          <w:rFonts w:ascii="Times New Roman" w:eastAsia="Times New Roman" w:hAnsi="Times New Roman" w:cs="Times New Roman"/>
          <w:sz w:val="28"/>
          <w:szCs w:val="28"/>
          <w:lang w:eastAsia="uk-UA"/>
        </w:rPr>
        <w:t xml:space="preserve"> 0000-0002-5021-1979 </w:t>
      </w:r>
    </w:p>
    <w:p w14:paraId="57CD50CA" w14:textId="0F1BAC42" w:rsidR="00D334E3" w:rsidRPr="00723A6A" w:rsidRDefault="00C54022"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доктор історичних наук, доцент,</w:t>
      </w:r>
    </w:p>
    <w:p w14:paraId="7AA12A20" w14:textId="6A2889AF" w:rsidR="00D334E3" w:rsidRPr="00723A6A" w:rsidRDefault="004E1154"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про</w:t>
      </w:r>
      <w:r w:rsidR="00C54022" w:rsidRPr="00723A6A">
        <w:rPr>
          <w:rFonts w:ascii="Times New Roman" w:eastAsia="Times New Roman" w:hAnsi="Times New Roman" w:cs="Times New Roman"/>
          <w:sz w:val="28"/>
          <w:szCs w:val="28"/>
          <w:lang w:eastAsia="uk-UA"/>
        </w:rPr>
        <w:t>фесор кафедри філософії освіти,</w:t>
      </w:r>
    </w:p>
    <w:p w14:paraId="13D9F82D" w14:textId="4860DCD0" w:rsidR="00D334E3" w:rsidRPr="00723A6A" w:rsidRDefault="00C54022"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теорії</w:t>
      </w:r>
      <w:r w:rsidR="004E1154" w:rsidRPr="00723A6A">
        <w:rPr>
          <w:rFonts w:ascii="Times New Roman" w:eastAsia="Times New Roman" w:hAnsi="Times New Roman" w:cs="Times New Roman"/>
          <w:sz w:val="28"/>
          <w:szCs w:val="28"/>
          <w:lang w:eastAsia="uk-UA"/>
        </w:rPr>
        <w:t xml:space="preserve"> й методи</w:t>
      </w:r>
      <w:r w:rsidRPr="00723A6A">
        <w:rPr>
          <w:rFonts w:ascii="Times New Roman" w:eastAsia="Times New Roman" w:hAnsi="Times New Roman" w:cs="Times New Roman"/>
          <w:sz w:val="28"/>
          <w:szCs w:val="28"/>
          <w:lang w:eastAsia="uk-UA"/>
        </w:rPr>
        <w:t>ки суспільствознавчих предметів</w:t>
      </w:r>
    </w:p>
    <w:p w14:paraId="2C129537" w14:textId="4703E3C4" w:rsidR="00D334E3" w:rsidRPr="00723A6A" w:rsidRDefault="004E1154"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Миколаївський обласний інститут</w:t>
      </w:r>
    </w:p>
    <w:p w14:paraId="5FF321AA" w14:textId="77777777" w:rsidR="00D334E3" w:rsidRPr="00723A6A" w:rsidRDefault="004E1154"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післядипломної педагогічної освіти</w:t>
      </w:r>
    </w:p>
    <w:p w14:paraId="0D5F69ED" w14:textId="7B45A5A0" w:rsidR="00D334E3" w:rsidRPr="00723A6A" w:rsidRDefault="004E1154"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 вул. Адміральська, 4-а, 54001, м. Миколаїв, Україна</w:t>
      </w:r>
    </w:p>
    <w:p w14:paraId="206F638B" w14:textId="75738797" w:rsidR="00D334E3" w:rsidRPr="00723A6A" w:rsidRDefault="004E1154" w:rsidP="007818A9">
      <w:pPr>
        <w:pStyle w:val="NoSpacing"/>
        <w:spacing w:line="360" w:lineRule="auto"/>
        <w:jc w:val="right"/>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olgabak@meta.ua</w:t>
      </w:r>
    </w:p>
    <w:p w14:paraId="17235D57" w14:textId="78B8449F" w:rsidR="007B012B" w:rsidRPr="00C70121" w:rsidRDefault="004E1154" w:rsidP="007B012B">
      <w:pPr>
        <w:spacing w:before="100" w:beforeAutospacing="1" w:after="100" w:afterAutospacing="1" w:line="360" w:lineRule="auto"/>
        <w:jc w:val="center"/>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СОЦІАЛЬНА РЕАБІЛІТАЦІЯ ТА РЕІНТЕГРАЦІЯ ВЕТЕРАНІВ ВІЙНИ: МІЖНАРОДНІ МОДЕЛІ ПІДТРИМКИ ТА ДОСВІД ДЛЯ УКРАЇНИ</w:t>
      </w:r>
    </w:p>
    <w:p w14:paraId="628D935D" w14:textId="77777777" w:rsidR="00C70121" w:rsidRPr="00C70121" w:rsidRDefault="00C70121" w:rsidP="00494888">
      <w:pPr>
        <w:spacing w:before="100" w:beforeAutospacing="1" w:after="100" w:afterAutospacing="1" w:line="360" w:lineRule="auto"/>
        <w:jc w:val="center"/>
        <w:rPr>
          <w:rFonts w:ascii="Times New Roman" w:eastAsia="Times New Roman" w:hAnsi="Times New Roman" w:cs="Times New Roman"/>
          <w:sz w:val="24"/>
          <w:szCs w:val="24"/>
          <w:lang w:eastAsia="uk-UA"/>
        </w:rPr>
      </w:pPr>
    </w:p>
    <w:p w14:paraId="14C0010F" w14:textId="480DAFBC" w:rsidR="00D334E3" w:rsidRPr="00723A6A" w:rsidRDefault="004E1154">
      <w:pPr>
        <w:spacing w:after="160" w:line="360" w:lineRule="auto"/>
        <w:ind w:firstLine="567"/>
        <w:jc w:val="both"/>
        <w:rPr>
          <w:rFonts w:ascii="Times New Roman" w:eastAsia="Calibri" w:hAnsi="Times New Roman" w:cs="Times New Roman"/>
          <w:i/>
          <w:iCs/>
          <w:sz w:val="28"/>
          <w:szCs w:val="28"/>
        </w:rPr>
      </w:pPr>
      <w:r w:rsidRPr="00723A6A">
        <w:rPr>
          <w:rFonts w:ascii="Times New Roman" w:eastAsia="Times New Roman" w:hAnsi="Times New Roman" w:cs="Times New Roman"/>
          <w:i/>
          <w:iCs/>
          <w:sz w:val="28"/>
          <w:szCs w:val="28"/>
          <w:lang w:eastAsia="uk-UA"/>
        </w:rPr>
        <w:t xml:space="preserve">У науковій </w:t>
      </w:r>
      <w:r w:rsidRPr="00723A6A">
        <w:rPr>
          <w:rFonts w:ascii="Times New Roman" w:eastAsia="Calibri" w:hAnsi="Times New Roman" w:cs="Times New Roman"/>
          <w:i/>
          <w:iCs/>
          <w:sz w:val="28"/>
          <w:szCs w:val="28"/>
        </w:rPr>
        <w:t>статті проаналізовано міжнародний досвід соціальної реабілітації та реінтеграції осіб з бойовим досвідом у контексті переходу від військової служби до цивільного життя. Розгл</w:t>
      </w:r>
      <w:r w:rsidR="00857FA9" w:rsidRPr="00723A6A">
        <w:rPr>
          <w:rFonts w:ascii="Times New Roman" w:eastAsia="Calibri" w:hAnsi="Times New Roman" w:cs="Times New Roman"/>
          <w:i/>
          <w:iCs/>
          <w:sz w:val="28"/>
          <w:szCs w:val="28"/>
        </w:rPr>
        <w:t>януто підходи, що застосовувано</w:t>
      </w:r>
      <w:r w:rsidRPr="00723A6A">
        <w:rPr>
          <w:rFonts w:ascii="Times New Roman" w:eastAsia="Calibri" w:hAnsi="Times New Roman" w:cs="Times New Roman"/>
          <w:i/>
          <w:iCs/>
          <w:sz w:val="28"/>
          <w:szCs w:val="28"/>
        </w:rPr>
        <w:t xml:space="preserve"> у Великій Британії, Сполучених Штатах Америки, Данії, Австралії та інших державах, зокрема культурні практики суспільного визнання, механізми психологічної й медичної підтримки, програми зайнятості, перекваліфікації та соціального супроводу.</w:t>
      </w:r>
    </w:p>
    <w:p w14:paraId="24F567E7" w14:textId="0D02D194" w:rsidR="00D334E3" w:rsidRPr="00494888" w:rsidRDefault="004E1154">
      <w:pPr>
        <w:spacing w:before="100" w:beforeAutospacing="1" w:after="100" w:afterAutospacing="1" w:line="360" w:lineRule="auto"/>
        <w:ind w:firstLine="567"/>
        <w:jc w:val="both"/>
        <w:rPr>
          <w:rFonts w:ascii="Times New Roman" w:eastAsia="Times New Roman" w:hAnsi="Times New Roman" w:cs="Times New Roman"/>
          <w:i/>
          <w:iCs/>
          <w:sz w:val="28"/>
          <w:szCs w:val="28"/>
          <w:lang w:eastAsia="uk-UA"/>
        </w:rPr>
      </w:pPr>
      <w:r w:rsidRPr="00723A6A">
        <w:rPr>
          <w:rFonts w:ascii="Times New Roman" w:eastAsia="Times New Roman" w:hAnsi="Times New Roman" w:cs="Times New Roman"/>
          <w:i/>
          <w:iCs/>
          <w:sz w:val="28"/>
          <w:szCs w:val="28"/>
          <w:lang w:eastAsia="uk-UA"/>
        </w:rPr>
        <w:t xml:space="preserve">Показано, що ефективні моделі підтримки базуються на комплексному та довготривалому підході, який поєднує діяльність державних інституцій, громадських організацій і приватного сектору, а також передбачає персоналізований супровід ветерана та членів його родини. Наголошено, що символічні практики визнання та поваги до військовослужбовців виконують важливу психосоціальну функцію, </w:t>
      </w:r>
      <w:r w:rsidRPr="00723A6A">
        <w:rPr>
          <w:rFonts w:ascii="Times New Roman" w:eastAsia="Times New Roman" w:hAnsi="Times New Roman" w:cs="Times New Roman"/>
          <w:i/>
          <w:iCs/>
          <w:sz w:val="28"/>
          <w:szCs w:val="28"/>
          <w:lang w:eastAsia="uk-UA"/>
        </w:rPr>
        <w:lastRenderedPageBreak/>
        <w:t>сприяючи зниженню рівня соціальної ізо</w:t>
      </w:r>
      <w:r w:rsidR="00857FA9" w:rsidRPr="00723A6A">
        <w:rPr>
          <w:rFonts w:ascii="Times New Roman" w:eastAsia="Times New Roman" w:hAnsi="Times New Roman" w:cs="Times New Roman"/>
          <w:i/>
          <w:iCs/>
          <w:sz w:val="28"/>
          <w:szCs w:val="28"/>
          <w:lang w:eastAsia="uk-UA"/>
        </w:rPr>
        <w:t xml:space="preserve">ляції та формуванню відчуття </w:t>
      </w:r>
      <w:r w:rsidRPr="00494888">
        <w:rPr>
          <w:rFonts w:ascii="Times New Roman" w:eastAsia="Times New Roman" w:hAnsi="Times New Roman" w:cs="Times New Roman"/>
          <w:i/>
          <w:iCs/>
          <w:sz w:val="28"/>
          <w:szCs w:val="28"/>
          <w:lang w:eastAsia="uk-UA"/>
        </w:rPr>
        <w:t>належності до спільноти.</w:t>
      </w:r>
    </w:p>
    <w:p w14:paraId="759FDF62" w14:textId="3F36A340"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i/>
          <w:iCs/>
          <w:sz w:val="28"/>
          <w:szCs w:val="28"/>
          <w:lang w:eastAsia="uk-UA"/>
        </w:rPr>
      </w:pPr>
      <w:r w:rsidRPr="00494888">
        <w:rPr>
          <w:rFonts w:ascii="Times New Roman" w:eastAsia="Times New Roman" w:hAnsi="Times New Roman" w:cs="Times New Roman"/>
          <w:i/>
          <w:iCs/>
          <w:sz w:val="28"/>
          <w:szCs w:val="28"/>
          <w:lang w:eastAsia="uk-UA"/>
        </w:rPr>
        <w:t xml:space="preserve">Обґрунтовано доцільність адаптації міжнародного досвіду для України з урахуванням тривалого воєнного конфлікту, зростання кількості ветеранів та обмежень інституційної спроможності держави. </w:t>
      </w:r>
      <w:r w:rsidR="00857FA9" w:rsidRPr="00494888">
        <w:rPr>
          <w:rFonts w:ascii="Times New Roman" w:eastAsia="Times New Roman" w:hAnsi="Times New Roman" w:cs="Times New Roman"/>
          <w:i/>
          <w:iCs/>
          <w:sz w:val="28"/>
          <w:szCs w:val="28"/>
          <w:lang w:eastAsia="uk-UA"/>
        </w:rPr>
        <w:t>Наукова новизна статті полягає в</w:t>
      </w:r>
      <w:r w:rsidRPr="00494888">
        <w:rPr>
          <w:rFonts w:ascii="Times New Roman" w:eastAsia="Times New Roman" w:hAnsi="Times New Roman" w:cs="Times New Roman"/>
          <w:i/>
          <w:iCs/>
          <w:sz w:val="28"/>
          <w:szCs w:val="28"/>
          <w:lang w:eastAsia="uk-UA"/>
        </w:rPr>
        <w:t xml:space="preserve"> систематизації міжнародних моделей соціальної реінтеграції крізь призму їх</w:t>
      </w:r>
      <w:r w:rsidRPr="00723A6A">
        <w:rPr>
          <w:rFonts w:ascii="Times New Roman" w:eastAsia="Times New Roman" w:hAnsi="Times New Roman" w:cs="Times New Roman"/>
          <w:i/>
          <w:iCs/>
          <w:sz w:val="28"/>
          <w:szCs w:val="28"/>
          <w:lang w:eastAsia="uk-UA"/>
        </w:rPr>
        <w:t xml:space="preserve"> застосування в українських соціальних та освітніх реаліях.</w:t>
      </w:r>
    </w:p>
    <w:p w14:paraId="1149A3F9" w14:textId="58E78B5D"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bCs/>
          <w:i/>
          <w:sz w:val="28"/>
          <w:szCs w:val="28"/>
        </w:rPr>
      </w:pPr>
      <w:r w:rsidRPr="00723A6A">
        <w:rPr>
          <w:rFonts w:ascii="Times New Roman" w:eastAsia="Times New Roman" w:hAnsi="Times New Roman" w:cs="Times New Roman"/>
          <w:b/>
          <w:bCs/>
          <w:i/>
          <w:iCs/>
          <w:sz w:val="28"/>
          <w:szCs w:val="28"/>
          <w:lang w:eastAsia="uk-UA"/>
        </w:rPr>
        <w:t>Ключові слова:</w:t>
      </w:r>
      <w:r w:rsidRPr="00723A6A">
        <w:rPr>
          <w:rFonts w:ascii="Times New Roman" w:eastAsia="Times New Roman" w:hAnsi="Times New Roman" w:cs="Times New Roman"/>
          <w:i/>
          <w:iCs/>
          <w:sz w:val="28"/>
          <w:szCs w:val="28"/>
          <w:lang w:eastAsia="uk-UA"/>
        </w:rPr>
        <w:t xml:space="preserve"> ветерани війни; </w:t>
      </w:r>
      <w:r w:rsidR="00857FA9" w:rsidRPr="00723A6A">
        <w:rPr>
          <w:rFonts w:ascii="Times New Roman" w:eastAsia="Times New Roman" w:hAnsi="Times New Roman" w:cs="Times New Roman"/>
          <w:i/>
          <w:iCs/>
          <w:sz w:val="28"/>
          <w:szCs w:val="28"/>
          <w:lang w:eastAsia="uk-UA"/>
        </w:rPr>
        <w:t xml:space="preserve">ветеранська політика; зарубіжний досвід; </w:t>
      </w:r>
      <w:r w:rsidRPr="00723A6A">
        <w:rPr>
          <w:rFonts w:ascii="Times New Roman" w:eastAsia="Times New Roman" w:hAnsi="Times New Roman" w:cs="Times New Roman"/>
          <w:i/>
          <w:iCs/>
          <w:sz w:val="28"/>
          <w:szCs w:val="28"/>
          <w:lang w:eastAsia="uk-UA"/>
        </w:rPr>
        <w:t xml:space="preserve">реінтеграція; </w:t>
      </w:r>
      <w:r w:rsidR="00857FA9" w:rsidRPr="00723A6A">
        <w:rPr>
          <w:rFonts w:ascii="Times New Roman" w:eastAsia="Times New Roman" w:hAnsi="Times New Roman" w:cs="Times New Roman"/>
          <w:i/>
          <w:iCs/>
          <w:sz w:val="28"/>
          <w:szCs w:val="28"/>
          <w:lang w:eastAsia="uk-UA"/>
        </w:rPr>
        <w:t>соціальна реабілітація.</w:t>
      </w:r>
    </w:p>
    <w:p w14:paraId="51243430" w14:textId="45C7BD51"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Баковецька О.</w:t>
      </w:r>
      <w:r w:rsidR="00857FA9" w:rsidRPr="00723A6A">
        <w:rPr>
          <w:rFonts w:ascii="Times New Roman" w:eastAsia="Times New Roman" w:hAnsi="Times New Roman" w:cs="Times New Roman"/>
          <w:sz w:val="28"/>
          <w:szCs w:val="28"/>
          <w:lang w:eastAsia="uk-UA"/>
        </w:rPr>
        <w:t xml:space="preserve"> О.</w:t>
      </w:r>
      <w:r w:rsidRPr="00723A6A">
        <w:rPr>
          <w:rFonts w:ascii="Times New Roman" w:eastAsia="Times New Roman" w:hAnsi="Times New Roman" w:cs="Times New Roman"/>
          <w:sz w:val="28"/>
          <w:szCs w:val="28"/>
          <w:lang w:eastAsia="uk-UA"/>
        </w:rPr>
        <w:t>, 2026</w:t>
      </w:r>
    </w:p>
    <w:p w14:paraId="74F30022" w14:textId="676180CA"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 xml:space="preserve">Вступ. </w:t>
      </w:r>
      <w:r w:rsidRPr="00723A6A">
        <w:rPr>
          <w:rFonts w:ascii="Times New Roman" w:eastAsia="Times New Roman" w:hAnsi="Times New Roman" w:cs="Times New Roman"/>
          <w:sz w:val="28"/>
          <w:szCs w:val="28"/>
          <w:lang w:eastAsia="uk-UA"/>
        </w:rPr>
        <w:t>Кожна війна, незалежно від її тривалості та масштабів, має довготривалі соціальні, психологічні й екон</w:t>
      </w:r>
      <w:r w:rsidR="00857FA9" w:rsidRPr="00723A6A">
        <w:rPr>
          <w:rFonts w:ascii="Times New Roman" w:eastAsia="Times New Roman" w:hAnsi="Times New Roman" w:cs="Times New Roman"/>
          <w:sz w:val="28"/>
          <w:szCs w:val="28"/>
          <w:lang w:eastAsia="uk-UA"/>
        </w:rPr>
        <w:t>омічні наслідки, що відчутно</w:t>
      </w:r>
      <w:r w:rsidRPr="00723A6A">
        <w:rPr>
          <w:rFonts w:ascii="Times New Roman" w:eastAsia="Times New Roman" w:hAnsi="Times New Roman" w:cs="Times New Roman"/>
          <w:sz w:val="28"/>
          <w:szCs w:val="28"/>
          <w:lang w:eastAsia="uk-UA"/>
        </w:rPr>
        <w:t xml:space="preserve"> протягом десятиліть після завершення бойових дій. Особливої уваги потребують учасники бойових дій, які повертаються до мирного життя після перебування в умовах постійної загрози, насильства та втрат. Процес їхнього повернення до цивільного середовища супроводжується не лише фізичними та психологічними труднощами, а й проблемами соціальної адаптації, працевлаштування, відновлення сімейних і професійних ролей.</w:t>
      </w:r>
    </w:p>
    <w:p w14:paraId="29590B5E" w14:textId="77E2814E"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Історичний досвід після Першої та Другої світови</w:t>
      </w:r>
      <w:r w:rsidR="00857FA9" w:rsidRPr="00723A6A">
        <w:rPr>
          <w:rFonts w:ascii="Times New Roman" w:eastAsia="Times New Roman" w:hAnsi="Times New Roman" w:cs="Times New Roman"/>
          <w:sz w:val="28"/>
          <w:szCs w:val="28"/>
          <w:lang w:eastAsia="uk-UA"/>
        </w:rPr>
        <w:t xml:space="preserve">х воєн засвідчив, що </w:t>
      </w:r>
      <w:r w:rsidR="00857FA9" w:rsidRPr="00494888">
        <w:rPr>
          <w:rFonts w:ascii="Times New Roman" w:eastAsia="Times New Roman" w:hAnsi="Times New Roman" w:cs="Times New Roman"/>
          <w:sz w:val="28"/>
          <w:szCs w:val="28"/>
          <w:lang w:eastAsia="uk-UA"/>
        </w:rPr>
        <w:t>нестача</w:t>
      </w:r>
      <w:r w:rsidRPr="00494888">
        <w:rPr>
          <w:rFonts w:ascii="Times New Roman" w:eastAsia="Times New Roman" w:hAnsi="Times New Roman" w:cs="Times New Roman"/>
          <w:sz w:val="28"/>
          <w:szCs w:val="28"/>
          <w:lang w:eastAsia="uk-UA"/>
        </w:rPr>
        <w:t xml:space="preserve"> системної</w:t>
      </w:r>
      <w:r w:rsidRPr="00723A6A">
        <w:rPr>
          <w:rFonts w:ascii="Times New Roman" w:eastAsia="Times New Roman" w:hAnsi="Times New Roman" w:cs="Times New Roman"/>
          <w:sz w:val="28"/>
          <w:szCs w:val="28"/>
          <w:lang w:eastAsia="uk-UA"/>
        </w:rPr>
        <w:t xml:space="preserve"> державної підтримки колишніх військовослужбовців призводить до маргіналізації значної частини колишніх військовослужбовців, зростання соціальної напруги та психологічних розладів. Саме тому в країнах</w:t>
      </w:r>
      <w:r w:rsidR="00857FA9" w:rsidRPr="00723A6A">
        <w:rPr>
          <w:rFonts w:ascii="Times New Roman" w:eastAsia="Times New Roman" w:hAnsi="Times New Roman" w:cs="Times New Roman"/>
          <w:sz w:val="28"/>
          <w:szCs w:val="28"/>
          <w:lang w:eastAsia="uk-UA"/>
        </w:rPr>
        <w:t xml:space="preserve"> – </w:t>
      </w:r>
      <w:r w:rsidRPr="00723A6A">
        <w:rPr>
          <w:rFonts w:ascii="Times New Roman" w:eastAsia="Times New Roman" w:hAnsi="Times New Roman" w:cs="Times New Roman"/>
          <w:sz w:val="28"/>
          <w:szCs w:val="28"/>
          <w:lang w:eastAsia="uk-UA"/>
        </w:rPr>
        <w:t>учасницях масштабних воєн</w:t>
      </w:r>
      <w:r w:rsidR="00857FA9" w:rsidRPr="00723A6A">
        <w:rPr>
          <w:rFonts w:ascii="Times New Roman" w:eastAsia="Times New Roman" w:hAnsi="Times New Roman" w:cs="Times New Roman"/>
          <w:sz w:val="28"/>
          <w:szCs w:val="28"/>
          <w:lang w:eastAsia="uk-UA"/>
        </w:rPr>
        <w:t>, поступово сформовано</w:t>
      </w:r>
      <w:r w:rsidRPr="00723A6A">
        <w:rPr>
          <w:rFonts w:ascii="Times New Roman" w:eastAsia="Times New Roman" w:hAnsi="Times New Roman" w:cs="Times New Roman"/>
          <w:sz w:val="28"/>
          <w:szCs w:val="28"/>
          <w:lang w:eastAsia="uk-UA"/>
        </w:rPr>
        <w:t xml:space="preserve"> комплексні моделі соціальної, психологічної та медичної підтримки осіб </w:t>
      </w:r>
      <w:r w:rsidR="00857FA9" w:rsidRPr="00723A6A">
        <w:rPr>
          <w:rFonts w:ascii="Times New Roman" w:eastAsia="Times New Roman" w:hAnsi="Times New Roman" w:cs="Times New Roman"/>
          <w:sz w:val="28"/>
          <w:szCs w:val="28"/>
          <w:lang w:eastAsia="uk-UA"/>
        </w:rPr>
        <w:t>і</w:t>
      </w:r>
      <w:r w:rsidRPr="00723A6A">
        <w:rPr>
          <w:rFonts w:ascii="Times New Roman" w:eastAsia="Times New Roman" w:hAnsi="Times New Roman" w:cs="Times New Roman"/>
          <w:sz w:val="28"/>
          <w:szCs w:val="28"/>
          <w:lang w:eastAsia="uk-UA"/>
        </w:rPr>
        <w:t>з бойовим досвідом у період їхнього переходу до цивільного життя.</w:t>
      </w:r>
    </w:p>
    <w:p w14:paraId="5815E818" w14:textId="45E4C6DD" w:rsidR="00D334E3" w:rsidRPr="00723A6A" w:rsidRDefault="00DD43E0">
      <w:pPr>
        <w:spacing w:before="100" w:beforeAutospacing="1" w:after="100" w:afterAutospacing="1" w:line="360" w:lineRule="auto"/>
        <w:ind w:firstLine="567"/>
        <w:jc w:val="both"/>
        <w:rPr>
          <w:rFonts w:ascii="Times New Roman" w:eastAsia="Times New Roman" w:hAnsi="Times New Roman" w:cs="Times New Roman"/>
          <w:bCs/>
          <w:i/>
          <w:sz w:val="28"/>
          <w:szCs w:val="28"/>
        </w:rPr>
      </w:pPr>
      <w:r w:rsidRPr="00723A6A">
        <w:rPr>
          <w:rFonts w:ascii="Times New Roman" w:eastAsia="Times New Roman" w:hAnsi="Times New Roman" w:cs="Times New Roman"/>
          <w:sz w:val="28"/>
          <w:szCs w:val="28"/>
          <w:lang w:eastAsia="uk-UA"/>
        </w:rPr>
        <w:lastRenderedPageBreak/>
        <w:t xml:space="preserve">Для України, яка з 2014 року веде збройну боротьбу проти Російської Федерації, питання реінтеграції ветеранів є не просто соціальним викликом, а й стратегічним завданням загальнонаціонального значення. Наслідки російської агресії виходять далеко за рамки воєнного конфлікту, залишаючи глибокий і тривалий </w:t>
      </w:r>
      <w:r w:rsidRPr="00494888">
        <w:rPr>
          <w:rFonts w:ascii="Times New Roman" w:eastAsia="Times New Roman" w:hAnsi="Times New Roman" w:cs="Times New Roman"/>
          <w:sz w:val="28"/>
          <w:szCs w:val="28"/>
          <w:lang w:eastAsia="uk-UA"/>
        </w:rPr>
        <w:t>соціально-економічний відбиток, що суттєво впливає як на суспі</w:t>
      </w:r>
      <w:r w:rsidR="00FB0E41" w:rsidRPr="00494888">
        <w:rPr>
          <w:rFonts w:ascii="Times New Roman" w:eastAsia="Times New Roman" w:hAnsi="Times New Roman" w:cs="Times New Roman"/>
          <w:sz w:val="28"/>
          <w:szCs w:val="28"/>
          <w:lang w:eastAsia="uk-UA"/>
        </w:rPr>
        <w:t>льну структуру, так і на напрям</w:t>
      </w:r>
      <w:r w:rsidRPr="00494888">
        <w:rPr>
          <w:rFonts w:ascii="Times New Roman" w:eastAsia="Times New Roman" w:hAnsi="Times New Roman" w:cs="Times New Roman"/>
          <w:sz w:val="28"/>
          <w:szCs w:val="28"/>
          <w:lang w:eastAsia="uk-UA"/>
        </w:rPr>
        <w:t>и державної політики (Åslund</w:t>
      </w:r>
      <w:r w:rsidR="003A5ECC" w:rsidRPr="00494888">
        <w:rPr>
          <w:rFonts w:ascii="Times New Roman" w:eastAsia="Times New Roman" w:hAnsi="Times New Roman" w:cs="Times New Roman"/>
          <w:sz w:val="28"/>
          <w:szCs w:val="28"/>
          <w:lang w:eastAsia="uk-UA"/>
        </w:rPr>
        <w:t xml:space="preserve"> А.</w:t>
      </w:r>
      <w:r w:rsidRPr="00494888">
        <w:rPr>
          <w:rFonts w:ascii="Times New Roman" w:eastAsia="Times New Roman" w:hAnsi="Times New Roman" w:cs="Times New Roman"/>
          <w:sz w:val="28"/>
          <w:szCs w:val="28"/>
          <w:lang w:eastAsia="uk-UA"/>
        </w:rPr>
        <w:t>, 2018).</w:t>
      </w:r>
      <w:r w:rsidR="004E1154" w:rsidRPr="00494888">
        <w:rPr>
          <w:rFonts w:ascii="Times New Roman" w:eastAsia="Times New Roman" w:hAnsi="Times New Roman" w:cs="Times New Roman"/>
          <w:sz w:val="28"/>
          <w:szCs w:val="28"/>
          <w:lang w:eastAsia="uk-UA"/>
        </w:rPr>
        <w:t xml:space="preserve"> Зростання кількості осіб</w:t>
      </w:r>
      <w:r w:rsidR="004E1154" w:rsidRPr="00723A6A">
        <w:rPr>
          <w:rFonts w:ascii="Times New Roman" w:eastAsia="Times New Roman" w:hAnsi="Times New Roman" w:cs="Times New Roman"/>
          <w:sz w:val="28"/>
          <w:szCs w:val="28"/>
          <w:lang w:eastAsia="uk-UA"/>
        </w:rPr>
        <w:t xml:space="preserve"> з бойовим досвідом актуалізує потребу у створенні ефективної системи підтримки, здатної запобігти ізоляції, професійній дезадаптації та психологічному виснаженню. У цьому контексті особливо важливим є вивчення та критичне осмислення міжнародного досвіду соціальної реабілітації колишніх комбатантів з метою його адаптації до українських реалій.</w:t>
      </w:r>
    </w:p>
    <w:p w14:paraId="5B75BD7B" w14:textId="77777777"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b/>
          <w:bCs/>
          <w:sz w:val="28"/>
          <w:szCs w:val="28"/>
        </w:rPr>
      </w:pPr>
      <w:r w:rsidRPr="00723A6A">
        <w:rPr>
          <w:rFonts w:ascii="Times New Roman" w:eastAsia="Times New Roman" w:hAnsi="Times New Roman" w:cs="Times New Roman"/>
          <w:b/>
          <w:bCs/>
          <w:sz w:val="28"/>
          <w:szCs w:val="28"/>
          <w:lang w:eastAsia="uk-UA" w:bidi="uk-UA"/>
        </w:rPr>
        <w:t>Аналіз останніх публікацій із проблеми</w:t>
      </w:r>
      <w:r w:rsidRPr="00723A6A">
        <w:rPr>
          <w:rFonts w:ascii="Times New Roman" w:eastAsia="Times New Roman" w:hAnsi="Times New Roman" w:cs="Times New Roman"/>
          <w:b/>
          <w:bCs/>
          <w:sz w:val="28"/>
          <w:szCs w:val="28"/>
          <w:lang w:eastAsia="uk-UA"/>
        </w:rPr>
        <w:t>.</w:t>
      </w:r>
    </w:p>
    <w:p w14:paraId="4EF2EC94" w14:textId="77777777"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Проблематика соціальної реабілітації та реінтеграції ветеранів війни посідає вагоме місце в сучасних міждисциплінарних дослідженнях, що охоплюють сфери соціальної роботи, психології, медицини, публічної політики та економіки. Зростання кількості воєнних конфліктів у світі зумовило активізацію наукового інтересу до вивчення наслідків бойового досвіду для психічного здоров’я, соціального функціонування та професійної реалізації колишніх військовослужбовців.</w:t>
      </w:r>
    </w:p>
    <w:p w14:paraId="586ABBE3" w14:textId="4082FD96"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Знач</w:t>
      </w:r>
      <w:r w:rsidR="00704F9C" w:rsidRPr="00723A6A">
        <w:rPr>
          <w:rFonts w:ascii="Times New Roman" w:eastAsia="Times New Roman" w:hAnsi="Times New Roman" w:cs="Times New Roman"/>
          <w:sz w:val="28"/>
          <w:szCs w:val="28"/>
          <w:lang w:eastAsia="uk-UA"/>
        </w:rPr>
        <w:t xml:space="preserve">ний масив </w:t>
      </w:r>
      <w:r w:rsidR="00704F9C" w:rsidRPr="00494888">
        <w:rPr>
          <w:rFonts w:ascii="Times New Roman" w:eastAsia="Times New Roman" w:hAnsi="Times New Roman" w:cs="Times New Roman"/>
          <w:sz w:val="28"/>
          <w:szCs w:val="28"/>
          <w:lang w:eastAsia="uk-UA"/>
        </w:rPr>
        <w:t>досліджень присвячено</w:t>
      </w:r>
      <w:r w:rsidRPr="00494888">
        <w:rPr>
          <w:rFonts w:ascii="Times New Roman" w:eastAsia="Times New Roman" w:hAnsi="Times New Roman" w:cs="Times New Roman"/>
          <w:sz w:val="28"/>
          <w:szCs w:val="28"/>
          <w:lang w:eastAsia="uk-UA"/>
        </w:rPr>
        <w:t xml:space="preserve"> проблемам психічного здоров’я учасників бойових дій. У класичних працях</w:t>
      </w:r>
      <w:r w:rsidR="00723A6A" w:rsidRPr="00494888">
        <w:t xml:space="preserve"> </w:t>
      </w:r>
      <w:r w:rsidR="0079114F" w:rsidRPr="00494888">
        <w:rPr>
          <w:rFonts w:ascii="Times New Roman" w:hAnsi="Times New Roman" w:cs="Times New Roman"/>
          <w:sz w:val="28"/>
          <w:szCs w:val="28"/>
        </w:rPr>
        <w:t>К. В.</w:t>
      </w:r>
      <w:r w:rsidR="0079114F" w:rsidRPr="00494888">
        <w:t> </w:t>
      </w:r>
      <w:r w:rsidR="00723A6A" w:rsidRPr="00494888">
        <w:rPr>
          <w:rFonts w:ascii="Times New Roman" w:eastAsia="Times New Roman" w:hAnsi="Times New Roman" w:cs="Times New Roman"/>
          <w:sz w:val="28"/>
          <w:szCs w:val="28"/>
          <w:lang w:eastAsia="uk-UA"/>
        </w:rPr>
        <w:t>Хоґе</w:t>
      </w:r>
      <w:r w:rsidR="00A0040D" w:rsidRPr="00494888">
        <w:rPr>
          <w:rFonts w:ascii="Times New Roman" w:eastAsia="Times New Roman" w:hAnsi="Times New Roman" w:cs="Times New Roman"/>
          <w:sz w:val="28"/>
          <w:szCs w:val="28"/>
          <w:lang w:eastAsia="uk-UA"/>
        </w:rPr>
        <w:t xml:space="preserve">, </w:t>
      </w:r>
      <w:r w:rsidR="0079114F" w:rsidRPr="00494888">
        <w:rPr>
          <w:rFonts w:ascii="Times New Roman" w:eastAsia="Times New Roman" w:hAnsi="Times New Roman" w:cs="Times New Roman"/>
          <w:sz w:val="28"/>
          <w:szCs w:val="28"/>
          <w:lang w:eastAsia="uk-UA"/>
        </w:rPr>
        <w:t>К. А. Кастро</w:t>
      </w:r>
      <w:r w:rsidR="00A0040D" w:rsidRPr="00494888">
        <w:rPr>
          <w:rFonts w:ascii="Times New Roman" w:eastAsia="Times New Roman" w:hAnsi="Times New Roman" w:cs="Times New Roman"/>
          <w:sz w:val="28"/>
          <w:szCs w:val="28"/>
          <w:lang w:eastAsia="uk-UA"/>
        </w:rPr>
        <w:t xml:space="preserve">, </w:t>
      </w:r>
      <w:r w:rsidR="0079114F" w:rsidRPr="00494888">
        <w:rPr>
          <w:rFonts w:ascii="Times New Roman" w:eastAsia="Times New Roman" w:hAnsi="Times New Roman" w:cs="Times New Roman"/>
          <w:sz w:val="28"/>
          <w:szCs w:val="28"/>
          <w:lang w:eastAsia="uk-UA"/>
        </w:rPr>
        <w:t>С. К. Мессер</w:t>
      </w:r>
      <w:r w:rsidR="00A0040D" w:rsidRPr="00494888">
        <w:rPr>
          <w:rFonts w:ascii="Times New Roman" w:eastAsia="Times New Roman" w:hAnsi="Times New Roman" w:cs="Times New Roman"/>
          <w:sz w:val="28"/>
          <w:szCs w:val="28"/>
          <w:lang w:eastAsia="uk-UA"/>
        </w:rPr>
        <w:t xml:space="preserve">, </w:t>
      </w:r>
      <w:r w:rsidR="0079114F" w:rsidRPr="00494888">
        <w:rPr>
          <w:rFonts w:ascii="Times New Roman" w:eastAsia="Times New Roman" w:hAnsi="Times New Roman" w:cs="Times New Roman"/>
          <w:sz w:val="28"/>
          <w:szCs w:val="28"/>
          <w:lang w:eastAsia="uk-UA"/>
        </w:rPr>
        <w:t>Д. Мак-Герка</w:t>
      </w:r>
      <w:r w:rsidR="00A0040D" w:rsidRPr="00494888">
        <w:rPr>
          <w:rFonts w:ascii="Times New Roman" w:eastAsia="Times New Roman" w:hAnsi="Times New Roman" w:cs="Times New Roman"/>
          <w:sz w:val="28"/>
          <w:szCs w:val="28"/>
          <w:lang w:eastAsia="uk-UA"/>
        </w:rPr>
        <w:t xml:space="preserve">, </w:t>
      </w:r>
      <w:r w:rsidR="0079114F" w:rsidRPr="00494888">
        <w:rPr>
          <w:rFonts w:ascii="Times New Roman" w:eastAsia="Times New Roman" w:hAnsi="Times New Roman" w:cs="Times New Roman"/>
          <w:sz w:val="28"/>
          <w:szCs w:val="28"/>
          <w:lang w:eastAsia="uk-UA"/>
        </w:rPr>
        <w:t>Д. І. Коттінґа</w:t>
      </w:r>
      <w:r w:rsidR="00A0040D" w:rsidRPr="00494888">
        <w:rPr>
          <w:rFonts w:ascii="Times New Roman" w:eastAsia="Times New Roman" w:hAnsi="Times New Roman" w:cs="Times New Roman"/>
          <w:sz w:val="28"/>
          <w:szCs w:val="28"/>
          <w:lang w:eastAsia="uk-UA"/>
        </w:rPr>
        <w:t xml:space="preserve">, </w:t>
      </w:r>
      <w:r w:rsidR="0079114F" w:rsidRPr="00494888">
        <w:rPr>
          <w:rFonts w:ascii="Times New Roman" w:eastAsia="Times New Roman" w:hAnsi="Times New Roman" w:cs="Times New Roman"/>
          <w:sz w:val="28"/>
          <w:szCs w:val="28"/>
          <w:lang w:eastAsia="uk-UA"/>
        </w:rPr>
        <w:t>Р. Л. Коффмана</w:t>
      </w:r>
      <w:r w:rsidR="00A0040D" w:rsidRPr="00494888">
        <w:rPr>
          <w:rFonts w:ascii="Times New Roman" w:eastAsia="Times New Roman" w:hAnsi="Times New Roman" w:cs="Times New Roman"/>
          <w:sz w:val="28"/>
          <w:szCs w:val="28"/>
          <w:lang w:eastAsia="uk-UA"/>
        </w:rPr>
        <w:t xml:space="preserve"> </w:t>
      </w:r>
      <w:r w:rsidR="00704F9C" w:rsidRPr="00494888">
        <w:rPr>
          <w:rFonts w:ascii="Times New Roman" w:eastAsia="Times New Roman" w:hAnsi="Times New Roman" w:cs="Times New Roman"/>
          <w:sz w:val="28"/>
          <w:szCs w:val="28"/>
          <w:lang w:eastAsia="uk-UA"/>
        </w:rPr>
        <w:t>(</w:t>
      </w:r>
      <w:r w:rsidR="000053EE" w:rsidRPr="00494888">
        <w:rPr>
          <w:rFonts w:ascii="Times New Roman" w:eastAsia="Times New Roman" w:hAnsi="Times New Roman" w:cs="Times New Roman"/>
          <w:sz w:val="28"/>
          <w:szCs w:val="28"/>
          <w:lang w:eastAsia="uk-UA"/>
        </w:rPr>
        <w:t>Hoge C. W., Castro C. A., Messer S. C., McGur</w:t>
      </w:r>
      <w:r w:rsidR="0079114F" w:rsidRPr="00494888">
        <w:rPr>
          <w:rFonts w:ascii="Times New Roman" w:eastAsia="Times New Roman" w:hAnsi="Times New Roman" w:cs="Times New Roman"/>
          <w:sz w:val="28"/>
          <w:szCs w:val="28"/>
          <w:lang w:eastAsia="uk-UA"/>
        </w:rPr>
        <w:t>k D., Cotting D. I., Koffman R. </w:t>
      </w:r>
      <w:r w:rsidR="000053EE" w:rsidRPr="00494888">
        <w:rPr>
          <w:rFonts w:ascii="Times New Roman" w:eastAsia="Times New Roman" w:hAnsi="Times New Roman" w:cs="Times New Roman"/>
          <w:sz w:val="28"/>
          <w:szCs w:val="28"/>
          <w:lang w:eastAsia="uk-UA"/>
        </w:rPr>
        <w:t xml:space="preserve">L., </w:t>
      </w:r>
      <w:r w:rsidR="00704F9C" w:rsidRPr="00494888">
        <w:rPr>
          <w:rFonts w:ascii="Times New Roman" w:eastAsia="Times New Roman" w:hAnsi="Times New Roman" w:cs="Times New Roman"/>
          <w:sz w:val="28"/>
          <w:szCs w:val="28"/>
          <w:lang w:eastAsia="uk-UA"/>
        </w:rPr>
        <w:t>2004) доклад</w:t>
      </w:r>
      <w:r w:rsidRPr="00494888">
        <w:rPr>
          <w:rFonts w:ascii="Times New Roman" w:eastAsia="Times New Roman" w:hAnsi="Times New Roman" w:cs="Times New Roman"/>
          <w:sz w:val="28"/>
          <w:szCs w:val="28"/>
          <w:lang w:eastAsia="uk-UA"/>
        </w:rPr>
        <w:t>но проаналізовано</w:t>
      </w:r>
      <w:r w:rsidRPr="00723A6A">
        <w:rPr>
          <w:rFonts w:ascii="Times New Roman" w:eastAsia="Times New Roman" w:hAnsi="Times New Roman" w:cs="Times New Roman"/>
          <w:sz w:val="28"/>
          <w:szCs w:val="28"/>
          <w:lang w:eastAsia="uk-UA"/>
        </w:rPr>
        <w:t xml:space="preserve"> поширеність посттравматичного стресового розладу, депресії та тривожних станів серед ветеранів воєнних кампаній в Іраку та Афганістані. Автори звертають увагу не лише на медичні аспекти цих розладів, а й на соціальні бар’єри </w:t>
      </w:r>
      <w:r w:rsidRPr="00723A6A">
        <w:rPr>
          <w:rFonts w:ascii="Times New Roman" w:eastAsia="Times New Roman" w:hAnsi="Times New Roman" w:cs="Times New Roman"/>
          <w:sz w:val="28"/>
          <w:szCs w:val="28"/>
          <w:lang w:eastAsia="uk-UA"/>
        </w:rPr>
        <w:lastRenderedPageBreak/>
        <w:t xml:space="preserve">доступу до допомоги, зокрема стигматизацію звернення по психологічну підтримку та недовіру до інституцій охорони здоров’я. </w:t>
      </w:r>
      <w:r w:rsidR="00704F9C" w:rsidRPr="00723A6A">
        <w:rPr>
          <w:rFonts w:ascii="Times New Roman" w:eastAsia="Times New Roman" w:hAnsi="Times New Roman" w:cs="Times New Roman"/>
          <w:sz w:val="28"/>
          <w:szCs w:val="28"/>
          <w:lang w:eastAsia="uk-UA"/>
        </w:rPr>
        <w:t>Подібні висновки підтверджено й у</w:t>
      </w:r>
      <w:r w:rsidRPr="00723A6A">
        <w:rPr>
          <w:rFonts w:ascii="Times New Roman" w:eastAsia="Times New Roman" w:hAnsi="Times New Roman" w:cs="Times New Roman"/>
          <w:sz w:val="28"/>
          <w:szCs w:val="28"/>
          <w:lang w:eastAsia="uk-UA"/>
        </w:rPr>
        <w:t xml:space="preserve"> подальших дос</w:t>
      </w:r>
      <w:r w:rsidR="00704F9C" w:rsidRPr="00723A6A">
        <w:rPr>
          <w:rFonts w:ascii="Times New Roman" w:eastAsia="Times New Roman" w:hAnsi="Times New Roman" w:cs="Times New Roman"/>
          <w:sz w:val="28"/>
          <w:szCs w:val="28"/>
          <w:lang w:eastAsia="uk-UA"/>
        </w:rPr>
        <w:t>лідженнях, де наголошено на по</w:t>
      </w:r>
      <w:r w:rsidRPr="00723A6A">
        <w:rPr>
          <w:rFonts w:ascii="Times New Roman" w:eastAsia="Times New Roman" w:hAnsi="Times New Roman" w:cs="Times New Roman"/>
          <w:sz w:val="28"/>
          <w:szCs w:val="28"/>
          <w:lang w:eastAsia="uk-UA"/>
        </w:rPr>
        <w:t>т</w:t>
      </w:r>
      <w:r w:rsidR="00704F9C" w:rsidRPr="00723A6A">
        <w:rPr>
          <w:rFonts w:ascii="Times New Roman" w:eastAsia="Times New Roman" w:hAnsi="Times New Roman" w:cs="Times New Roman"/>
          <w:sz w:val="28"/>
          <w:szCs w:val="28"/>
          <w:lang w:eastAsia="uk-UA"/>
        </w:rPr>
        <w:t>реб</w:t>
      </w:r>
      <w:r w:rsidRPr="00723A6A">
        <w:rPr>
          <w:rFonts w:ascii="Times New Roman" w:eastAsia="Times New Roman" w:hAnsi="Times New Roman" w:cs="Times New Roman"/>
          <w:sz w:val="28"/>
          <w:szCs w:val="28"/>
          <w:lang w:eastAsia="uk-UA"/>
        </w:rPr>
        <w:t>і інтеграції психічної допомоги в ширші програми соціальної реінтеграції ветеранів.</w:t>
      </w:r>
    </w:p>
    <w:p w14:paraId="11B6D04E" w14:textId="0B07840F" w:rsidR="00D334E3" w:rsidRPr="00494888"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Окремий напрям </w:t>
      </w:r>
      <w:r w:rsidR="00704F9C" w:rsidRPr="00723A6A">
        <w:rPr>
          <w:rFonts w:ascii="Times New Roman" w:eastAsia="Times New Roman" w:hAnsi="Times New Roman" w:cs="Times New Roman"/>
          <w:sz w:val="28"/>
          <w:szCs w:val="28"/>
          <w:lang w:eastAsia="uk-UA"/>
        </w:rPr>
        <w:t>наукових публікацій зосереджено</w:t>
      </w:r>
      <w:r w:rsidRPr="00723A6A">
        <w:rPr>
          <w:rFonts w:ascii="Times New Roman" w:eastAsia="Times New Roman" w:hAnsi="Times New Roman" w:cs="Times New Roman"/>
          <w:sz w:val="28"/>
          <w:szCs w:val="28"/>
          <w:lang w:eastAsia="uk-UA"/>
        </w:rPr>
        <w:t xml:space="preserve"> на проблемах </w:t>
      </w:r>
      <w:r w:rsidRPr="00494888">
        <w:rPr>
          <w:rFonts w:ascii="Times New Roman" w:eastAsia="Times New Roman" w:hAnsi="Times New Roman" w:cs="Times New Roman"/>
          <w:sz w:val="28"/>
          <w:szCs w:val="28"/>
          <w:lang w:eastAsia="uk-UA"/>
        </w:rPr>
        <w:t xml:space="preserve">соціальної адаптації та повернення ветеранів до професійної діяльності. У працях </w:t>
      </w:r>
      <w:r w:rsidR="0079114F" w:rsidRPr="00494888">
        <w:rPr>
          <w:rFonts w:ascii="Times New Roman" w:eastAsia="Times New Roman" w:hAnsi="Times New Roman" w:cs="Times New Roman"/>
          <w:sz w:val="28"/>
          <w:szCs w:val="28"/>
          <w:lang w:eastAsia="uk-UA"/>
        </w:rPr>
        <w:t>Н. А. Сейєра</w:t>
      </w:r>
      <w:r w:rsidR="00A0040D" w:rsidRPr="00494888">
        <w:rPr>
          <w:rFonts w:ascii="Times New Roman" w:eastAsia="Times New Roman" w:hAnsi="Times New Roman" w:cs="Times New Roman"/>
          <w:sz w:val="28"/>
          <w:szCs w:val="28"/>
          <w:lang w:eastAsia="uk-UA"/>
        </w:rPr>
        <w:t xml:space="preserve">, </w:t>
      </w:r>
      <w:r w:rsidR="00E524C9" w:rsidRPr="00494888">
        <w:rPr>
          <w:rFonts w:ascii="Times New Roman" w:eastAsia="Times New Roman" w:hAnsi="Times New Roman" w:cs="Times New Roman"/>
          <w:sz w:val="28"/>
          <w:szCs w:val="28"/>
          <w:lang w:eastAsia="uk-UA"/>
        </w:rPr>
        <w:t>С. Нурбалучі</w:t>
      </w:r>
      <w:r w:rsidR="00A0040D" w:rsidRPr="00494888">
        <w:rPr>
          <w:rFonts w:ascii="Times New Roman" w:eastAsia="Times New Roman" w:hAnsi="Times New Roman" w:cs="Times New Roman"/>
          <w:sz w:val="28"/>
          <w:szCs w:val="28"/>
          <w:lang w:eastAsia="uk-UA"/>
        </w:rPr>
        <w:t xml:space="preserve">, </w:t>
      </w:r>
      <w:r w:rsidR="00E524C9" w:rsidRPr="00494888">
        <w:rPr>
          <w:rFonts w:ascii="Times New Roman" w:eastAsia="Times New Roman" w:hAnsi="Times New Roman" w:cs="Times New Roman"/>
          <w:sz w:val="28"/>
          <w:szCs w:val="28"/>
          <w:lang w:eastAsia="uk-UA"/>
        </w:rPr>
        <w:t>П. Фрейзера</w:t>
      </w:r>
      <w:r w:rsidR="00A0040D" w:rsidRPr="00494888">
        <w:rPr>
          <w:rFonts w:ascii="Times New Roman" w:eastAsia="Times New Roman" w:hAnsi="Times New Roman" w:cs="Times New Roman"/>
          <w:sz w:val="28"/>
          <w:szCs w:val="28"/>
          <w:lang w:eastAsia="uk-UA"/>
        </w:rPr>
        <w:t xml:space="preserve"> т</w:t>
      </w:r>
      <w:r w:rsidRPr="00494888">
        <w:rPr>
          <w:rFonts w:ascii="Times New Roman" w:eastAsia="Times New Roman" w:hAnsi="Times New Roman" w:cs="Times New Roman"/>
          <w:sz w:val="28"/>
          <w:szCs w:val="28"/>
          <w:lang w:eastAsia="uk-UA"/>
        </w:rPr>
        <w:t>а</w:t>
      </w:r>
      <w:r w:rsidR="00704F9C" w:rsidRPr="00494888">
        <w:rPr>
          <w:rFonts w:ascii="Times New Roman" w:eastAsia="Times New Roman" w:hAnsi="Times New Roman" w:cs="Times New Roman"/>
          <w:sz w:val="28"/>
          <w:szCs w:val="28"/>
          <w:lang w:eastAsia="uk-UA"/>
        </w:rPr>
        <w:t xml:space="preserve"> співавторів (</w:t>
      </w:r>
      <w:r w:rsidR="000053EE" w:rsidRPr="00494888">
        <w:rPr>
          <w:rFonts w:ascii="Times New Roman" w:eastAsia="Times New Roman" w:hAnsi="Times New Roman" w:cs="Times New Roman"/>
          <w:sz w:val="28"/>
          <w:szCs w:val="28"/>
          <w:lang w:eastAsia="uk-UA"/>
        </w:rPr>
        <w:t xml:space="preserve">Sayer N. A., Noorbaloochi S., Frazier P. et al., </w:t>
      </w:r>
      <w:r w:rsidR="00704F9C" w:rsidRPr="00494888">
        <w:rPr>
          <w:rFonts w:ascii="Times New Roman" w:eastAsia="Times New Roman" w:hAnsi="Times New Roman" w:cs="Times New Roman"/>
          <w:sz w:val="28"/>
          <w:szCs w:val="28"/>
          <w:lang w:eastAsia="uk-UA"/>
        </w:rPr>
        <w:t>2010) реінтеграцію розглянуто</w:t>
      </w:r>
      <w:r w:rsidRPr="00494888">
        <w:rPr>
          <w:rFonts w:ascii="Times New Roman" w:eastAsia="Times New Roman" w:hAnsi="Times New Roman" w:cs="Times New Roman"/>
          <w:sz w:val="28"/>
          <w:szCs w:val="28"/>
          <w:lang w:eastAsia="uk-UA"/>
        </w:rPr>
        <w:t xml:space="preserve"> як складний соціальний процес, що ускладнюється розривом між військовими навичками та вимогами цивільного ринку праці, втратою соціальних зв’язків і зміною ідентичності після завершення служби. Дослідники підкреслюють, що труднощі працевлаштування часто поєднуються з психологічними проблемами, що потребує комплексного підходу до підтримки ветеранів.</w:t>
      </w:r>
    </w:p>
    <w:p w14:paraId="2D61F5D6" w14:textId="637934EB" w:rsidR="00D334E3" w:rsidRPr="00494888"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494888">
        <w:rPr>
          <w:rFonts w:ascii="Times New Roman" w:eastAsia="Times New Roman" w:hAnsi="Times New Roman" w:cs="Times New Roman"/>
          <w:sz w:val="28"/>
          <w:szCs w:val="28"/>
          <w:lang w:eastAsia="uk-UA"/>
        </w:rPr>
        <w:t>У межах соціа</w:t>
      </w:r>
      <w:r w:rsidR="00704F9C" w:rsidRPr="00494888">
        <w:rPr>
          <w:rFonts w:ascii="Times New Roman" w:eastAsia="Times New Roman" w:hAnsi="Times New Roman" w:cs="Times New Roman"/>
          <w:sz w:val="28"/>
          <w:szCs w:val="28"/>
          <w:lang w:eastAsia="uk-UA"/>
        </w:rPr>
        <w:t>льно-політичних досліджень увагу приділяють</w:t>
      </w:r>
      <w:r w:rsidRPr="00494888">
        <w:rPr>
          <w:rFonts w:ascii="Times New Roman" w:eastAsia="Times New Roman" w:hAnsi="Times New Roman" w:cs="Times New Roman"/>
          <w:sz w:val="28"/>
          <w:szCs w:val="28"/>
          <w:lang w:eastAsia="uk-UA"/>
        </w:rPr>
        <w:t xml:space="preserve"> інституційним моделям підтримки ветеранів та ролі де</w:t>
      </w:r>
      <w:r w:rsidR="00704F9C" w:rsidRPr="00494888">
        <w:rPr>
          <w:rFonts w:ascii="Times New Roman" w:eastAsia="Times New Roman" w:hAnsi="Times New Roman" w:cs="Times New Roman"/>
          <w:sz w:val="28"/>
          <w:szCs w:val="28"/>
          <w:lang w:eastAsia="uk-UA"/>
        </w:rPr>
        <w:t xml:space="preserve">ржави у процесах реінтеграції. В аналітичних звітах </w:t>
      </w:r>
      <w:r w:rsidR="00723A6A" w:rsidRPr="00494888">
        <w:rPr>
          <w:rFonts w:ascii="Times New Roman" w:eastAsia="Times New Roman" w:hAnsi="Times New Roman" w:cs="Times New Roman"/>
          <w:sz w:val="28"/>
          <w:szCs w:val="28"/>
          <w:lang w:eastAsia="uk-UA"/>
        </w:rPr>
        <w:t>Організації економічного співробітництва та розвитку (</w:t>
      </w:r>
      <w:r w:rsidR="00704F9C" w:rsidRPr="00494888">
        <w:rPr>
          <w:rFonts w:ascii="Times New Roman" w:eastAsia="Times New Roman" w:hAnsi="Times New Roman" w:cs="Times New Roman"/>
          <w:sz w:val="28"/>
          <w:szCs w:val="28"/>
          <w:lang w:eastAsia="uk-UA"/>
        </w:rPr>
        <w:t>OECD</w:t>
      </w:r>
      <w:r w:rsidR="00723A6A" w:rsidRPr="00494888">
        <w:rPr>
          <w:rFonts w:ascii="Times New Roman" w:eastAsia="Times New Roman" w:hAnsi="Times New Roman" w:cs="Times New Roman"/>
          <w:sz w:val="28"/>
          <w:szCs w:val="28"/>
          <w:lang w:eastAsia="uk-UA"/>
        </w:rPr>
        <w:t>)</w:t>
      </w:r>
      <w:r w:rsidR="00704F9C" w:rsidRPr="00494888">
        <w:rPr>
          <w:rFonts w:ascii="Times New Roman" w:eastAsia="Times New Roman" w:hAnsi="Times New Roman" w:cs="Times New Roman"/>
          <w:sz w:val="28"/>
          <w:szCs w:val="28"/>
          <w:lang w:eastAsia="uk-UA"/>
        </w:rPr>
        <w:t xml:space="preserve"> (2018) акцентовано</w:t>
      </w:r>
      <w:r w:rsidRPr="00494888">
        <w:rPr>
          <w:rFonts w:ascii="Times New Roman" w:eastAsia="Times New Roman" w:hAnsi="Times New Roman" w:cs="Times New Roman"/>
          <w:sz w:val="28"/>
          <w:szCs w:val="28"/>
          <w:lang w:eastAsia="uk-UA"/>
        </w:rPr>
        <w:t xml:space="preserve"> на ефективності програм переходу від військової служби до ци</w:t>
      </w:r>
      <w:r w:rsidR="007A7C59" w:rsidRPr="00494888">
        <w:rPr>
          <w:rFonts w:ascii="Times New Roman" w:eastAsia="Times New Roman" w:hAnsi="Times New Roman" w:cs="Times New Roman"/>
          <w:sz w:val="28"/>
          <w:szCs w:val="28"/>
          <w:lang w:eastAsia="uk-UA"/>
        </w:rPr>
        <w:t>вільного життя, де передбачено поєднання</w:t>
      </w:r>
      <w:r w:rsidRPr="00494888">
        <w:rPr>
          <w:rFonts w:ascii="Times New Roman" w:eastAsia="Times New Roman" w:hAnsi="Times New Roman" w:cs="Times New Roman"/>
          <w:sz w:val="28"/>
          <w:szCs w:val="28"/>
          <w:lang w:eastAsia="uk-UA"/>
        </w:rPr>
        <w:t xml:space="preserve"> професійної підготовки, освітніх можливостей і персоналізованого супровод</w:t>
      </w:r>
      <w:r w:rsidR="007A7C59" w:rsidRPr="00494888">
        <w:rPr>
          <w:rFonts w:ascii="Times New Roman" w:eastAsia="Times New Roman" w:hAnsi="Times New Roman" w:cs="Times New Roman"/>
          <w:sz w:val="28"/>
          <w:szCs w:val="28"/>
          <w:lang w:eastAsia="uk-UA"/>
        </w:rPr>
        <w:t>у. У цих документах реінтеграцію ветеранів розглянуто як інвестицію</w:t>
      </w:r>
      <w:r w:rsidRPr="00494888">
        <w:rPr>
          <w:rFonts w:ascii="Times New Roman" w:eastAsia="Times New Roman" w:hAnsi="Times New Roman" w:cs="Times New Roman"/>
          <w:sz w:val="28"/>
          <w:szCs w:val="28"/>
          <w:lang w:eastAsia="uk-UA"/>
        </w:rPr>
        <w:t xml:space="preserve"> в соціальну стабільність та еконо</w:t>
      </w:r>
      <w:r w:rsidR="007A7C59" w:rsidRPr="00494888">
        <w:rPr>
          <w:rFonts w:ascii="Times New Roman" w:eastAsia="Times New Roman" w:hAnsi="Times New Roman" w:cs="Times New Roman"/>
          <w:sz w:val="28"/>
          <w:szCs w:val="28"/>
          <w:lang w:eastAsia="uk-UA"/>
        </w:rPr>
        <w:t>мічний розвиток, а не як сут</w:t>
      </w:r>
      <w:r w:rsidRPr="00494888">
        <w:rPr>
          <w:rFonts w:ascii="Times New Roman" w:eastAsia="Times New Roman" w:hAnsi="Times New Roman" w:cs="Times New Roman"/>
          <w:sz w:val="28"/>
          <w:szCs w:val="28"/>
          <w:lang w:eastAsia="uk-UA"/>
        </w:rPr>
        <w:t>о</w:t>
      </w:r>
      <w:r w:rsidR="007A7C59" w:rsidRPr="00494888">
        <w:rPr>
          <w:rFonts w:ascii="Times New Roman" w:eastAsia="Times New Roman" w:hAnsi="Times New Roman" w:cs="Times New Roman"/>
          <w:sz w:val="28"/>
          <w:szCs w:val="28"/>
          <w:lang w:eastAsia="uk-UA"/>
        </w:rPr>
        <w:t xml:space="preserve"> соціальну витрату</w:t>
      </w:r>
      <w:r w:rsidRPr="00494888">
        <w:rPr>
          <w:rFonts w:ascii="Times New Roman" w:eastAsia="Times New Roman" w:hAnsi="Times New Roman" w:cs="Times New Roman"/>
          <w:sz w:val="28"/>
          <w:szCs w:val="28"/>
          <w:lang w:eastAsia="uk-UA"/>
        </w:rPr>
        <w:t>.</w:t>
      </w:r>
    </w:p>
    <w:p w14:paraId="2220E0BF" w14:textId="1612AEA0" w:rsidR="00D334E3" w:rsidRPr="00494888"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494888">
        <w:rPr>
          <w:rFonts w:ascii="Times New Roman" w:eastAsia="Times New Roman" w:hAnsi="Times New Roman" w:cs="Times New Roman"/>
          <w:sz w:val="28"/>
          <w:szCs w:val="28"/>
          <w:lang w:eastAsia="uk-UA"/>
        </w:rPr>
        <w:t>Значний внесок у розуміння проблеми здійснено також у дослідженнях Організації О</w:t>
      </w:r>
      <w:r w:rsidR="007A7C59" w:rsidRPr="00494888">
        <w:rPr>
          <w:rFonts w:ascii="Times New Roman" w:eastAsia="Times New Roman" w:hAnsi="Times New Roman" w:cs="Times New Roman"/>
          <w:sz w:val="28"/>
          <w:szCs w:val="28"/>
          <w:lang w:eastAsia="uk-UA"/>
        </w:rPr>
        <w:t>б’єднаних Націй</w:t>
      </w:r>
      <w:r w:rsidR="00723A6A" w:rsidRPr="00494888">
        <w:rPr>
          <w:rFonts w:ascii="Times New Roman" w:eastAsia="Times New Roman" w:hAnsi="Times New Roman" w:cs="Times New Roman"/>
          <w:sz w:val="28"/>
          <w:szCs w:val="28"/>
          <w:lang w:eastAsia="uk-UA"/>
        </w:rPr>
        <w:t xml:space="preserve"> (ООН)</w:t>
      </w:r>
      <w:r w:rsidR="007A7C59" w:rsidRPr="00494888">
        <w:rPr>
          <w:rFonts w:ascii="Times New Roman" w:eastAsia="Times New Roman" w:hAnsi="Times New Roman" w:cs="Times New Roman"/>
          <w:sz w:val="28"/>
          <w:szCs w:val="28"/>
          <w:lang w:eastAsia="uk-UA"/>
        </w:rPr>
        <w:t>, де реінтеграцію ветеранів проаналізовано</w:t>
      </w:r>
      <w:r w:rsidRPr="00494888">
        <w:rPr>
          <w:rFonts w:ascii="Times New Roman" w:eastAsia="Times New Roman" w:hAnsi="Times New Roman" w:cs="Times New Roman"/>
          <w:sz w:val="28"/>
          <w:szCs w:val="28"/>
          <w:lang w:eastAsia="uk-UA"/>
        </w:rPr>
        <w:t xml:space="preserve"> в контексті постконфліктного</w:t>
      </w:r>
      <w:r w:rsidRPr="00723A6A">
        <w:rPr>
          <w:rFonts w:ascii="Times New Roman" w:eastAsia="Times New Roman" w:hAnsi="Times New Roman" w:cs="Times New Roman"/>
          <w:sz w:val="28"/>
          <w:szCs w:val="28"/>
          <w:lang w:eastAsia="uk-UA"/>
        </w:rPr>
        <w:t xml:space="preserve"> відновлення суспільств. У звітах ООН (2019) підкреслюється важливість формування </w:t>
      </w:r>
      <w:r w:rsidRPr="00723A6A">
        <w:rPr>
          <w:rFonts w:ascii="Times New Roman" w:eastAsia="Times New Roman" w:hAnsi="Times New Roman" w:cs="Times New Roman"/>
          <w:sz w:val="28"/>
          <w:szCs w:val="28"/>
          <w:lang w:eastAsia="uk-UA"/>
        </w:rPr>
        <w:lastRenderedPageBreak/>
        <w:t xml:space="preserve">культури поваги до осіб </w:t>
      </w:r>
      <w:r w:rsidR="007A7C59" w:rsidRPr="00723A6A">
        <w:rPr>
          <w:rFonts w:ascii="Times New Roman" w:eastAsia="Times New Roman" w:hAnsi="Times New Roman" w:cs="Times New Roman"/>
          <w:sz w:val="28"/>
          <w:szCs w:val="28"/>
          <w:lang w:eastAsia="uk-UA"/>
        </w:rPr>
        <w:t>і</w:t>
      </w:r>
      <w:r w:rsidRPr="00723A6A">
        <w:rPr>
          <w:rFonts w:ascii="Times New Roman" w:eastAsia="Times New Roman" w:hAnsi="Times New Roman" w:cs="Times New Roman"/>
          <w:sz w:val="28"/>
          <w:szCs w:val="28"/>
          <w:lang w:eastAsia="uk-UA"/>
        </w:rPr>
        <w:t xml:space="preserve">з </w:t>
      </w:r>
      <w:r w:rsidRPr="00494888">
        <w:rPr>
          <w:rFonts w:ascii="Times New Roman" w:eastAsia="Times New Roman" w:hAnsi="Times New Roman" w:cs="Times New Roman"/>
          <w:sz w:val="28"/>
          <w:szCs w:val="28"/>
          <w:lang w:eastAsia="uk-UA"/>
        </w:rPr>
        <w:t xml:space="preserve">бойовим досвідом, підтримки їхніх родин та розвитку громад як середовища соціальної інтеграції. Такий підхід </w:t>
      </w:r>
      <w:r w:rsidR="007A7C59" w:rsidRPr="00494888">
        <w:rPr>
          <w:rFonts w:ascii="Times New Roman" w:eastAsia="Times New Roman" w:hAnsi="Times New Roman" w:cs="Times New Roman"/>
          <w:sz w:val="28"/>
          <w:szCs w:val="28"/>
          <w:lang w:eastAsia="uk-UA"/>
        </w:rPr>
        <w:t>дає змогу розширити</w:t>
      </w:r>
      <w:r w:rsidRPr="00494888">
        <w:rPr>
          <w:rFonts w:ascii="Times New Roman" w:eastAsia="Times New Roman" w:hAnsi="Times New Roman" w:cs="Times New Roman"/>
          <w:sz w:val="28"/>
          <w:szCs w:val="28"/>
          <w:lang w:eastAsia="uk-UA"/>
        </w:rPr>
        <w:t xml:space="preserve"> традиційне трактування </w:t>
      </w:r>
      <w:r w:rsidR="007A7C59" w:rsidRPr="00494888">
        <w:rPr>
          <w:rFonts w:ascii="Times New Roman" w:eastAsia="Times New Roman" w:hAnsi="Times New Roman" w:cs="Times New Roman"/>
          <w:sz w:val="28"/>
          <w:szCs w:val="28"/>
          <w:lang w:eastAsia="uk-UA"/>
        </w:rPr>
        <w:t>реінтеграції, охопити</w:t>
      </w:r>
      <w:r w:rsidRPr="00494888">
        <w:rPr>
          <w:rFonts w:ascii="Times New Roman" w:eastAsia="Times New Roman" w:hAnsi="Times New Roman" w:cs="Times New Roman"/>
          <w:sz w:val="28"/>
          <w:szCs w:val="28"/>
          <w:lang w:eastAsia="uk-UA"/>
        </w:rPr>
        <w:t xml:space="preserve"> соціокультурний вимір.</w:t>
      </w:r>
    </w:p>
    <w:p w14:paraId="625AB63C" w14:textId="0465178A"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494888">
        <w:rPr>
          <w:rFonts w:ascii="Times New Roman" w:eastAsia="Times New Roman" w:hAnsi="Times New Roman" w:cs="Times New Roman"/>
          <w:sz w:val="28"/>
          <w:szCs w:val="28"/>
          <w:lang w:eastAsia="uk-UA"/>
        </w:rPr>
        <w:t xml:space="preserve">Водночас аналіз наукових публікацій свідчить, що </w:t>
      </w:r>
      <w:r w:rsidR="007A7C59" w:rsidRPr="00494888">
        <w:rPr>
          <w:rFonts w:ascii="Times New Roman" w:eastAsia="Times New Roman" w:hAnsi="Times New Roman" w:cs="Times New Roman"/>
          <w:sz w:val="28"/>
          <w:szCs w:val="28"/>
          <w:lang w:eastAsia="uk-UA"/>
        </w:rPr>
        <w:t xml:space="preserve">дослідження здебільшого зосереджено на окремих аспектах проблеми, зокрема на </w:t>
      </w:r>
      <w:r w:rsidRPr="00494888">
        <w:rPr>
          <w:rFonts w:ascii="Times New Roman" w:eastAsia="Times New Roman" w:hAnsi="Times New Roman" w:cs="Times New Roman"/>
          <w:sz w:val="28"/>
          <w:szCs w:val="28"/>
          <w:lang w:eastAsia="uk-UA"/>
        </w:rPr>
        <w:t>психологічній реабілітації, зайнятос</w:t>
      </w:r>
      <w:r w:rsidR="007A7C59" w:rsidRPr="00494888">
        <w:rPr>
          <w:rFonts w:ascii="Times New Roman" w:eastAsia="Times New Roman" w:hAnsi="Times New Roman" w:cs="Times New Roman"/>
          <w:sz w:val="28"/>
          <w:szCs w:val="28"/>
          <w:lang w:eastAsia="uk-UA"/>
        </w:rPr>
        <w:t>ті або медичному забезпеченні</w:t>
      </w:r>
      <w:r w:rsidR="007A7C59" w:rsidRPr="00723A6A">
        <w:rPr>
          <w:rFonts w:ascii="Times New Roman" w:eastAsia="Times New Roman" w:hAnsi="Times New Roman" w:cs="Times New Roman"/>
          <w:sz w:val="28"/>
          <w:szCs w:val="28"/>
          <w:lang w:eastAsia="uk-UA"/>
        </w:rPr>
        <w:t>. Проте к</w:t>
      </w:r>
      <w:r w:rsidRPr="00723A6A">
        <w:rPr>
          <w:rFonts w:ascii="Times New Roman" w:eastAsia="Times New Roman" w:hAnsi="Times New Roman" w:cs="Times New Roman"/>
          <w:sz w:val="28"/>
          <w:szCs w:val="28"/>
          <w:lang w:eastAsia="uk-UA"/>
        </w:rPr>
        <w:t>омплексні міждисциплінарні моделі переходу від військової</w:t>
      </w:r>
      <w:r w:rsidR="007A7C59" w:rsidRPr="00723A6A">
        <w:rPr>
          <w:rFonts w:ascii="Times New Roman" w:eastAsia="Times New Roman" w:hAnsi="Times New Roman" w:cs="Times New Roman"/>
          <w:sz w:val="28"/>
          <w:szCs w:val="28"/>
          <w:lang w:eastAsia="uk-UA"/>
        </w:rPr>
        <w:t xml:space="preserve"> служби до цивільного життя, що</w:t>
      </w:r>
      <w:r w:rsidRPr="00723A6A">
        <w:rPr>
          <w:rFonts w:ascii="Times New Roman" w:eastAsia="Times New Roman" w:hAnsi="Times New Roman" w:cs="Times New Roman"/>
          <w:sz w:val="28"/>
          <w:szCs w:val="28"/>
          <w:lang w:eastAsia="uk-UA"/>
        </w:rPr>
        <w:t xml:space="preserve"> поєднують кул</w:t>
      </w:r>
      <w:r w:rsidR="007A7C59" w:rsidRPr="00723A6A">
        <w:rPr>
          <w:rFonts w:ascii="Times New Roman" w:eastAsia="Times New Roman" w:hAnsi="Times New Roman" w:cs="Times New Roman"/>
          <w:sz w:val="28"/>
          <w:szCs w:val="28"/>
          <w:lang w:eastAsia="uk-UA"/>
        </w:rPr>
        <w:t>ьтурні, соціальні, економічні й освітні чинники, недостатньо систематизовано</w:t>
      </w:r>
      <w:r w:rsidRPr="00723A6A">
        <w:rPr>
          <w:rFonts w:ascii="Times New Roman" w:eastAsia="Times New Roman" w:hAnsi="Times New Roman" w:cs="Times New Roman"/>
          <w:sz w:val="28"/>
          <w:szCs w:val="28"/>
          <w:lang w:eastAsia="uk-UA"/>
        </w:rPr>
        <w:t xml:space="preserve">. Особливо обмеженою є кількість робіт, у яких міжнародний досвід реінтеграції ветеранів </w:t>
      </w:r>
      <w:r w:rsidR="007A7C59" w:rsidRPr="00723A6A">
        <w:rPr>
          <w:rFonts w:ascii="Times New Roman" w:eastAsia="Times New Roman" w:hAnsi="Times New Roman" w:cs="Times New Roman"/>
          <w:sz w:val="28"/>
          <w:szCs w:val="28"/>
          <w:lang w:eastAsia="uk-UA"/>
        </w:rPr>
        <w:t>проаналізовано</w:t>
      </w:r>
      <w:r w:rsidRPr="00723A6A">
        <w:rPr>
          <w:rFonts w:ascii="Times New Roman" w:eastAsia="Times New Roman" w:hAnsi="Times New Roman" w:cs="Times New Roman"/>
          <w:sz w:val="28"/>
          <w:szCs w:val="28"/>
          <w:lang w:eastAsia="uk-UA"/>
        </w:rPr>
        <w:t xml:space="preserve"> крізь призму можливостей його адаптації до умов країн із тривалими воєнними конфліктами.</w:t>
      </w:r>
    </w:p>
    <w:p w14:paraId="4D0DF423" w14:textId="7725F805" w:rsidR="00D334E3" w:rsidRPr="00723A6A" w:rsidRDefault="007A7C59">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Саме це зумовлює актуальність </w:t>
      </w:r>
      <w:r w:rsidR="004E1154" w:rsidRPr="00723A6A">
        <w:rPr>
          <w:rFonts w:ascii="Times New Roman" w:eastAsia="Times New Roman" w:hAnsi="Times New Roman" w:cs="Times New Roman"/>
          <w:sz w:val="28"/>
          <w:szCs w:val="28"/>
          <w:lang w:eastAsia="uk-UA"/>
        </w:rPr>
        <w:t>н</w:t>
      </w:r>
      <w:r w:rsidRPr="00723A6A">
        <w:rPr>
          <w:rFonts w:ascii="Times New Roman" w:eastAsia="Times New Roman" w:hAnsi="Times New Roman" w:cs="Times New Roman"/>
          <w:sz w:val="28"/>
          <w:szCs w:val="28"/>
          <w:lang w:eastAsia="uk-UA"/>
        </w:rPr>
        <w:t>аш</w:t>
      </w:r>
      <w:r w:rsidR="004E1154" w:rsidRPr="00723A6A">
        <w:rPr>
          <w:rFonts w:ascii="Times New Roman" w:eastAsia="Times New Roman" w:hAnsi="Times New Roman" w:cs="Times New Roman"/>
          <w:sz w:val="28"/>
          <w:szCs w:val="28"/>
          <w:lang w:eastAsia="uk-UA"/>
        </w:rPr>
        <w:t>ого дослідження. Наукова новизна статті полягає в систематизації міжнародних моделей соціальної реінтеграції ветеранів війни та аналізі можливостей їх адаптації до сучасних українськ</w:t>
      </w:r>
      <w:r w:rsidRPr="00723A6A">
        <w:rPr>
          <w:rFonts w:ascii="Times New Roman" w:eastAsia="Times New Roman" w:hAnsi="Times New Roman" w:cs="Times New Roman"/>
          <w:sz w:val="28"/>
          <w:szCs w:val="28"/>
          <w:lang w:eastAsia="uk-UA"/>
        </w:rPr>
        <w:t>их соціальних і освітніх реалій</w:t>
      </w:r>
      <w:r w:rsidR="004E1154" w:rsidRPr="00723A6A">
        <w:rPr>
          <w:rFonts w:ascii="Times New Roman" w:eastAsia="Times New Roman" w:hAnsi="Times New Roman" w:cs="Times New Roman"/>
          <w:sz w:val="28"/>
          <w:szCs w:val="28"/>
          <w:lang w:eastAsia="uk-UA"/>
        </w:rPr>
        <w:t xml:space="preserve"> з урахуванням масштабів воєнних викликів і ролі громадянського суспільства у формуванні системи підтримки.</w:t>
      </w:r>
    </w:p>
    <w:p w14:paraId="2B5BC27A" w14:textId="77777777"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У дослідженні використано методи порівняльного аналізу, узагальнення зарубіжного досвіду, систематизації наукових підходів і інтерпретації практик ветеранської політики.</w:t>
      </w:r>
    </w:p>
    <w:p w14:paraId="7A407B0A" w14:textId="77777777"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Мета статті</w:t>
      </w:r>
      <w:r w:rsidRPr="00723A6A">
        <w:rPr>
          <w:rFonts w:ascii="Times New Roman" w:eastAsia="Times New Roman" w:hAnsi="Times New Roman" w:cs="Times New Roman"/>
          <w:sz w:val="28"/>
          <w:szCs w:val="28"/>
          <w:lang w:eastAsia="uk-UA"/>
        </w:rPr>
        <w:t xml:space="preserve"> – проаналізувати міжнародний досвід соціальної реабілітації колишніх учасників бойових дій та виокремити ключові програми, придатні для впровадження в Україні.</w:t>
      </w:r>
    </w:p>
    <w:p w14:paraId="16BD1BBB" w14:textId="77777777"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b/>
          <w:bCs/>
          <w:sz w:val="28"/>
          <w:szCs w:val="28"/>
          <w:lang w:eastAsia="uk-UA"/>
        </w:rPr>
        <w:t>Завдання статті:</w:t>
      </w:r>
    </w:p>
    <w:p w14:paraId="6FDD9A64" w14:textId="7BC44FE9" w:rsidR="00D334E3" w:rsidRPr="00723A6A" w:rsidRDefault="008C2841">
      <w:pPr>
        <w:numPr>
          <w:ilvl w:val="0"/>
          <w:numId w:val="1"/>
        </w:num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lastRenderedPageBreak/>
        <w:t>с</w:t>
      </w:r>
      <w:r w:rsidR="004E1154" w:rsidRPr="00723A6A">
        <w:rPr>
          <w:rFonts w:ascii="Times New Roman" w:eastAsia="Times New Roman" w:hAnsi="Times New Roman" w:cs="Times New Roman"/>
          <w:sz w:val="28"/>
          <w:szCs w:val="28"/>
          <w:lang w:eastAsia="uk-UA"/>
        </w:rPr>
        <w:t>характеризувати культурні та інституційні підходи до підтримки ветеранів у різних країнах;</w:t>
      </w:r>
    </w:p>
    <w:p w14:paraId="2378D6C8" w14:textId="77777777" w:rsidR="00D334E3" w:rsidRPr="00723A6A" w:rsidRDefault="004E1154">
      <w:pPr>
        <w:numPr>
          <w:ilvl w:val="0"/>
          <w:numId w:val="1"/>
        </w:num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проаналізувати програми психологічної, медичної та соціально-економічної реінтеграції;</w:t>
      </w:r>
    </w:p>
    <w:p w14:paraId="6DD47239" w14:textId="66C9BCE1" w:rsidR="00D334E3" w:rsidRPr="00723A6A" w:rsidRDefault="008C2841">
      <w:pPr>
        <w:numPr>
          <w:ilvl w:val="0"/>
          <w:numId w:val="1"/>
        </w:num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узагальнити складники</w:t>
      </w:r>
      <w:r w:rsidR="004E1154" w:rsidRPr="00723A6A">
        <w:rPr>
          <w:rFonts w:ascii="Times New Roman" w:eastAsia="Times New Roman" w:hAnsi="Times New Roman" w:cs="Times New Roman"/>
          <w:sz w:val="28"/>
          <w:szCs w:val="28"/>
          <w:lang w:eastAsia="uk-UA"/>
        </w:rPr>
        <w:t xml:space="preserve"> ефективної моделі переходу колишніх комбатантів до цивільного життя.</w:t>
      </w:r>
    </w:p>
    <w:p w14:paraId="0A2EDE0F" w14:textId="77777777"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 xml:space="preserve">Виклад основного матеріалу. </w:t>
      </w:r>
    </w:p>
    <w:p w14:paraId="4309A7E9" w14:textId="6BDDEDDF"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Культура визнання та соціальної підтримки ветеранів</w:t>
      </w:r>
      <w:r w:rsidRPr="00723A6A">
        <w:rPr>
          <w:rFonts w:ascii="Calibri" w:eastAsia="Calibri" w:hAnsi="Calibri" w:cs="Times New Roman"/>
        </w:rPr>
        <w:t xml:space="preserve">. </w:t>
      </w:r>
      <w:r w:rsidRPr="00723A6A">
        <w:rPr>
          <w:rFonts w:ascii="Times New Roman" w:eastAsia="Times New Roman" w:hAnsi="Times New Roman" w:cs="Times New Roman"/>
          <w:sz w:val="28"/>
          <w:szCs w:val="28"/>
          <w:lang w:eastAsia="uk-UA"/>
        </w:rPr>
        <w:t xml:space="preserve">Формування культури поваги до осіб </w:t>
      </w:r>
      <w:r w:rsidR="007818A9" w:rsidRPr="00723A6A">
        <w:rPr>
          <w:rFonts w:ascii="Times New Roman" w:eastAsia="Times New Roman" w:hAnsi="Times New Roman" w:cs="Times New Roman"/>
          <w:sz w:val="28"/>
          <w:szCs w:val="28"/>
          <w:lang w:eastAsia="uk-UA"/>
        </w:rPr>
        <w:t>і</w:t>
      </w:r>
      <w:r w:rsidRPr="00723A6A">
        <w:rPr>
          <w:rFonts w:ascii="Times New Roman" w:eastAsia="Times New Roman" w:hAnsi="Times New Roman" w:cs="Times New Roman"/>
          <w:sz w:val="28"/>
          <w:szCs w:val="28"/>
          <w:lang w:eastAsia="uk-UA"/>
        </w:rPr>
        <w:t xml:space="preserve">з бойовим досвідом </w:t>
      </w:r>
      <w:r w:rsidR="008C2841" w:rsidRPr="00723A6A">
        <w:rPr>
          <w:rFonts w:ascii="Times New Roman" w:eastAsia="Times New Roman" w:hAnsi="Times New Roman" w:cs="Times New Roman"/>
          <w:sz w:val="28"/>
          <w:szCs w:val="28"/>
          <w:lang w:eastAsia="uk-UA"/>
        </w:rPr>
        <w:t xml:space="preserve">та їхнього суспільного визнання </w:t>
      </w:r>
      <w:r w:rsidRPr="00723A6A">
        <w:rPr>
          <w:rFonts w:ascii="Times New Roman" w:eastAsia="Times New Roman" w:hAnsi="Times New Roman" w:cs="Times New Roman"/>
          <w:sz w:val="28"/>
          <w:szCs w:val="28"/>
          <w:lang w:eastAsia="uk-UA"/>
        </w:rPr>
        <w:t xml:space="preserve">є одним із базових чинників їх успішної </w:t>
      </w:r>
      <w:r w:rsidR="007818A9" w:rsidRPr="00723A6A">
        <w:rPr>
          <w:rFonts w:ascii="Times New Roman" w:eastAsia="Times New Roman" w:hAnsi="Times New Roman" w:cs="Times New Roman"/>
          <w:sz w:val="28"/>
          <w:szCs w:val="28"/>
          <w:lang w:eastAsia="uk-UA"/>
        </w:rPr>
        <w:t>реінтеграції. У низці країн таку культуру закріплено</w:t>
      </w:r>
      <w:r w:rsidRPr="00723A6A">
        <w:rPr>
          <w:rFonts w:ascii="Times New Roman" w:eastAsia="Times New Roman" w:hAnsi="Times New Roman" w:cs="Times New Roman"/>
          <w:sz w:val="28"/>
          <w:szCs w:val="28"/>
          <w:lang w:eastAsia="uk-UA"/>
        </w:rPr>
        <w:t xml:space="preserve"> не лише на нормативному рівні, а й у повсякденних соціальних практиках, що сприяє зниженню рівня соціальної ізоляції осіб </w:t>
      </w:r>
      <w:r w:rsidR="007818A9" w:rsidRPr="00723A6A">
        <w:rPr>
          <w:rFonts w:ascii="Times New Roman" w:eastAsia="Times New Roman" w:hAnsi="Times New Roman" w:cs="Times New Roman"/>
          <w:sz w:val="28"/>
          <w:szCs w:val="28"/>
          <w:lang w:eastAsia="uk-UA"/>
        </w:rPr>
        <w:t>і</w:t>
      </w:r>
      <w:r w:rsidRPr="00723A6A">
        <w:rPr>
          <w:rFonts w:ascii="Times New Roman" w:eastAsia="Times New Roman" w:hAnsi="Times New Roman" w:cs="Times New Roman"/>
          <w:sz w:val="28"/>
          <w:szCs w:val="28"/>
          <w:lang w:eastAsia="uk-UA"/>
        </w:rPr>
        <w:t>з бойовим досвідом. Так, у Великій Британії статус ветерана надається кожному, хто проходив службу у Збройних Силах, незалежно від її тривалості, що сприяє широкому суспільному визнанню військовослужбовців (Ministry of Defence UK, 2021).</w:t>
      </w:r>
    </w:p>
    <w:p w14:paraId="647B73E7" w14:textId="1A083AD8" w:rsidR="00D334E3" w:rsidRPr="00494888" w:rsidRDefault="004E1154">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Поширеною практикою є вербальне виявлення вдячності, що набуло</w:t>
      </w:r>
      <w:r w:rsidR="007818A9" w:rsidRPr="00723A6A">
        <w:rPr>
          <w:rFonts w:ascii="Times New Roman" w:eastAsia="Times New Roman" w:hAnsi="Times New Roman" w:cs="Times New Roman"/>
          <w:sz w:val="28"/>
          <w:szCs w:val="28"/>
          <w:lang w:eastAsia="uk-UA"/>
        </w:rPr>
        <w:t xml:space="preserve"> форми соціальної норми (у США «Thank you for your service», у перекладі – «</w:t>
      </w:r>
      <w:r w:rsidRPr="00723A6A">
        <w:rPr>
          <w:rFonts w:ascii="Times New Roman" w:eastAsia="Times New Roman" w:hAnsi="Times New Roman" w:cs="Times New Roman"/>
          <w:sz w:val="28"/>
          <w:szCs w:val="28"/>
          <w:lang w:eastAsia="uk-UA"/>
        </w:rPr>
        <w:t>Дякую за службу!</w:t>
      </w:r>
      <w:r w:rsidR="007818A9" w:rsidRPr="00723A6A">
        <w:rPr>
          <w:rFonts w:ascii="Times New Roman" w:eastAsia="Times New Roman" w:hAnsi="Times New Roman" w:cs="Times New Roman"/>
          <w:sz w:val="28"/>
          <w:szCs w:val="28"/>
          <w:lang w:eastAsia="uk-UA"/>
        </w:rPr>
        <w:t>», у Великій Британії «Thank you»</w:t>
      </w:r>
      <w:r w:rsidR="007818A9" w:rsidRPr="00723A6A">
        <w:t xml:space="preserve"> </w:t>
      </w:r>
      <w:r w:rsidR="007818A9" w:rsidRPr="00723A6A">
        <w:rPr>
          <w:rFonts w:ascii="Times New Roman" w:eastAsia="Times New Roman" w:hAnsi="Times New Roman" w:cs="Times New Roman"/>
          <w:sz w:val="28"/>
          <w:szCs w:val="28"/>
          <w:lang w:eastAsia="uk-UA"/>
        </w:rPr>
        <w:t>– «</w:t>
      </w:r>
      <w:r w:rsidRPr="00723A6A">
        <w:rPr>
          <w:rFonts w:ascii="Times New Roman" w:eastAsia="Times New Roman" w:hAnsi="Times New Roman" w:cs="Times New Roman"/>
          <w:sz w:val="28"/>
          <w:szCs w:val="28"/>
          <w:lang w:eastAsia="uk-UA"/>
        </w:rPr>
        <w:t>Дякую!</w:t>
      </w:r>
      <w:r w:rsidR="007818A9" w:rsidRPr="00723A6A">
        <w:rPr>
          <w:rFonts w:ascii="Times New Roman" w:eastAsia="Times New Roman" w:hAnsi="Times New Roman" w:cs="Times New Roman"/>
          <w:sz w:val="28"/>
          <w:szCs w:val="28"/>
          <w:lang w:eastAsia="uk-UA"/>
        </w:rPr>
        <w:t>», у Сакартвело «</w:t>
      </w:r>
      <w:r w:rsidRPr="00723A6A">
        <w:rPr>
          <w:rFonts w:ascii="Times New Roman" w:eastAsia="Times New Roman" w:hAnsi="Times New Roman" w:cs="Times New Roman"/>
          <w:sz w:val="28"/>
          <w:szCs w:val="28"/>
          <w:lang w:eastAsia="uk-UA"/>
        </w:rPr>
        <w:t>Didеba kartul</w:t>
      </w:r>
      <w:r w:rsidR="007818A9" w:rsidRPr="00723A6A">
        <w:rPr>
          <w:rFonts w:ascii="Times New Roman" w:eastAsia="Times New Roman" w:hAnsi="Times New Roman" w:cs="Times New Roman"/>
          <w:sz w:val="28"/>
          <w:szCs w:val="28"/>
          <w:lang w:eastAsia="uk-UA"/>
        </w:rPr>
        <w:t xml:space="preserve"> jars!» – «</w:t>
      </w:r>
      <w:r w:rsidRPr="00723A6A">
        <w:rPr>
          <w:rFonts w:ascii="Times New Roman" w:eastAsia="Times New Roman" w:hAnsi="Times New Roman" w:cs="Times New Roman"/>
          <w:sz w:val="28"/>
          <w:szCs w:val="28"/>
          <w:lang w:eastAsia="uk-UA"/>
        </w:rPr>
        <w:t>Слава сакартвельській армії!</w:t>
      </w:r>
      <w:r w:rsidR="007818A9" w:rsidRPr="00723A6A">
        <w:rPr>
          <w:rFonts w:ascii="Times New Roman" w:eastAsia="Times New Roman" w:hAnsi="Times New Roman" w:cs="Times New Roman"/>
          <w:sz w:val="28"/>
          <w:szCs w:val="28"/>
          <w:lang w:eastAsia="uk-UA"/>
        </w:rPr>
        <w:t>»</w:t>
      </w:r>
      <w:r w:rsidRPr="00723A6A">
        <w:rPr>
          <w:rFonts w:ascii="Times New Roman" w:eastAsia="Times New Roman" w:hAnsi="Times New Roman" w:cs="Times New Roman"/>
          <w:sz w:val="28"/>
          <w:szCs w:val="28"/>
          <w:lang w:eastAsia="uk-UA"/>
        </w:rPr>
        <w:t>). Популярною стала традиція надсилання військовослужбовцям листів подяки. До прикладу, австралійський портал Kids News запустив ініціативу #ThanksForServing, яка заохочує читачів залишати повідомлення-подяк</w:t>
      </w:r>
      <w:r w:rsidR="007818A9" w:rsidRPr="00723A6A">
        <w:rPr>
          <w:rFonts w:ascii="Times New Roman" w:eastAsia="Times New Roman" w:hAnsi="Times New Roman" w:cs="Times New Roman"/>
          <w:sz w:val="28"/>
          <w:szCs w:val="28"/>
          <w:lang w:eastAsia="uk-UA"/>
        </w:rPr>
        <w:t>и ветеранам у коментарях до публікацій</w:t>
      </w:r>
      <w:r w:rsidRPr="00723A6A">
        <w:rPr>
          <w:rFonts w:ascii="Times New Roman" w:eastAsia="Times New Roman" w:hAnsi="Times New Roman" w:cs="Times New Roman"/>
          <w:sz w:val="28"/>
          <w:szCs w:val="28"/>
          <w:lang w:eastAsia="uk-UA"/>
        </w:rPr>
        <w:t xml:space="preserve"> або надсилати листи на відповідну електронн</w:t>
      </w:r>
      <w:r w:rsidR="007818A9" w:rsidRPr="00723A6A">
        <w:rPr>
          <w:rFonts w:ascii="Times New Roman" w:eastAsia="Times New Roman" w:hAnsi="Times New Roman" w:cs="Times New Roman"/>
          <w:sz w:val="28"/>
          <w:szCs w:val="28"/>
          <w:lang w:eastAsia="uk-UA"/>
        </w:rPr>
        <w:t>у пошту. Австралійський проєкт Cardly</w:t>
      </w:r>
      <w:r w:rsidRPr="00723A6A">
        <w:rPr>
          <w:rFonts w:ascii="Times New Roman" w:eastAsia="Times New Roman" w:hAnsi="Times New Roman" w:cs="Times New Roman"/>
          <w:sz w:val="28"/>
          <w:szCs w:val="28"/>
          <w:lang w:eastAsia="uk-UA"/>
        </w:rPr>
        <w:t xml:space="preserve"> розробив технологію, щоб люди могли вибрати готову або написати свою онлайн-листівку вдячності захисникам. Подібні символічні жести виконують важливу </w:t>
      </w:r>
      <w:r w:rsidRPr="00723A6A">
        <w:rPr>
          <w:rFonts w:ascii="Times New Roman" w:eastAsia="Times New Roman" w:hAnsi="Times New Roman" w:cs="Times New Roman"/>
          <w:sz w:val="28"/>
          <w:szCs w:val="28"/>
          <w:lang w:eastAsia="uk-UA"/>
        </w:rPr>
        <w:lastRenderedPageBreak/>
        <w:t xml:space="preserve">психосоціальну функцію, знижуючи рівень соціальної ізоляції осіб </w:t>
      </w:r>
      <w:r w:rsidR="007818A9" w:rsidRPr="00723A6A">
        <w:rPr>
          <w:rFonts w:ascii="Times New Roman" w:eastAsia="Times New Roman" w:hAnsi="Times New Roman" w:cs="Times New Roman"/>
          <w:sz w:val="28"/>
          <w:szCs w:val="28"/>
          <w:lang w:eastAsia="uk-UA"/>
        </w:rPr>
        <w:t>і</w:t>
      </w:r>
      <w:r w:rsidRPr="00723A6A">
        <w:rPr>
          <w:rFonts w:ascii="Times New Roman" w:eastAsia="Times New Roman" w:hAnsi="Times New Roman" w:cs="Times New Roman"/>
          <w:sz w:val="28"/>
          <w:szCs w:val="28"/>
          <w:lang w:eastAsia="uk-UA"/>
        </w:rPr>
        <w:t xml:space="preserve">з бойовим </w:t>
      </w:r>
      <w:r w:rsidR="007818A9" w:rsidRPr="00723A6A">
        <w:rPr>
          <w:rFonts w:ascii="Times New Roman" w:eastAsia="Times New Roman" w:hAnsi="Times New Roman" w:cs="Times New Roman"/>
          <w:sz w:val="28"/>
          <w:szCs w:val="28"/>
          <w:lang w:eastAsia="uk-UA"/>
        </w:rPr>
        <w:t xml:space="preserve">досвідом і </w:t>
      </w:r>
      <w:r w:rsidR="007818A9" w:rsidRPr="00494888">
        <w:rPr>
          <w:rFonts w:ascii="Times New Roman" w:eastAsia="Times New Roman" w:hAnsi="Times New Roman" w:cs="Times New Roman"/>
          <w:sz w:val="28"/>
          <w:szCs w:val="28"/>
          <w:lang w:eastAsia="uk-UA"/>
        </w:rPr>
        <w:t xml:space="preserve">формуючи відчуття </w:t>
      </w:r>
      <w:r w:rsidRPr="00494888">
        <w:rPr>
          <w:rFonts w:ascii="Times New Roman" w:eastAsia="Times New Roman" w:hAnsi="Times New Roman" w:cs="Times New Roman"/>
          <w:sz w:val="28"/>
          <w:szCs w:val="28"/>
          <w:lang w:eastAsia="uk-UA"/>
        </w:rPr>
        <w:t xml:space="preserve">належності до спільноти. </w:t>
      </w:r>
    </w:p>
    <w:p w14:paraId="6F1A5216" w14:textId="7127DF05" w:rsidR="00D334E3" w:rsidRPr="00494888" w:rsidRDefault="007818A9">
      <w:pPr>
        <w:spacing w:before="100" w:beforeAutospacing="1" w:after="100" w:afterAutospacing="1" w:line="360" w:lineRule="auto"/>
        <w:ind w:firstLine="567"/>
        <w:jc w:val="both"/>
        <w:rPr>
          <w:rFonts w:ascii="Times New Roman" w:eastAsia="Calibri" w:hAnsi="Times New Roman" w:cs="Times New Roman"/>
          <w:sz w:val="28"/>
          <w:szCs w:val="28"/>
        </w:rPr>
      </w:pPr>
      <w:r w:rsidRPr="00494888">
        <w:rPr>
          <w:rFonts w:ascii="Times New Roman" w:eastAsia="Times New Roman" w:hAnsi="Times New Roman" w:cs="Times New Roman"/>
          <w:sz w:val="28"/>
          <w:szCs w:val="28"/>
          <w:lang w:eastAsia="uk-UA"/>
        </w:rPr>
        <w:t>Важливим складником</w:t>
      </w:r>
      <w:r w:rsidR="004E1154" w:rsidRPr="00494888">
        <w:rPr>
          <w:rFonts w:ascii="Times New Roman" w:eastAsia="Times New Roman" w:hAnsi="Times New Roman" w:cs="Times New Roman"/>
          <w:sz w:val="28"/>
          <w:szCs w:val="28"/>
          <w:lang w:eastAsia="uk-UA"/>
        </w:rPr>
        <w:t xml:space="preserve"> культури визнання є залучення ветеранів до публічних заходів, освітніх програм та зустрічей </w:t>
      </w:r>
      <w:r w:rsidRPr="00494888">
        <w:rPr>
          <w:rFonts w:ascii="Times New Roman" w:eastAsia="Times New Roman" w:hAnsi="Times New Roman" w:cs="Times New Roman"/>
          <w:sz w:val="28"/>
          <w:szCs w:val="28"/>
          <w:lang w:eastAsia="uk-UA"/>
        </w:rPr>
        <w:t>і</w:t>
      </w:r>
      <w:r w:rsidR="004E1154" w:rsidRPr="00494888">
        <w:rPr>
          <w:rFonts w:ascii="Times New Roman" w:eastAsia="Times New Roman" w:hAnsi="Times New Roman" w:cs="Times New Roman"/>
          <w:sz w:val="28"/>
          <w:szCs w:val="28"/>
          <w:lang w:eastAsia="uk-UA"/>
        </w:rPr>
        <w:t>з молоддю, що створює простір для міжпоколінного діалогу та сприяє суспільному осмисленню досвіду війни.</w:t>
      </w:r>
      <w:r w:rsidR="004E1154" w:rsidRPr="00494888">
        <w:rPr>
          <w:rFonts w:ascii="Times New Roman" w:eastAsia="Calibri" w:hAnsi="Times New Roman" w:cs="Times New Roman"/>
          <w:sz w:val="28"/>
          <w:szCs w:val="28"/>
        </w:rPr>
        <w:t xml:space="preserve"> </w:t>
      </w:r>
    </w:p>
    <w:p w14:paraId="2663779F" w14:textId="77777777" w:rsidR="00723A6A" w:rsidRPr="00723A6A" w:rsidRDefault="004E1154" w:rsidP="00723A6A">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494888">
        <w:rPr>
          <w:rFonts w:ascii="Times New Roman" w:eastAsia="Times New Roman" w:hAnsi="Times New Roman" w:cs="Times New Roman"/>
          <w:sz w:val="28"/>
          <w:szCs w:val="28"/>
          <w:lang w:eastAsia="uk-UA"/>
        </w:rPr>
        <w:t>Символічні практики вдячності та суспільного визнання виконують роль важливого психосоціального ресурсу, який сприяє зниженню рівня ізоляції військовослужбовців і підсилює їх</w:t>
      </w:r>
      <w:r w:rsidR="007818A9" w:rsidRPr="00494888">
        <w:rPr>
          <w:rFonts w:ascii="Times New Roman" w:eastAsia="Times New Roman" w:hAnsi="Times New Roman" w:cs="Times New Roman"/>
          <w:sz w:val="28"/>
          <w:szCs w:val="28"/>
          <w:lang w:eastAsia="uk-UA"/>
        </w:rPr>
        <w:t>ню</w:t>
      </w:r>
      <w:r w:rsidRPr="00494888">
        <w:rPr>
          <w:rFonts w:ascii="Times New Roman" w:eastAsia="Times New Roman" w:hAnsi="Times New Roman" w:cs="Times New Roman"/>
          <w:sz w:val="28"/>
          <w:szCs w:val="28"/>
          <w:lang w:eastAsia="uk-UA"/>
        </w:rPr>
        <w:t xml:space="preserve"> інтеграцію</w:t>
      </w:r>
      <w:r w:rsidRPr="00723A6A">
        <w:rPr>
          <w:rFonts w:ascii="Times New Roman" w:eastAsia="Times New Roman" w:hAnsi="Times New Roman" w:cs="Times New Roman"/>
          <w:sz w:val="28"/>
          <w:szCs w:val="28"/>
          <w:lang w:eastAsia="uk-UA"/>
        </w:rPr>
        <w:t xml:space="preserve"> в цивільне середовище (Hoge </w:t>
      </w:r>
      <w:r w:rsidR="00522239" w:rsidRPr="00723A6A">
        <w:rPr>
          <w:rFonts w:ascii="Times New Roman" w:eastAsia="Times New Roman" w:hAnsi="Times New Roman" w:cs="Times New Roman"/>
          <w:sz w:val="28"/>
          <w:szCs w:val="28"/>
          <w:lang w:eastAsia="uk-UA"/>
        </w:rPr>
        <w:t xml:space="preserve">C.W. </w:t>
      </w:r>
      <w:r w:rsidRPr="00723A6A">
        <w:rPr>
          <w:rFonts w:ascii="Times New Roman" w:eastAsia="Times New Roman" w:hAnsi="Times New Roman" w:cs="Times New Roman"/>
          <w:sz w:val="28"/>
          <w:szCs w:val="28"/>
          <w:lang w:eastAsia="uk-UA"/>
        </w:rPr>
        <w:t>et al., 2004; Sayer</w:t>
      </w:r>
      <w:r w:rsidR="00522239" w:rsidRPr="00723A6A">
        <w:rPr>
          <w:rFonts w:ascii="Times New Roman" w:eastAsia="Times New Roman" w:hAnsi="Times New Roman" w:cs="Times New Roman"/>
          <w:sz w:val="28"/>
          <w:szCs w:val="28"/>
          <w:lang w:eastAsia="uk-UA"/>
        </w:rPr>
        <w:t xml:space="preserve"> N. A.</w:t>
      </w:r>
      <w:r w:rsidRPr="00723A6A">
        <w:rPr>
          <w:rFonts w:ascii="Times New Roman" w:eastAsia="Times New Roman" w:hAnsi="Times New Roman" w:cs="Times New Roman"/>
          <w:sz w:val="28"/>
          <w:szCs w:val="28"/>
          <w:lang w:eastAsia="uk-UA"/>
        </w:rPr>
        <w:t xml:space="preserve"> et al., 2010). </w:t>
      </w:r>
    </w:p>
    <w:p w14:paraId="0D1DDF37" w14:textId="3040E2BE" w:rsidR="00723A6A" w:rsidRPr="00723A6A" w:rsidRDefault="00723A6A" w:rsidP="00723A6A">
      <w:pPr>
        <w:spacing w:before="100" w:beforeAutospacing="1" w:after="100" w:afterAutospacing="1" w:line="360" w:lineRule="auto"/>
        <w:ind w:firstLine="567"/>
        <w:jc w:val="both"/>
        <w:rPr>
          <w:rFonts w:ascii="Times New Roman" w:eastAsia="Calibri" w:hAnsi="Times New Roman" w:cs="Times New Roman"/>
          <w:sz w:val="28"/>
          <w:szCs w:val="28"/>
        </w:rPr>
      </w:pPr>
      <w:r w:rsidRPr="00723A6A">
        <w:rPr>
          <w:rFonts w:ascii="Times New Roman" w:eastAsia="Calibri" w:hAnsi="Times New Roman" w:cs="Times New Roman"/>
          <w:sz w:val="28"/>
          <w:szCs w:val="28"/>
        </w:rPr>
        <w:t xml:space="preserve">Додатковим ефективним механізмом підтримки є практика взаємодопомоги за принципом «ветерани допомагають ветеранам» (buddy system), що передбачає створення неформальних мереж підтримки та менторства. Досвід США засвідчує, що така модель сприяє зниженню рівня соціальної ізоляції та полегшує звернення по професійну допомогу </w:t>
      </w:r>
      <w:r w:rsidRPr="00494888">
        <w:rPr>
          <w:rFonts w:ascii="Times New Roman" w:eastAsia="Calibri" w:hAnsi="Times New Roman" w:cs="Times New Roman"/>
          <w:sz w:val="28"/>
          <w:szCs w:val="28"/>
        </w:rPr>
        <w:t>(White,</w:t>
      </w:r>
      <w:r w:rsidR="003A5ECC" w:rsidRPr="00494888">
        <w:rPr>
          <w:rFonts w:ascii="Times New Roman" w:eastAsia="Calibri" w:hAnsi="Times New Roman" w:cs="Times New Roman"/>
          <w:sz w:val="28"/>
          <w:szCs w:val="28"/>
        </w:rPr>
        <w:t xml:space="preserve"> Т.,</w:t>
      </w:r>
      <w:r w:rsidRPr="00494888">
        <w:rPr>
          <w:rFonts w:ascii="Times New Roman" w:eastAsia="Calibri" w:hAnsi="Times New Roman" w:cs="Times New Roman"/>
          <w:sz w:val="28"/>
          <w:szCs w:val="28"/>
        </w:rPr>
        <w:t xml:space="preserve"> 2014).</w:t>
      </w:r>
    </w:p>
    <w:p w14:paraId="3179C4FD" w14:textId="77777777"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rPr>
      </w:pPr>
      <w:r w:rsidRPr="00723A6A">
        <w:rPr>
          <w:rFonts w:ascii="Times New Roman" w:eastAsia="Times New Roman" w:hAnsi="Times New Roman" w:cs="Times New Roman"/>
          <w:sz w:val="28"/>
          <w:szCs w:val="28"/>
          <w:lang w:eastAsia="uk-UA"/>
        </w:rPr>
        <w:t xml:space="preserve">Для України, де культура публічного визнання лише формується, розвиток таких практик може стати важливим ресурсом підтримки, особливо на рівні громад і закладів освіти. </w:t>
      </w:r>
    </w:p>
    <w:p w14:paraId="2786D9B4" w14:textId="77777777"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Державні та недержавні програми реінтеграції ветеранів</w:t>
      </w:r>
    </w:p>
    <w:p w14:paraId="7B5AA647" w14:textId="6482619F" w:rsidR="00D334E3" w:rsidRPr="00723A6A" w:rsidRDefault="007818A9">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У</w:t>
      </w:r>
      <w:r w:rsidR="004E1154" w:rsidRPr="00723A6A">
        <w:rPr>
          <w:rFonts w:ascii="Times New Roman" w:eastAsia="Times New Roman" w:hAnsi="Times New Roman" w:cs="Times New Roman"/>
          <w:sz w:val="28"/>
          <w:szCs w:val="28"/>
          <w:lang w:eastAsia="uk-UA"/>
        </w:rPr>
        <w:t xml:space="preserve"> розвинутих країн</w:t>
      </w:r>
      <w:r w:rsidRPr="00723A6A">
        <w:rPr>
          <w:rFonts w:ascii="Times New Roman" w:eastAsia="Times New Roman" w:hAnsi="Times New Roman" w:cs="Times New Roman"/>
          <w:sz w:val="28"/>
          <w:szCs w:val="28"/>
          <w:lang w:eastAsia="uk-UA"/>
        </w:rPr>
        <w:t>ах</w:t>
      </w:r>
      <w:r w:rsidR="004E1154" w:rsidRPr="00723A6A">
        <w:rPr>
          <w:rFonts w:ascii="Times New Roman" w:eastAsia="Times New Roman" w:hAnsi="Times New Roman" w:cs="Times New Roman"/>
          <w:sz w:val="28"/>
          <w:szCs w:val="28"/>
          <w:lang w:eastAsia="uk-UA"/>
        </w:rPr>
        <w:t xml:space="preserve"> система підтримки військовослужбовців</w:t>
      </w:r>
      <w:r w:rsidRPr="00723A6A">
        <w:rPr>
          <w:rFonts w:ascii="Times New Roman" w:eastAsia="Times New Roman" w:hAnsi="Times New Roman" w:cs="Times New Roman"/>
          <w:sz w:val="28"/>
          <w:szCs w:val="28"/>
          <w:lang w:eastAsia="uk-UA"/>
        </w:rPr>
        <w:t>,</w:t>
      </w:r>
      <w:r w:rsidR="004E1154" w:rsidRPr="00723A6A">
        <w:rPr>
          <w:rFonts w:ascii="Times New Roman" w:eastAsia="Times New Roman" w:hAnsi="Times New Roman" w:cs="Times New Roman"/>
          <w:sz w:val="28"/>
          <w:szCs w:val="28"/>
          <w:lang w:eastAsia="uk-UA"/>
        </w:rPr>
        <w:t xml:space="preserve"> які вийшли у відставку</w:t>
      </w:r>
      <w:r w:rsidRPr="00723A6A">
        <w:rPr>
          <w:rFonts w:ascii="Times New Roman" w:eastAsia="Times New Roman" w:hAnsi="Times New Roman" w:cs="Times New Roman"/>
          <w:sz w:val="28"/>
          <w:szCs w:val="28"/>
          <w:lang w:eastAsia="uk-UA"/>
        </w:rPr>
        <w:t>,</w:t>
      </w:r>
      <w:r w:rsidR="004E1154" w:rsidRPr="00723A6A">
        <w:rPr>
          <w:rFonts w:ascii="Times New Roman" w:eastAsia="Times New Roman" w:hAnsi="Times New Roman" w:cs="Times New Roman"/>
          <w:sz w:val="28"/>
          <w:szCs w:val="28"/>
          <w:lang w:eastAsia="uk-UA"/>
        </w:rPr>
        <w:t xml:space="preserve"> </w:t>
      </w:r>
      <w:r w:rsidRPr="00723A6A">
        <w:rPr>
          <w:rFonts w:ascii="Times New Roman" w:eastAsia="Times New Roman" w:hAnsi="Times New Roman" w:cs="Times New Roman"/>
          <w:sz w:val="28"/>
          <w:szCs w:val="28"/>
          <w:lang w:eastAsia="uk-UA"/>
        </w:rPr>
        <w:t xml:space="preserve">здебільшого </w:t>
      </w:r>
      <w:r w:rsidR="004E1154" w:rsidRPr="00723A6A">
        <w:rPr>
          <w:rFonts w:ascii="Times New Roman" w:eastAsia="Times New Roman" w:hAnsi="Times New Roman" w:cs="Times New Roman"/>
          <w:sz w:val="28"/>
          <w:szCs w:val="28"/>
          <w:lang w:eastAsia="uk-UA"/>
        </w:rPr>
        <w:t>ґрунтується на поєднанні державних програм та діяльності неурядових організацій. Такий підхід забезпечує комплексність і безперервність допомоги у процесі переходу від військової служби до цивільного життя.</w:t>
      </w:r>
    </w:p>
    <w:p w14:paraId="5FA9F477" w14:textId="55B91152" w:rsidR="00D334E3" w:rsidRPr="00723A6A" w:rsidRDefault="004E1154">
      <w:pPr>
        <w:spacing w:before="100" w:beforeAutospacing="1" w:after="100" w:afterAutospacing="1" w:line="360" w:lineRule="auto"/>
        <w:ind w:firstLine="567"/>
        <w:jc w:val="both"/>
        <w:rPr>
          <w:rFonts w:ascii="Times New Roman" w:eastAsia="Times New Roman" w:hAnsi="Times New Roman" w:cs="Times New Roman"/>
          <w:sz w:val="28"/>
          <w:szCs w:val="28"/>
        </w:rPr>
      </w:pPr>
      <w:r w:rsidRPr="00723A6A">
        <w:rPr>
          <w:rFonts w:ascii="Times New Roman" w:eastAsia="Times New Roman" w:hAnsi="Times New Roman" w:cs="Times New Roman"/>
          <w:sz w:val="28"/>
          <w:szCs w:val="28"/>
          <w:lang w:eastAsia="uk-UA"/>
        </w:rPr>
        <w:lastRenderedPageBreak/>
        <w:t xml:space="preserve">Показовим є досвід Великої Британії, де ветеранська політика має системний характер і реалізується впродовж тривалого часу після звільнення особи з військової служби. У країні діє понад дві тисячі установ, які надають колишнім учасникам бойових дій послуги з медичної та психологічної реабілітації, перекваліфікації, працевлаштування, житлового забезпечення та фінансової підтримки. </w:t>
      </w:r>
      <w:r w:rsidR="00DD43E0" w:rsidRPr="00723A6A">
        <w:rPr>
          <w:rFonts w:ascii="Times New Roman" w:eastAsia="Times New Roman" w:hAnsi="Times New Roman" w:cs="Times New Roman"/>
          <w:sz w:val="28"/>
          <w:szCs w:val="28"/>
          <w:lang w:eastAsia="uk-UA"/>
        </w:rPr>
        <w:t xml:space="preserve">Наприклад, благодійна організація Combat Stress, яка спеціалізується на наданні психотерапевтичної допомоги ветеранам та їхнім родинам і впроваджує програми дистанційної підтримки, кризового консультування та довготривалої </w:t>
      </w:r>
      <w:r w:rsidR="00DD43E0" w:rsidRPr="00494888">
        <w:rPr>
          <w:rFonts w:ascii="Times New Roman" w:eastAsia="Times New Roman" w:hAnsi="Times New Roman" w:cs="Times New Roman"/>
          <w:sz w:val="28"/>
          <w:szCs w:val="28"/>
          <w:lang w:eastAsia="uk-UA"/>
        </w:rPr>
        <w:t>терапії (Combat Stress, 2020)</w:t>
      </w:r>
      <w:r w:rsidRPr="00494888">
        <w:rPr>
          <w:rFonts w:ascii="Times New Roman" w:eastAsia="Times New Roman" w:hAnsi="Times New Roman" w:cs="Times New Roman"/>
          <w:sz w:val="28"/>
          <w:szCs w:val="28"/>
          <w:lang w:eastAsia="uk-UA"/>
        </w:rPr>
        <w:t>. Понад століття вона допомагає колишнім військово</w:t>
      </w:r>
      <w:r w:rsidR="007F081C" w:rsidRPr="00494888">
        <w:rPr>
          <w:rFonts w:ascii="Times New Roman" w:eastAsia="Times New Roman" w:hAnsi="Times New Roman" w:cs="Times New Roman"/>
          <w:sz w:val="28"/>
          <w:szCs w:val="28"/>
          <w:lang w:eastAsia="uk-UA"/>
        </w:rPr>
        <w:t>службовцям і їхнім родинам розв’яз</w:t>
      </w:r>
      <w:r w:rsidRPr="00494888">
        <w:rPr>
          <w:rFonts w:ascii="Times New Roman" w:eastAsia="Times New Roman" w:hAnsi="Times New Roman" w:cs="Times New Roman"/>
          <w:sz w:val="28"/>
          <w:szCs w:val="28"/>
          <w:lang w:eastAsia="uk-UA"/>
        </w:rPr>
        <w:t>увати такі проблеми</w:t>
      </w:r>
      <w:r w:rsidR="007F081C" w:rsidRPr="00494888">
        <w:rPr>
          <w:rFonts w:ascii="Times New Roman" w:eastAsia="Times New Roman" w:hAnsi="Times New Roman" w:cs="Times New Roman"/>
          <w:sz w:val="28"/>
          <w:szCs w:val="28"/>
          <w:lang w:eastAsia="uk-UA"/>
        </w:rPr>
        <w:t>,</w:t>
      </w:r>
      <w:r w:rsidRPr="00494888">
        <w:rPr>
          <w:rFonts w:ascii="Times New Roman" w:eastAsia="Times New Roman" w:hAnsi="Times New Roman" w:cs="Times New Roman"/>
          <w:sz w:val="28"/>
          <w:szCs w:val="28"/>
          <w:lang w:eastAsia="uk-UA"/>
        </w:rPr>
        <w:t xml:space="preserve"> як посттравматичний стресовий ро</w:t>
      </w:r>
      <w:r w:rsidR="007F081C" w:rsidRPr="00494888">
        <w:rPr>
          <w:rFonts w:ascii="Times New Roman" w:eastAsia="Times New Roman" w:hAnsi="Times New Roman" w:cs="Times New Roman"/>
          <w:sz w:val="28"/>
          <w:szCs w:val="28"/>
          <w:lang w:eastAsia="uk-UA"/>
        </w:rPr>
        <w:t>злад (ПТСР),</w:t>
      </w:r>
      <w:r w:rsidR="007F081C" w:rsidRPr="00723A6A">
        <w:rPr>
          <w:rFonts w:ascii="Times New Roman" w:eastAsia="Times New Roman" w:hAnsi="Times New Roman" w:cs="Times New Roman"/>
          <w:sz w:val="28"/>
          <w:szCs w:val="28"/>
          <w:lang w:eastAsia="uk-UA"/>
        </w:rPr>
        <w:t xml:space="preserve"> тривога й депресія</w:t>
      </w:r>
      <w:r w:rsidRPr="00723A6A">
        <w:rPr>
          <w:rFonts w:ascii="Times New Roman" w:eastAsia="Times New Roman" w:hAnsi="Times New Roman" w:cs="Times New Roman"/>
          <w:sz w:val="28"/>
          <w:szCs w:val="28"/>
          <w:lang w:eastAsia="uk-UA"/>
        </w:rPr>
        <w:t xml:space="preserve"> (Ministry of Defence</w:t>
      </w:r>
      <w:r w:rsidR="00522239" w:rsidRPr="00723A6A">
        <w:t xml:space="preserve"> </w:t>
      </w:r>
      <w:r w:rsidR="00522239" w:rsidRPr="00723A6A">
        <w:rPr>
          <w:rFonts w:ascii="Times New Roman" w:eastAsia="Times New Roman" w:hAnsi="Times New Roman" w:cs="Times New Roman"/>
          <w:sz w:val="28"/>
          <w:szCs w:val="28"/>
          <w:lang w:eastAsia="uk-UA"/>
        </w:rPr>
        <w:t>UK</w:t>
      </w:r>
      <w:r w:rsidRPr="00723A6A">
        <w:rPr>
          <w:rFonts w:ascii="Times New Roman" w:eastAsia="Times New Roman" w:hAnsi="Times New Roman" w:cs="Times New Roman"/>
          <w:sz w:val="28"/>
          <w:szCs w:val="28"/>
          <w:lang w:eastAsia="uk-UA"/>
        </w:rPr>
        <w:t>, 2021). Важливим елементом є можливість закріплення персонального менеджера за колишнім військовослужбовцем, що сприяє кращій координації послуг. Такий підхід дозволяє подолати фрагментарність системи допомоги, коли різні інституції діють паралельно й не завжди узгоджують свої дії між собою. Персональний менеджер виконує функцію «єдиного вікна», супроводжуючи ветерана у процесі взаємодії з медичними, соціальними, освітніми та житловими службами. Це знижує адміністративне навантаження на особу з бойовим досвідом, яка часто перебуває у стані психологічної вразливості, та мінімізує ризик повторної травматизації. Крім того, індивідуальний супровід забезпечує своєчасне виявлення проблем на ранніх етапах і сприяє формуванню довіри між ветераном і системою соціальної підтримки, що є критично важливим ч</w:t>
      </w:r>
      <w:r w:rsidR="007F081C" w:rsidRPr="00723A6A">
        <w:rPr>
          <w:rFonts w:ascii="Times New Roman" w:eastAsia="Times New Roman" w:hAnsi="Times New Roman" w:cs="Times New Roman"/>
          <w:sz w:val="28"/>
          <w:szCs w:val="28"/>
          <w:lang w:eastAsia="uk-UA"/>
        </w:rPr>
        <w:t>инником успішної реінтеграції.</w:t>
      </w:r>
    </w:p>
    <w:p w14:paraId="1614710B" w14:textId="271C98E9" w:rsidR="00D334E3" w:rsidRPr="00723A6A" w:rsidRDefault="007F081C">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У Сполучених Штатах Америки </w:t>
      </w:r>
      <w:r w:rsidR="004E1154" w:rsidRPr="00723A6A">
        <w:rPr>
          <w:rFonts w:ascii="Times New Roman" w:eastAsia="Times New Roman" w:hAnsi="Times New Roman" w:cs="Times New Roman"/>
          <w:sz w:val="28"/>
          <w:szCs w:val="28"/>
          <w:lang w:eastAsia="uk-UA"/>
        </w:rPr>
        <w:t xml:space="preserve">є низка програм (Transition Assistance Program, Medical and Mental Health Services, Education Benefits, Employment Services, VA, Veteran Benefits Administration), які допомагають </w:t>
      </w:r>
      <w:r w:rsidR="004E1154" w:rsidRPr="00723A6A">
        <w:rPr>
          <w:rFonts w:ascii="Times New Roman" w:eastAsia="Times New Roman" w:hAnsi="Times New Roman" w:cs="Times New Roman"/>
          <w:sz w:val="28"/>
          <w:szCs w:val="28"/>
          <w:lang w:eastAsia="uk-UA"/>
        </w:rPr>
        <w:lastRenderedPageBreak/>
        <w:t>комбата</w:t>
      </w:r>
      <w:r w:rsidRPr="00723A6A">
        <w:rPr>
          <w:rFonts w:ascii="Times New Roman" w:eastAsia="Times New Roman" w:hAnsi="Times New Roman" w:cs="Times New Roman"/>
          <w:sz w:val="28"/>
          <w:szCs w:val="28"/>
          <w:lang w:eastAsia="uk-UA"/>
        </w:rPr>
        <w:t>нтам підготуватися до переходу в</w:t>
      </w:r>
      <w:r w:rsidR="004E1154" w:rsidRPr="00723A6A">
        <w:rPr>
          <w:rFonts w:ascii="Times New Roman" w:eastAsia="Times New Roman" w:hAnsi="Times New Roman" w:cs="Times New Roman"/>
          <w:sz w:val="28"/>
          <w:szCs w:val="28"/>
          <w:lang w:eastAsia="uk-UA"/>
        </w:rPr>
        <w:t xml:space="preserve"> цивільне життя. Серед них провідну роль у підтримці ветеранів відіграє Transiti</w:t>
      </w:r>
      <w:r w:rsidRPr="00723A6A">
        <w:rPr>
          <w:rFonts w:ascii="Times New Roman" w:eastAsia="Times New Roman" w:hAnsi="Times New Roman" w:cs="Times New Roman"/>
          <w:sz w:val="28"/>
          <w:szCs w:val="28"/>
          <w:lang w:eastAsia="uk-UA"/>
        </w:rPr>
        <w:t>on Assistance Program (TAP), що орієнтовано</w:t>
      </w:r>
      <w:r w:rsidR="004E1154" w:rsidRPr="00723A6A">
        <w:rPr>
          <w:rFonts w:ascii="Times New Roman" w:eastAsia="Times New Roman" w:hAnsi="Times New Roman" w:cs="Times New Roman"/>
          <w:sz w:val="28"/>
          <w:szCs w:val="28"/>
          <w:lang w:eastAsia="uk-UA"/>
        </w:rPr>
        <w:t xml:space="preserve"> на підготовку військовослужбовців до цивільного життя ще на етапі завершення служби. Програма поєднує професійне консультування, освітні можливості, допомогу з працевлаштування та доступ до медичних і соціальних </w:t>
      </w:r>
      <w:r w:rsidR="004E1154" w:rsidRPr="00494888">
        <w:rPr>
          <w:rFonts w:ascii="Times New Roman" w:eastAsia="Times New Roman" w:hAnsi="Times New Roman" w:cs="Times New Roman"/>
          <w:sz w:val="28"/>
          <w:szCs w:val="28"/>
          <w:lang w:eastAsia="uk-UA"/>
        </w:rPr>
        <w:t>послуг (</w:t>
      </w:r>
      <w:r w:rsidR="00723A6A" w:rsidRPr="00494888">
        <w:rPr>
          <w:rFonts w:ascii="Times New Roman" w:eastAsia="Times New Roman" w:hAnsi="Times New Roman" w:cs="Times New Roman"/>
          <w:sz w:val="28"/>
          <w:szCs w:val="28"/>
          <w:lang w:eastAsia="uk-UA"/>
        </w:rPr>
        <w:t>U.S. Department of Veterans Affairs, 2020</w:t>
      </w:r>
      <w:r w:rsidR="004E1154" w:rsidRPr="00494888">
        <w:rPr>
          <w:rFonts w:ascii="Times New Roman" w:eastAsia="Times New Roman" w:hAnsi="Times New Roman" w:cs="Times New Roman"/>
          <w:sz w:val="28"/>
          <w:szCs w:val="28"/>
          <w:lang w:eastAsia="uk-UA"/>
        </w:rPr>
        <w:t>). Особливістю TAP є індивідуальний підхід і залу</w:t>
      </w:r>
      <w:r w:rsidRPr="00494888">
        <w:rPr>
          <w:rFonts w:ascii="Times New Roman" w:eastAsia="Times New Roman" w:hAnsi="Times New Roman" w:cs="Times New Roman"/>
          <w:sz w:val="28"/>
          <w:szCs w:val="28"/>
          <w:lang w:eastAsia="uk-UA"/>
        </w:rPr>
        <w:t>чення командування у разі</w:t>
      </w:r>
      <w:r w:rsidR="004E1154" w:rsidRPr="00494888">
        <w:rPr>
          <w:rFonts w:ascii="Times New Roman" w:eastAsia="Times New Roman" w:hAnsi="Times New Roman" w:cs="Times New Roman"/>
          <w:sz w:val="28"/>
          <w:szCs w:val="28"/>
          <w:lang w:eastAsia="uk-UA"/>
        </w:rPr>
        <w:t>, коли військовослужбовець виявляється неготовим до переходу.</w:t>
      </w:r>
    </w:p>
    <w:p w14:paraId="2941777B" w14:textId="49BCDF37" w:rsidR="00D334E3" w:rsidRPr="00494888" w:rsidRDefault="004E1154">
      <w:pPr>
        <w:spacing w:before="100" w:beforeAutospacing="1" w:after="100" w:afterAutospacing="1" w:line="360" w:lineRule="auto"/>
        <w:ind w:firstLine="567"/>
        <w:jc w:val="both"/>
        <w:rPr>
          <w:rFonts w:ascii="Times New Roman" w:eastAsia="Times New Roman" w:hAnsi="Times New Roman" w:cs="Times New Roman"/>
          <w:sz w:val="28"/>
          <w:szCs w:val="28"/>
        </w:rPr>
      </w:pPr>
      <w:r w:rsidRPr="00723A6A">
        <w:rPr>
          <w:rFonts w:ascii="Times New Roman" w:eastAsia="Times New Roman" w:hAnsi="Times New Roman" w:cs="Times New Roman"/>
          <w:sz w:val="28"/>
          <w:szCs w:val="28"/>
          <w:lang w:eastAsia="uk-UA"/>
        </w:rPr>
        <w:t xml:space="preserve">Цікавим є також досвід Данії, де після воєнних операцій на Балканах переосмислено роль держави у ветеранській політиці. Після достатньо хаотичного руху державних установ, громадських організацій, волонтерських ініціатив </w:t>
      </w:r>
      <w:r w:rsidR="007F081C" w:rsidRPr="00723A6A">
        <w:rPr>
          <w:rFonts w:ascii="Times New Roman" w:eastAsia="Times New Roman" w:hAnsi="Times New Roman" w:cs="Times New Roman"/>
          <w:sz w:val="28"/>
          <w:szCs w:val="28"/>
          <w:lang w:eastAsia="uk-UA"/>
        </w:rPr>
        <w:t>у цьому питанні</w:t>
      </w:r>
      <w:r w:rsidRPr="00723A6A">
        <w:rPr>
          <w:rFonts w:ascii="Times New Roman" w:eastAsia="Times New Roman" w:hAnsi="Times New Roman" w:cs="Times New Roman"/>
          <w:sz w:val="28"/>
          <w:szCs w:val="28"/>
          <w:lang w:eastAsia="uk-UA"/>
        </w:rPr>
        <w:t xml:space="preserve"> з часом з’ясувалося, що</w:t>
      </w:r>
      <w:r w:rsidR="007F081C" w:rsidRPr="00723A6A">
        <w:rPr>
          <w:rFonts w:ascii="Times New Roman" w:eastAsia="Times New Roman" w:hAnsi="Times New Roman" w:cs="Times New Roman"/>
          <w:sz w:val="28"/>
          <w:szCs w:val="28"/>
          <w:lang w:eastAsia="uk-UA"/>
        </w:rPr>
        <w:t xml:space="preserve"> державні послуги не </w:t>
      </w:r>
      <w:r w:rsidR="007F081C" w:rsidRPr="00494888">
        <w:rPr>
          <w:rFonts w:ascii="Times New Roman" w:eastAsia="Times New Roman" w:hAnsi="Times New Roman" w:cs="Times New Roman"/>
          <w:sz w:val="28"/>
          <w:szCs w:val="28"/>
          <w:lang w:eastAsia="uk-UA"/>
        </w:rPr>
        <w:t>викликали в</w:t>
      </w:r>
      <w:r w:rsidRPr="00494888">
        <w:rPr>
          <w:rFonts w:ascii="Times New Roman" w:eastAsia="Times New Roman" w:hAnsi="Times New Roman" w:cs="Times New Roman"/>
          <w:sz w:val="28"/>
          <w:szCs w:val="28"/>
          <w:lang w:eastAsia="uk-UA"/>
        </w:rPr>
        <w:t xml:space="preserve"> колишніх військовослужб</w:t>
      </w:r>
      <w:r w:rsidR="007F081C" w:rsidRPr="00494888">
        <w:rPr>
          <w:rFonts w:ascii="Times New Roman" w:eastAsia="Times New Roman" w:hAnsi="Times New Roman" w:cs="Times New Roman"/>
          <w:sz w:val="28"/>
          <w:szCs w:val="28"/>
          <w:lang w:eastAsia="uk-UA"/>
        </w:rPr>
        <w:t>овців достатньої довіри. Згодом</w:t>
      </w:r>
      <w:r w:rsidRPr="00494888">
        <w:rPr>
          <w:rFonts w:ascii="Times New Roman" w:eastAsia="Times New Roman" w:hAnsi="Times New Roman" w:cs="Times New Roman"/>
          <w:sz w:val="28"/>
          <w:szCs w:val="28"/>
          <w:lang w:eastAsia="uk-UA"/>
        </w:rPr>
        <w:t xml:space="preserve"> держава обмежила свою відповідальність за послуги для ветеранів. І </w:t>
      </w:r>
      <w:r w:rsidR="007F081C" w:rsidRPr="00494888">
        <w:rPr>
          <w:rFonts w:ascii="Times New Roman" w:eastAsia="Times New Roman" w:hAnsi="Times New Roman" w:cs="Times New Roman"/>
          <w:sz w:val="28"/>
          <w:szCs w:val="28"/>
          <w:lang w:eastAsia="uk-UA"/>
        </w:rPr>
        <w:t>тепер у країні ді</w:t>
      </w:r>
      <w:r w:rsidRPr="00494888">
        <w:rPr>
          <w:rFonts w:ascii="Times New Roman" w:eastAsia="Times New Roman" w:hAnsi="Times New Roman" w:cs="Times New Roman"/>
          <w:sz w:val="28"/>
          <w:szCs w:val="28"/>
          <w:lang w:eastAsia="uk-UA"/>
        </w:rPr>
        <w:t>ють центри під керівництвом військових, які підтримують психологічно та допомагають у працевлаштуванні учасників бойових дій, що звільнилися зі служби. Атмо</w:t>
      </w:r>
      <w:r w:rsidR="007F081C" w:rsidRPr="00494888">
        <w:rPr>
          <w:rFonts w:ascii="Times New Roman" w:eastAsia="Times New Roman" w:hAnsi="Times New Roman" w:cs="Times New Roman"/>
          <w:sz w:val="28"/>
          <w:szCs w:val="28"/>
          <w:lang w:eastAsia="uk-UA"/>
        </w:rPr>
        <w:t>сфера центрів затишна. Немає надмірного</w:t>
      </w:r>
      <w:r w:rsidRPr="00494888">
        <w:rPr>
          <w:rFonts w:ascii="Times New Roman" w:eastAsia="Times New Roman" w:hAnsi="Times New Roman" w:cs="Times New Roman"/>
          <w:sz w:val="28"/>
          <w:szCs w:val="28"/>
          <w:lang w:eastAsia="uk-UA"/>
        </w:rPr>
        <w:t xml:space="preserve"> офіціоз</w:t>
      </w:r>
      <w:r w:rsidR="007F081C" w:rsidRPr="00494888">
        <w:rPr>
          <w:rFonts w:ascii="Times New Roman" w:eastAsia="Times New Roman" w:hAnsi="Times New Roman" w:cs="Times New Roman"/>
          <w:sz w:val="28"/>
          <w:szCs w:val="28"/>
          <w:lang w:eastAsia="uk-UA"/>
        </w:rPr>
        <w:t>у, нав’язливого</w:t>
      </w:r>
      <w:r w:rsidRPr="00494888">
        <w:rPr>
          <w:rFonts w:ascii="Times New Roman" w:eastAsia="Times New Roman" w:hAnsi="Times New Roman" w:cs="Times New Roman"/>
          <w:sz w:val="28"/>
          <w:szCs w:val="28"/>
          <w:lang w:eastAsia="uk-UA"/>
        </w:rPr>
        <w:t xml:space="preserve"> сервіс</w:t>
      </w:r>
      <w:r w:rsidR="007F081C" w:rsidRPr="00494888">
        <w:rPr>
          <w:rFonts w:ascii="Times New Roman" w:eastAsia="Times New Roman" w:hAnsi="Times New Roman" w:cs="Times New Roman"/>
          <w:sz w:val="28"/>
          <w:szCs w:val="28"/>
          <w:lang w:eastAsia="uk-UA"/>
        </w:rPr>
        <w:t>у</w:t>
      </w:r>
      <w:r w:rsidRPr="00494888">
        <w:rPr>
          <w:rFonts w:ascii="Times New Roman" w:eastAsia="Times New Roman" w:hAnsi="Times New Roman" w:cs="Times New Roman"/>
          <w:sz w:val="28"/>
          <w:szCs w:val="28"/>
          <w:lang w:eastAsia="uk-UA"/>
        </w:rPr>
        <w:t>. Людина, щ</w:t>
      </w:r>
      <w:r w:rsidR="007F081C" w:rsidRPr="00494888">
        <w:rPr>
          <w:rFonts w:ascii="Times New Roman" w:eastAsia="Times New Roman" w:hAnsi="Times New Roman" w:cs="Times New Roman"/>
          <w:sz w:val="28"/>
          <w:szCs w:val="28"/>
          <w:lang w:eastAsia="uk-UA"/>
        </w:rPr>
        <w:t>о прийшла, за не</w:t>
      </w:r>
      <w:r w:rsidRPr="00494888">
        <w:rPr>
          <w:rFonts w:ascii="Times New Roman" w:eastAsia="Times New Roman" w:hAnsi="Times New Roman" w:cs="Times New Roman"/>
          <w:sz w:val="28"/>
          <w:szCs w:val="28"/>
          <w:lang w:eastAsia="uk-UA"/>
        </w:rPr>
        <w:t>ст</w:t>
      </w:r>
      <w:r w:rsidR="007F081C" w:rsidRPr="00494888">
        <w:rPr>
          <w:rFonts w:ascii="Times New Roman" w:eastAsia="Times New Roman" w:hAnsi="Times New Roman" w:cs="Times New Roman"/>
          <w:sz w:val="28"/>
          <w:szCs w:val="28"/>
          <w:lang w:eastAsia="uk-UA"/>
        </w:rPr>
        <w:t xml:space="preserve">ачі бажання спілкуватися </w:t>
      </w:r>
      <w:r w:rsidRPr="00494888">
        <w:rPr>
          <w:rFonts w:ascii="Times New Roman" w:eastAsia="Times New Roman" w:hAnsi="Times New Roman" w:cs="Times New Roman"/>
          <w:sz w:val="28"/>
          <w:szCs w:val="28"/>
          <w:lang w:eastAsia="uk-UA"/>
        </w:rPr>
        <w:t>з</w:t>
      </w:r>
      <w:r w:rsidR="007F081C" w:rsidRPr="00494888">
        <w:rPr>
          <w:rFonts w:ascii="Times New Roman" w:eastAsia="Times New Roman" w:hAnsi="Times New Roman" w:cs="Times New Roman"/>
          <w:sz w:val="28"/>
          <w:szCs w:val="28"/>
          <w:lang w:eastAsia="uk-UA"/>
        </w:rPr>
        <w:t>і спеціалістом</w:t>
      </w:r>
      <w:r w:rsidRPr="00494888">
        <w:rPr>
          <w:rFonts w:ascii="Times New Roman" w:eastAsia="Times New Roman" w:hAnsi="Times New Roman" w:cs="Times New Roman"/>
          <w:sz w:val="28"/>
          <w:szCs w:val="28"/>
          <w:lang w:eastAsia="uk-UA"/>
        </w:rPr>
        <w:t xml:space="preserve"> може самостійно скористатися комп’ютером із підказками та замовити відповідну послугу, отримати необхідну консультацію. Центри для ве</w:t>
      </w:r>
      <w:r w:rsidR="007F081C" w:rsidRPr="00494888">
        <w:rPr>
          <w:rFonts w:ascii="Times New Roman" w:eastAsia="Times New Roman" w:hAnsi="Times New Roman" w:cs="Times New Roman"/>
          <w:sz w:val="28"/>
          <w:szCs w:val="28"/>
          <w:lang w:eastAsia="uk-UA"/>
        </w:rPr>
        <w:t>теранів</w:t>
      </w:r>
      <w:r w:rsidR="007F081C" w:rsidRPr="00723A6A">
        <w:rPr>
          <w:rFonts w:ascii="Times New Roman" w:eastAsia="Times New Roman" w:hAnsi="Times New Roman" w:cs="Times New Roman"/>
          <w:sz w:val="28"/>
          <w:szCs w:val="28"/>
          <w:lang w:eastAsia="uk-UA"/>
        </w:rPr>
        <w:t xml:space="preserve"> координують послуги, що</w:t>
      </w:r>
      <w:r w:rsidRPr="00723A6A">
        <w:rPr>
          <w:rFonts w:ascii="Times New Roman" w:eastAsia="Times New Roman" w:hAnsi="Times New Roman" w:cs="Times New Roman"/>
          <w:sz w:val="28"/>
          <w:szCs w:val="28"/>
          <w:lang w:eastAsia="uk-UA"/>
        </w:rPr>
        <w:t xml:space="preserve"> надають колишнім військовим представники приватного та громадського сектору. Фінансування відбувається з</w:t>
      </w:r>
      <w:r w:rsidR="007F081C" w:rsidRPr="00723A6A">
        <w:rPr>
          <w:rFonts w:ascii="Times New Roman" w:eastAsia="Times New Roman" w:hAnsi="Times New Roman" w:cs="Times New Roman"/>
          <w:sz w:val="28"/>
          <w:szCs w:val="28"/>
          <w:lang w:eastAsia="uk-UA"/>
        </w:rPr>
        <w:t>а рахунок грантів від держави. У</w:t>
      </w:r>
      <w:r w:rsidRPr="00723A6A">
        <w:rPr>
          <w:rFonts w:ascii="Times New Roman" w:eastAsia="Times New Roman" w:hAnsi="Times New Roman" w:cs="Times New Roman"/>
          <w:sz w:val="28"/>
          <w:szCs w:val="28"/>
          <w:lang w:eastAsia="uk-UA"/>
        </w:rPr>
        <w:t xml:space="preserve"> разі, якщо проєкт виявився неефективним, держава відмовляється фінансувати над</w:t>
      </w:r>
      <w:r w:rsidR="007F081C" w:rsidRPr="00723A6A">
        <w:rPr>
          <w:rFonts w:ascii="Times New Roman" w:eastAsia="Times New Roman" w:hAnsi="Times New Roman" w:cs="Times New Roman"/>
          <w:sz w:val="28"/>
          <w:szCs w:val="28"/>
          <w:lang w:eastAsia="uk-UA"/>
        </w:rPr>
        <w:t>авача послуг наступного року</w:t>
      </w:r>
      <w:r w:rsidRPr="00723A6A">
        <w:rPr>
          <w:rFonts w:ascii="Times New Roman" w:eastAsia="Times New Roman" w:hAnsi="Times New Roman" w:cs="Times New Roman"/>
          <w:sz w:val="28"/>
          <w:szCs w:val="28"/>
          <w:lang w:eastAsia="uk-UA"/>
        </w:rPr>
        <w:t xml:space="preserve"> (Danish Ministry of Defence, 2017).</w:t>
      </w:r>
      <w:r w:rsidRPr="00723A6A">
        <w:rPr>
          <w:rFonts w:ascii="Times New Roman" w:eastAsia="Calibri" w:hAnsi="Times New Roman" w:cs="Times New Roman"/>
          <w:sz w:val="28"/>
          <w:szCs w:val="28"/>
        </w:rPr>
        <w:t xml:space="preserve"> </w:t>
      </w:r>
      <w:r w:rsidRPr="00723A6A">
        <w:rPr>
          <w:rFonts w:ascii="Times New Roman" w:eastAsia="Times New Roman" w:hAnsi="Times New Roman" w:cs="Times New Roman"/>
          <w:sz w:val="28"/>
          <w:szCs w:val="28"/>
          <w:highlight w:val="white"/>
          <w:lang w:eastAsia="uk-UA"/>
        </w:rPr>
        <w:t xml:space="preserve">Так встановлюються ефективні механізми </w:t>
      </w:r>
      <w:r w:rsidRPr="00494888">
        <w:rPr>
          <w:rFonts w:ascii="Times New Roman" w:eastAsia="Times New Roman" w:hAnsi="Times New Roman" w:cs="Times New Roman"/>
          <w:sz w:val="28"/>
          <w:szCs w:val="28"/>
          <w:lang w:eastAsia="uk-UA"/>
        </w:rPr>
        <w:t xml:space="preserve">підтримки та реінтеграції ветеранів. Організатори </w:t>
      </w:r>
      <w:r w:rsidR="007F081C" w:rsidRPr="00494888">
        <w:rPr>
          <w:rFonts w:ascii="Times New Roman" w:eastAsia="Times New Roman" w:hAnsi="Times New Roman" w:cs="Times New Roman"/>
          <w:sz w:val="28"/>
          <w:szCs w:val="28"/>
          <w:lang w:eastAsia="uk-UA"/>
        </w:rPr>
        <w:t>процесу чітко усвідомили, що немає швидких рішень у</w:t>
      </w:r>
      <w:r w:rsidRPr="00494888">
        <w:rPr>
          <w:rFonts w:ascii="Times New Roman" w:eastAsia="Times New Roman" w:hAnsi="Times New Roman" w:cs="Times New Roman"/>
          <w:sz w:val="28"/>
          <w:szCs w:val="28"/>
          <w:lang w:eastAsia="uk-UA"/>
        </w:rPr>
        <w:t xml:space="preserve"> питанні якості життя людини, </w:t>
      </w:r>
      <w:r w:rsidRPr="00494888">
        <w:rPr>
          <w:rFonts w:ascii="Times New Roman" w:eastAsia="Times New Roman" w:hAnsi="Times New Roman" w:cs="Times New Roman"/>
          <w:sz w:val="28"/>
          <w:szCs w:val="28"/>
          <w:lang w:eastAsia="uk-UA"/>
        </w:rPr>
        <w:lastRenderedPageBreak/>
        <w:t>робота є тривалою, націлена на попередження та передбачення можливих проблем.</w:t>
      </w:r>
    </w:p>
    <w:p w14:paraId="4F918445" w14:textId="429D2A11" w:rsidR="00D334E3" w:rsidRPr="00723A6A" w:rsidRDefault="004E1154">
      <w:pPr>
        <w:spacing w:before="100" w:beforeAutospacing="1" w:after="100" w:afterAutospacing="1" w:line="360" w:lineRule="auto"/>
        <w:ind w:firstLine="567"/>
        <w:jc w:val="both"/>
        <w:rPr>
          <w:rFonts w:ascii="Times New Roman" w:eastAsia="Calibri" w:hAnsi="Times New Roman" w:cs="Times New Roman"/>
          <w:sz w:val="28"/>
          <w:szCs w:val="28"/>
        </w:rPr>
      </w:pPr>
      <w:r w:rsidRPr="00494888">
        <w:rPr>
          <w:rFonts w:ascii="Times New Roman" w:eastAsia="Times New Roman" w:hAnsi="Times New Roman" w:cs="Times New Roman"/>
          <w:sz w:val="28"/>
          <w:szCs w:val="28"/>
          <w:lang w:eastAsia="uk-UA"/>
        </w:rPr>
        <w:t>Отже</w:t>
      </w:r>
      <w:r w:rsidR="007F081C" w:rsidRPr="00494888">
        <w:rPr>
          <w:rFonts w:ascii="Times New Roman" w:eastAsia="Times New Roman" w:hAnsi="Times New Roman" w:cs="Times New Roman"/>
          <w:sz w:val="28"/>
          <w:szCs w:val="28"/>
          <w:lang w:eastAsia="uk-UA"/>
        </w:rPr>
        <w:t>,</w:t>
      </w:r>
      <w:r w:rsidRPr="00494888">
        <w:rPr>
          <w:rFonts w:ascii="Times New Roman" w:eastAsia="Times New Roman" w:hAnsi="Times New Roman" w:cs="Times New Roman"/>
          <w:sz w:val="28"/>
          <w:szCs w:val="28"/>
          <w:lang w:eastAsia="uk-UA"/>
        </w:rPr>
        <w:t xml:space="preserve"> спільними рисами </w:t>
      </w:r>
      <w:r w:rsidR="007F081C" w:rsidRPr="00494888">
        <w:rPr>
          <w:rFonts w:ascii="Times New Roman" w:eastAsia="Times New Roman" w:hAnsi="Times New Roman" w:cs="Times New Roman"/>
          <w:sz w:val="28"/>
          <w:szCs w:val="28"/>
          <w:lang w:eastAsia="uk-UA"/>
        </w:rPr>
        <w:t>моделей Великої Британії, США й</w:t>
      </w:r>
      <w:r w:rsidRPr="00494888">
        <w:rPr>
          <w:rFonts w:ascii="Times New Roman" w:eastAsia="Times New Roman" w:hAnsi="Times New Roman" w:cs="Times New Roman"/>
          <w:sz w:val="28"/>
          <w:szCs w:val="28"/>
          <w:lang w:eastAsia="uk-UA"/>
        </w:rPr>
        <w:t xml:space="preserve"> Данії</w:t>
      </w:r>
      <w:r w:rsidRPr="00723A6A">
        <w:rPr>
          <w:rFonts w:ascii="Times New Roman" w:eastAsia="Times New Roman" w:hAnsi="Times New Roman" w:cs="Times New Roman"/>
          <w:sz w:val="28"/>
          <w:szCs w:val="28"/>
          <w:lang w:eastAsia="uk-UA"/>
        </w:rPr>
        <w:t xml:space="preserve"> є налагоджена взаємодія між відповідними інституціями, персоналізований супровід ветеранів і орієнтація на довготривалу підтримку після завершення військової служби</w:t>
      </w:r>
      <w:r w:rsidRPr="00723A6A">
        <w:rPr>
          <w:rFonts w:ascii="Calibri" w:eastAsia="Calibri" w:hAnsi="Calibri" w:cs="Times New Roman"/>
        </w:rPr>
        <w:t xml:space="preserve"> </w:t>
      </w:r>
      <w:r w:rsidRPr="00723A6A">
        <w:rPr>
          <w:rFonts w:ascii="Times New Roman" w:eastAsia="Times New Roman" w:hAnsi="Times New Roman" w:cs="Times New Roman"/>
          <w:sz w:val="28"/>
          <w:szCs w:val="28"/>
          <w:lang w:eastAsia="uk-UA"/>
        </w:rPr>
        <w:t xml:space="preserve">(OECD, 2018). </w:t>
      </w:r>
      <w:r w:rsidRPr="00723A6A">
        <w:rPr>
          <w:rFonts w:ascii="Times New Roman" w:eastAsia="Calibri" w:hAnsi="Times New Roman" w:cs="Times New Roman"/>
          <w:sz w:val="28"/>
          <w:szCs w:val="28"/>
        </w:rPr>
        <w:t>На нашу думку, саме поєднання цих елементів забезпечує стійкість системи реінтеграції та запобігає перетворенню допомоги ветеранам на фрагментарний на</w:t>
      </w:r>
      <w:r w:rsidR="007F081C" w:rsidRPr="00723A6A">
        <w:rPr>
          <w:rFonts w:ascii="Times New Roman" w:eastAsia="Calibri" w:hAnsi="Times New Roman" w:cs="Times New Roman"/>
          <w:sz w:val="28"/>
          <w:szCs w:val="28"/>
        </w:rPr>
        <w:t xml:space="preserve">бір разових соціальних </w:t>
      </w:r>
      <w:r w:rsidR="007F081C" w:rsidRPr="00494888">
        <w:rPr>
          <w:rFonts w:ascii="Times New Roman" w:eastAsia="Calibri" w:hAnsi="Times New Roman" w:cs="Times New Roman"/>
          <w:sz w:val="28"/>
          <w:szCs w:val="28"/>
        </w:rPr>
        <w:t>послуг. І</w:t>
      </w:r>
      <w:r w:rsidRPr="00494888">
        <w:rPr>
          <w:rFonts w:ascii="Times New Roman" w:eastAsia="Calibri" w:hAnsi="Times New Roman" w:cs="Times New Roman"/>
          <w:sz w:val="28"/>
          <w:szCs w:val="28"/>
        </w:rPr>
        <w:t>деться не лише про розширення доступу до окремих програм, а про формування цілісної</w:t>
      </w:r>
      <w:r w:rsidRPr="00723A6A">
        <w:rPr>
          <w:rFonts w:ascii="Times New Roman" w:eastAsia="Calibri" w:hAnsi="Times New Roman" w:cs="Times New Roman"/>
          <w:sz w:val="28"/>
          <w:szCs w:val="28"/>
        </w:rPr>
        <w:t xml:space="preserve"> траєкторії повернення особи з бойовим досвідом до цивільного життя.</w:t>
      </w:r>
    </w:p>
    <w:p w14:paraId="1C8C3C10" w14:textId="2D057844" w:rsidR="00D334E3" w:rsidRPr="00723A6A" w:rsidRDefault="004E1154">
      <w:pPr>
        <w:spacing w:before="100" w:beforeAutospacing="1" w:after="100" w:afterAutospacing="1" w:line="360" w:lineRule="auto"/>
        <w:ind w:firstLine="567"/>
        <w:jc w:val="both"/>
        <w:rPr>
          <w:rFonts w:ascii="Times New Roman" w:eastAsia="Calibri" w:hAnsi="Times New Roman" w:cs="Times New Roman"/>
          <w:sz w:val="28"/>
          <w:szCs w:val="28"/>
        </w:rPr>
      </w:pPr>
      <w:r w:rsidRPr="00723A6A">
        <w:rPr>
          <w:rFonts w:ascii="Times New Roman" w:eastAsia="Calibri" w:hAnsi="Times New Roman" w:cs="Times New Roman"/>
          <w:sz w:val="28"/>
          <w:szCs w:val="28"/>
        </w:rPr>
        <w:t xml:space="preserve">Для України цей досвід є особливо цінним з огляду на тривалість війни та значну кількість ветеранів, які повертатимуться до цивільного середовища в різні часові періоди й </w:t>
      </w:r>
      <w:r w:rsidR="007F081C" w:rsidRPr="00723A6A">
        <w:rPr>
          <w:rFonts w:ascii="Times New Roman" w:eastAsia="Calibri" w:hAnsi="Times New Roman" w:cs="Times New Roman"/>
          <w:sz w:val="28"/>
          <w:szCs w:val="28"/>
        </w:rPr>
        <w:t>і</w:t>
      </w:r>
      <w:r w:rsidRPr="00723A6A">
        <w:rPr>
          <w:rFonts w:ascii="Times New Roman" w:eastAsia="Calibri" w:hAnsi="Times New Roman" w:cs="Times New Roman"/>
          <w:sz w:val="28"/>
          <w:szCs w:val="28"/>
        </w:rPr>
        <w:t>з різними рівнями психологічної та соціальної вразливості. Запозичення міжнародних моделей не може відбуватися шляхом механічного копіювання інституційних рішень, однак окремі принципи можуть бути адаптовані до національного контексту. Передусім ідеться про впровадження системи персоналізованого супроводу ветеранів на рівні громад, що дозволило б координувати медичні, соціальні, освітні</w:t>
      </w:r>
      <w:r w:rsidR="0090537A">
        <w:rPr>
          <w:rFonts w:ascii="Times New Roman" w:eastAsia="Calibri" w:hAnsi="Times New Roman" w:cs="Times New Roman"/>
          <w:sz w:val="28"/>
          <w:szCs w:val="28"/>
        </w:rPr>
        <w:t xml:space="preserve"> послуги</w:t>
      </w:r>
      <w:r w:rsidRPr="00723A6A">
        <w:rPr>
          <w:rFonts w:ascii="Times New Roman" w:eastAsia="Calibri" w:hAnsi="Times New Roman" w:cs="Times New Roman"/>
          <w:sz w:val="28"/>
          <w:szCs w:val="28"/>
        </w:rPr>
        <w:t xml:space="preserve"> та послуги</w:t>
      </w:r>
      <w:r w:rsidR="003A78C1">
        <w:rPr>
          <w:rFonts w:ascii="Times New Roman" w:eastAsia="Calibri" w:hAnsi="Times New Roman" w:cs="Times New Roman"/>
          <w:sz w:val="28"/>
          <w:szCs w:val="28"/>
        </w:rPr>
        <w:t xml:space="preserve"> служби зайнятости</w:t>
      </w:r>
      <w:r w:rsidRPr="00723A6A">
        <w:rPr>
          <w:rFonts w:ascii="Times New Roman" w:eastAsia="Calibri" w:hAnsi="Times New Roman" w:cs="Times New Roman"/>
          <w:sz w:val="28"/>
          <w:szCs w:val="28"/>
        </w:rPr>
        <w:t xml:space="preserve"> з урахуванням індивідуальних потреб.</w:t>
      </w:r>
      <w:r w:rsidRPr="00723A6A">
        <w:rPr>
          <w:rFonts w:ascii="Segoe UI" w:eastAsia="Calibri" w:hAnsi="Segoe UI" w:cs="Segoe UI"/>
          <w:color w:val="242424"/>
          <w:sz w:val="21"/>
          <w:szCs w:val="21"/>
        </w:rPr>
        <w:t xml:space="preserve"> </w:t>
      </w:r>
      <w:r w:rsidRPr="00723A6A">
        <w:rPr>
          <w:rFonts w:ascii="Times New Roman" w:eastAsia="Calibri" w:hAnsi="Times New Roman" w:cs="Times New Roman"/>
          <w:sz w:val="28"/>
          <w:szCs w:val="28"/>
        </w:rPr>
        <w:t xml:space="preserve">Цей </w:t>
      </w:r>
      <w:r w:rsidR="0009291D" w:rsidRPr="00723A6A">
        <w:rPr>
          <w:rFonts w:ascii="Times New Roman" w:eastAsia="Calibri" w:hAnsi="Times New Roman" w:cs="Times New Roman"/>
          <w:sz w:val="28"/>
          <w:szCs w:val="28"/>
        </w:rPr>
        <w:t>підхід уже частково інтегровано</w:t>
      </w:r>
      <w:r w:rsidRPr="00723A6A">
        <w:rPr>
          <w:rFonts w:ascii="Times New Roman" w:eastAsia="Calibri" w:hAnsi="Times New Roman" w:cs="Times New Roman"/>
          <w:sz w:val="28"/>
          <w:szCs w:val="28"/>
        </w:rPr>
        <w:t xml:space="preserve"> в українські реалії, проте він все ще потребує подальшого вдосконалення та системного розвитку для досягнення повноцінного функціонування.</w:t>
      </w:r>
    </w:p>
    <w:p w14:paraId="4AE8E1FE" w14:textId="086F5A28" w:rsidR="00D334E3" w:rsidRPr="00723A6A" w:rsidRDefault="004E1154">
      <w:pPr>
        <w:spacing w:before="100" w:beforeAutospacing="1" w:after="100" w:afterAutospacing="1" w:line="360" w:lineRule="auto"/>
        <w:ind w:firstLine="567"/>
        <w:jc w:val="both"/>
        <w:rPr>
          <w:rFonts w:ascii="Times New Roman" w:eastAsia="Calibri" w:hAnsi="Times New Roman" w:cs="Times New Roman"/>
          <w:sz w:val="28"/>
          <w:szCs w:val="28"/>
        </w:rPr>
      </w:pPr>
      <w:r w:rsidRPr="00723A6A">
        <w:rPr>
          <w:rFonts w:ascii="Times New Roman" w:eastAsia="Calibri" w:hAnsi="Times New Roman" w:cs="Times New Roman"/>
          <w:sz w:val="28"/>
          <w:szCs w:val="28"/>
        </w:rPr>
        <w:t xml:space="preserve">Важливою ідеєю для адаптації є також міжсекторальне партнерство, за </w:t>
      </w:r>
      <w:r w:rsidR="0009291D" w:rsidRPr="00723A6A">
        <w:rPr>
          <w:rFonts w:ascii="Times New Roman" w:eastAsia="Calibri" w:hAnsi="Times New Roman" w:cs="Times New Roman"/>
          <w:sz w:val="28"/>
          <w:szCs w:val="28"/>
        </w:rPr>
        <w:t xml:space="preserve">якого держава виконує </w:t>
      </w:r>
      <w:r w:rsidR="0009291D" w:rsidRPr="00494888">
        <w:rPr>
          <w:rFonts w:ascii="Times New Roman" w:eastAsia="Calibri" w:hAnsi="Times New Roman" w:cs="Times New Roman"/>
          <w:sz w:val="28"/>
          <w:szCs w:val="28"/>
        </w:rPr>
        <w:t>координувальн</w:t>
      </w:r>
      <w:r w:rsidRPr="00494888">
        <w:rPr>
          <w:rFonts w:ascii="Times New Roman" w:eastAsia="Calibri" w:hAnsi="Times New Roman" w:cs="Times New Roman"/>
          <w:sz w:val="28"/>
          <w:szCs w:val="28"/>
        </w:rPr>
        <w:t>у</w:t>
      </w:r>
      <w:r w:rsidR="0009291D" w:rsidRPr="00494888">
        <w:rPr>
          <w:rFonts w:ascii="Times New Roman" w:eastAsia="Calibri" w:hAnsi="Times New Roman" w:cs="Times New Roman"/>
          <w:sz w:val="28"/>
          <w:szCs w:val="28"/>
        </w:rPr>
        <w:t xml:space="preserve"> та</w:t>
      </w:r>
      <w:r w:rsidR="0009291D" w:rsidRPr="00723A6A">
        <w:rPr>
          <w:rFonts w:ascii="Times New Roman" w:eastAsia="Calibri" w:hAnsi="Times New Roman" w:cs="Times New Roman"/>
          <w:sz w:val="28"/>
          <w:szCs w:val="28"/>
        </w:rPr>
        <w:t xml:space="preserve"> регуляторну функції</w:t>
      </w:r>
      <w:r w:rsidRPr="00723A6A">
        <w:rPr>
          <w:rFonts w:ascii="Times New Roman" w:eastAsia="Calibri" w:hAnsi="Times New Roman" w:cs="Times New Roman"/>
          <w:sz w:val="28"/>
          <w:szCs w:val="28"/>
        </w:rPr>
        <w:t xml:space="preserve">, тоді як безпосереднє надання частини послуг здійснюють громадські організації та приватні надавачі. Такий підхід дає змогу зменшити навантаження на державні інституції, підвищити гнучкість системи та забезпечити більший </w:t>
      </w:r>
      <w:r w:rsidRPr="00723A6A">
        <w:rPr>
          <w:rFonts w:ascii="Times New Roman" w:eastAsia="Calibri" w:hAnsi="Times New Roman" w:cs="Times New Roman"/>
          <w:sz w:val="28"/>
          <w:szCs w:val="28"/>
        </w:rPr>
        <w:lastRenderedPageBreak/>
        <w:t>рівень довіри з боку ветеранів. В умовах України доцільним є поетапне впровадження цієї моделі з опорою на вже наявні ветеранські ініціативи та досвід громадянського суспільства.</w:t>
      </w:r>
    </w:p>
    <w:p w14:paraId="63329F3E" w14:textId="176112FA" w:rsidR="00D334E3" w:rsidRPr="00723A6A" w:rsidRDefault="0009291D">
      <w:pPr>
        <w:spacing w:before="100" w:beforeAutospacing="1" w:after="100" w:afterAutospacing="1" w:line="360" w:lineRule="auto"/>
        <w:ind w:firstLine="567"/>
        <w:jc w:val="both"/>
        <w:rPr>
          <w:rFonts w:ascii="Times New Roman" w:eastAsia="Calibri" w:hAnsi="Times New Roman" w:cs="Times New Roman"/>
          <w:sz w:val="28"/>
          <w:szCs w:val="28"/>
        </w:rPr>
      </w:pPr>
      <w:r w:rsidRPr="00723A6A">
        <w:rPr>
          <w:rFonts w:ascii="Times New Roman" w:eastAsia="Calibri" w:hAnsi="Times New Roman" w:cs="Times New Roman"/>
          <w:sz w:val="28"/>
          <w:szCs w:val="28"/>
        </w:rPr>
        <w:t>Вочевидь</w:t>
      </w:r>
      <w:r w:rsidR="004E1154" w:rsidRPr="00723A6A">
        <w:rPr>
          <w:rFonts w:ascii="Times New Roman" w:eastAsia="Calibri" w:hAnsi="Times New Roman" w:cs="Times New Roman"/>
          <w:sz w:val="28"/>
          <w:szCs w:val="28"/>
        </w:rPr>
        <w:t xml:space="preserve"> міжнародний досвід свідчить, що ефективна реінтеграція ветеранів потребує не стільки розширення кількості програм, скільки зміни логіки їх </w:t>
      </w:r>
      <w:r w:rsidRPr="00723A6A">
        <w:rPr>
          <w:rFonts w:ascii="Times New Roman" w:eastAsia="Calibri" w:hAnsi="Times New Roman" w:cs="Times New Roman"/>
          <w:sz w:val="28"/>
          <w:szCs w:val="28"/>
        </w:rPr>
        <w:t>реалізації –</w:t>
      </w:r>
      <w:r w:rsidR="004E1154" w:rsidRPr="00723A6A">
        <w:rPr>
          <w:rFonts w:ascii="Times New Roman" w:eastAsia="Calibri" w:hAnsi="Times New Roman" w:cs="Times New Roman"/>
          <w:sz w:val="28"/>
          <w:szCs w:val="28"/>
        </w:rPr>
        <w:t xml:space="preserve"> від реактивної допомоги до довготривалого, профілактичного супроводу. Саме цей принцип може стати концептуальною основою для формування сучасної системи підтримки ветеранів в Україні.</w:t>
      </w:r>
    </w:p>
    <w:p w14:paraId="281402CA" w14:textId="77777777"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 xml:space="preserve">Комплексні моделі переходу до цивільного життя. </w:t>
      </w:r>
    </w:p>
    <w:p w14:paraId="22BBBD20" w14:textId="4FBB7E5E"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Аналіз зарубіжного досвіду засвідчує, що ефективні системи підтримки ветеранів базуються на поетапній моделі переходу від військової служби до цивільного життя (</w:t>
      </w:r>
      <w:r w:rsidR="008F0A4B" w:rsidRPr="00723A6A">
        <w:rPr>
          <w:rFonts w:ascii="Times New Roman" w:eastAsia="Times New Roman" w:hAnsi="Times New Roman" w:cs="Times New Roman"/>
          <w:sz w:val="28"/>
          <w:szCs w:val="28"/>
          <w:lang w:eastAsia="uk-UA"/>
        </w:rPr>
        <w:t xml:space="preserve">U. S. </w:t>
      </w:r>
      <w:r w:rsidRPr="00723A6A">
        <w:rPr>
          <w:rFonts w:ascii="Times New Roman" w:eastAsia="Times New Roman" w:hAnsi="Times New Roman" w:cs="Times New Roman"/>
          <w:sz w:val="28"/>
          <w:szCs w:val="28"/>
          <w:lang w:eastAsia="uk-UA"/>
        </w:rPr>
        <w:t>Department of Veterans Affairs, 2020; Ministry of Defence</w:t>
      </w:r>
      <w:r w:rsidR="000053EE" w:rsidRPr="00723A6A">
        <w:t xml:space="preserve"> </w:t>
      </w:r>
      <w:r w:rsidR="000053EE" w:rsidRPr="00723A6A">
        <w:rPr>
          <w:rFonts w:ascii="Times New Roman" w:eastAsia="Times New Roman" w:hAnsi="Times New Roman" w:cs="Times New Roman"/>
          <w:sz w:val="28"/>
          <w:szCs w:val="28"/>
          <w:lang w:eastAsia="uk-UA"/>
        </w:rPr>
        <w:t>UK</w:t>
      </w:r>
      <w:r w:rsidRPr="00723A6A">
        <w:rPr>
          <w:rFonts w:ascii="Times New Roman" w:eastAsia="Times New Roman" w:hAnsi="Times New Roman" w:cs="Times New Roman"/>
          <w:sz w:val="28"/>
          <w:szCs w:val="28"/>
          <w:lang w:eastAsia="uk-UA"/>
        </w:rPr>
        <w:t xml:space="preserve">, 2021). Такий підхід дозволяє врахувати динамічний характер потреб осіб </w:t>
      </w:r>
      <w:r w:rsidR="0009291D" w:rsidRPr="00723A6A">
        <w:rPr>
          <w:rFonts w:ascii="Times New Roman" w:eastAsia="Times New Roman" w:hAnsi="Times New Roman" w:cs="Times New Roman"/>
          <w:sz w:val="28"/>
          <w:szCs w:val="28"/>
          <w:lang w:eastAsia="uk-UA"/>
        </w:rPr>
        <w:t>і</w:t>
      </w:r>
      <w:r w:rsidRPr="00723A6A">
        <w:rPr>
          <w:rFonts w:ascii="Times New Roman" w:eastAsia="Times New Roman" w:hAnsi="Times New Roman" w:cs="Times New Roman"/>
          <w:sz w:val="28"/>
          <w:szCs w:val="28"/>
          <w:lang w:eastAsia="uk-UA"/>
        </w:rPr>
        <w:t>з бойовим досвідом, які змінюються залежно від часу після завершення служби та життєвих обставин.</w:t>
      </w:r>
    </w:p>
    <w:p w14:paraId="175341E1" w14:textId="72798DC6" w:rsidR="00D334E3" w:rsidRPr="00723A6A" w:rsidRDefault="0009291D">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Перший етап моделі пов’язано </w:t>
      </w:r>
      <w:r w:rsidR="004E1154" w:rsidRPr="00723A6A">
        <w:rPr>
          <w:rFonts w:ascii="Times New Roman" w:eastAsia="Times New Roman" w:hAnsi="Times New Roman" w:cs="Times New Roman"/>
          <w:sz w:val="28"/>
          <w:szCs w:val="28"/>
          <w:lang w:eastAsia="uk-UA"/>
        </w:rPr>
        <w:t xml:space="preserve">з підготовкою до завершення військової служби та починається ще до офіційного виходу у відставку. На цьому етапі </w:t>
      </w:r>
      <w:r w:rsidRPr="00723A6A">
        <w:rPr>
          <w:rFonts w:ascii="Times New Roman" w:eastAsia="Times New Roman" w:hAnsi="Times New Roman" w:cs="Times New Roman"/>
          <w:sz w:val="28"/>
          <w:szCs w:val="28"/>
          <w:lang w:eastAsia="uk-UA"/>
        </w:rPr>
        <w:t>доречно здійснювати</w:t>
      </w:r>
      <w:r w:rsidR="004E1154" w:rsidRPr="00723A6A">
        <w:rPr>
          <w:rFonts w:ascii="Times New Roman" w:eastAsia="Times New Roman" w:hAnsi="Times New Roman" w:cs="Times New Roman"/>
          <w:sz w:val="28"/>
          <w:szCs w:val="28"/>
          <w:lang w:eastAsia="uk-UA"/>
        </w:rPr>
        <w:t xml:space="preserve"> п</w:t>
      </w:r>
      <w:r w:rsidRPr="00723A6A">
        <w:rPr>
          <w:rFonts w:ascii="Times New Roman" w:eastAsia="Times New Roman" w:hAnsi="Times New Roman" w:cs="Times New Roman"/>
          <w:sz w:val="28"/>
          <w:szCs w:val="28"/>
          <w:lang w:eastAsia="uk-UA"/>
        </w:rPr>
        <w:t>рофесійне консультування, оцінку</w:t>
      </w:r>
      <w:r w:rsidR="004E1154" w:rsidRPr="00723A6A">
        <w:rPr>
          <w:rFonts w:ascii="Times New Roman" w:eastAsia="Times New Roman" w:hAnsi="Times New Roman" w:cs="Times New Roman"/>
          <w:sz w:val="28"/>
          <w:szCs w:val="28"/>
          <w:lang w:eastAsia="uk-UA"/>
        </w:rPr>
        <w:t xml:space="preserve"> навичок, планування подальшої кар’єри та визначення потенційних соціальних ризиків. Особливе значення має раннє виявлення психологічних труднощів і формування реалістичних очікувань щодо переходу до цивільного життя, що дозволяє зменшити рівень стресу та запобігти кризовим ситуаціям у перші місяці після звільнення.</w:t>
      </w:r>
    </w:p>
    <w:p w14:paraId="701312A0" w14:textId="14D507A6" w:rsidR="00D334E3" w:rsidRPr="00494888" w:rsidRDefault="00494888">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Другий етап ма</w:t>
      </w:r>
      <w:r w:rsidR="004E1154" w:rsidRPr="00723A6A">
        <w:rPr>
          <w:rFonts w:ascii="Times New Roman" w:eastAsia="Times New Roman" w:hAnsi="Times New Roman" w:cs="Times New Roman"/>
          <w:sz w:val="28"/>
          <w:szCs w:val="28"/>
          <w:lang w:eastAsia="uk-UA"/>
        </w:rPr>
        <w:t xml:space="preserve">є </w:t>
      </w:r>
      <w:r>
        <w:rPr>
          <w:rFonts w:ascii="Times New Roman" w:eastAsia="Times New Roman" w:hAnsi="Times New Roman" w:cs="Times New Roman"/>
          <w:sz w:val="28"/>
          <w:szCs w:val="28"/>
          <w:lang w:eastAsia="uk-UA"/>
        </w:rPr>
        <w:t xml:space="preserve">на меті </w:t>
      </w:r>
      <w:r w:rsidR="004E1154" w:rsidRPr="00723A6A">
        <w:rPr>
          <w:rFonts w:ascii="Times New Roman" w:eastAsia="Times New Roman" w:hAnsi="Times New Roman" w:cs="Times New Roman"/>
          <w:sz w:val="28"/>
          <w:szCs w:val="28"/>
          <w:lang w:eastAsia="uk-UA"/>
        </w:rPr>
        <w:t>соціально-економ</w:t>
      </w:r>
      <w:r w:rsidR="0009291D" w:rsidRPr="00723A6A">
        <w:rPr>
          <w:rFonts w:ascii="Times New Roman" w:eastAsia="Times New Roman" w:hAnsi="Times New Roman" w:cs="Times New Roman"/>
          <w:sz w:val="28"/>
          <w:szCs w:val="28"/>
          <w:lang w:eastAsia="uk-UA"/>
        </w:rPr>
        <w:t>ічну реінтеграцію та спрямовано</w:t>
      </w:r>
      <w:r w:rsidR="004E1154" w:rsidRPr="00723A6A">
        <w:rPr>
          <w:rFonts w:ascii="Times New Roman" w:eastAsia="Times New Roman" w:hAnsi="Times New Roman" w:cs="Times New Roman"/>
          <w:sz w:val="28"/>
          <w:szCs w:val="28"/>
          <w:lang w:eastAsia="uk-UA"/>
        </w:rPr>
        <w:t xml:space="preserve"> на відновлення стабільного жит</w:t>
      </w:r>
      <w:r w:rsidR="0009291D" w:rsidRPr="00723A6A">
        <w:rPr>
          <w:rFonts w:ascii="Times New Roman" w:eastAsia="Times New Roman" w:hAnsi="Times New Roman" w:cs="Times New Roman"/>
          <w:sz w:val="28"/>
          <w:szCs w:val="28"/>
          <w:lang w:eastAsia="uk-UA"/>
        </w:rPr>
        <w:t xml:space="preserve">тєвого укладу ветерана. Він </w:t>
      </w:r>
      <w:r>
        <w:rPr>
          <w:rFonts w:ascii="Times New Roman" w:eastAsia="Times New Roman" w:hAnsi="Times New Roman" w:cs="Times New Roman"/>
          <w:sz w:val="28"/>
          <w:szCs w:val="28"/>
          <w:lang w:eastAsia="uk-UA"/>
        </w:rPr>
        <w:lastRenderedPageBreak/>
        <w:t>охоплю</w:t>
      </w:r>
      <w:r w:rsidR="004E1154" w:rsidRPr="00494888">
        <w:rPr>
          <w:rFonts w:ascii="Times New Roman" w:eastAsia="Times New Roman" w:hAnsi="Times New Roman" w:cs="Times New Roman"/>
          <w:sz w:val="28"/>
          <w:szCs w:val="28"/>
          <w:lang w:eastAsia="uk-UA"/>
        </w:rPr>
        <w:t>є заходи з працевлаштування, професійної перепідготовки, розвитку підприємницьких компетентностей, а також забезпечення житлом і базовою фінансовою підтримкою. На цьому етапі важливою є не лише наявність формальних програм, а й їх відповідність індивідуальни</w:t>
      </w:r>
      <w:r w:rsidR="0009291D" w:rsidRPr="00494888">
        <w:rPr>
          <w:rFonts w:ascii="Times New Roman" w:eastAsia="Times New Roman" w:hAnsi="Times New Roman" w:cs="Times New Roman"/>
          <w:sz w:val="28"/>
          <w:szCs w:val="28"/>
          <w:lang w:eastAsia="uk-UA"/>
        </w:rPr>
        <w:t>м потребам та можливостям особи</w:t>
      </w:r>
      <w:r w:rsidR="004E1154" w:rsidRPr="00494888">
        <w:rPr>
          <w:rFonts w:ascii="Times New Roman" w:eastAsia="Times New Roman" w:hAnsi="Times New Roman" w:cs="Times New Roman"/>
          <w:sz w:val="28"/>
          <w:szCs w:val="28"/>
          <w:lang w:eastAsia="uk-UA"/>
        </w:rPr>
        <w:t xml:space="preserve"> з урахуванням стану здоров’я, сімейної ситуації та попереднього професійного досвіду.</w:t>
      </w:r>
    </w:p>
    <w:p w14:paraId="26BE85AE" w14:textId="2F32B9B0" w:rsidR="00D334E3" w:rsidRPr="00723A6A" w:rsidRDefault="0009291D">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sidRPr="00494888">
        <w:rPr>
          <w:rFonts w:ascii="Times New Roman" w:eastAsia="Times New Roman" w:hAnsi="Times New Roman" w:cs="Times New Roman"/>
          <w:sz w:val="28"/>
          <w:szCs w:val="28"/>
          <w:lang w:eastAsia="uk-UA"/>
        </w:rPr>
        <w:t>Третім етапом передбачено довготривалу</w:t>
      </w:r>
      <w:r w:rsidRPr="00723A6A">
        <w:rPr>
          <w:rFonts w:ascii="Times New Roman" w:eastAsia="Times New Roman" w:hAnsi="Times New Roman" w:cs="Times New Roman"/>
          <w:sz w:val="28"/>
          <w:szCs w:val="28"/>
          <w:lang w:eastAsia="uk-UA"/>
        </w:rPr>
        <w:t xml:space="preserve"> медичну та психологічну підтримку, що</w:t>
      </w:r>
      <w:r w:rsidR="004E1154" w:rsidRPr="00723A6A">
        <w:rPr>
          <w:rFonts w:ascii="Times New Roman" w:eastAsia="Times New Roman" w:hAnsi="Times New Roman" w:cs="Times New Roman"/>
          <w:sz w:val="28"/>
          <w:szCs w:val="28"/>
          <w:lang w:eastAsia="uk-UA"/>
        </w:rPr>
        <w:t xml:space="preserve"> має профілактичний характер і спрямована на попередження соціальної ізоляції, хронічних психічних розладів та погіршення якості життя. Міжнародний досвід свідчить, що потреба в психологічній допомозі може виникати або загострюватися через роки після завершення військової служби, що зумовлює необхідність збереження доступу до відповідних послуг упродовж тривалого часу.</w:t>
      </w:r>
    </w:p>
    <w:p w14:paraId="761B19EE" w14:textId="7AAF66B7" w:rsidR="00D334E3" w:rsidRPr="00723A6A" w:rsidRDefault="0009291D">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Значущ</w:t>
      </w:r>
      <w:r w:rsidR="004E1154" w:rsidRPr="00723A6A">
        <w:rPr>
          <w:rFonts w:ascii="Times New Roman" w:eastAsia="Times New Roman" w:hAnsi="Times New Roman" w:cs="Times New Roman"/>
          <w:sz w:val="28"/>
          <w:szCs w:val="28"/>
          <w:lang w:eastAsia="uk-UA"/>
        </w:rPr>
        <w:t>им елементом сучасних моделей реінтеграції є персоналізований супровід ветеранів, який забезпечує координацію діяльності різних інституцій та запобігає дублюванню або втраті послуг. Індивідуальний супровід дозволя</w:t>
      </w:r>
      <w:r w:rsidRPr="00723A6A">
        <w:rPr>
          <w:rFonts w:ascii="Times New Roman" w:eastAsia="Times New Roman" w:hAnsi="Times New Roman" w:cs="Times New Roman"/>
          <w:sz w:val="28"/>
          <w:szCs w:val="28"/>
          <w:lang w:eastAsia="uk-UA"/>
        </w:rPr>
        <w:t>є своєчасно реагувати на зміни в</w:t>
      </w:r>
      <w:r w:rsidR="004E1154" w:rsidRPr="00723A6A">
        <w:rPr>
          <w:rFonts w:ascii="Times New Roman" w:eastAsia="Times New Roman" w:hAnsi="Times New Roman" w:cs="Times New Roman"/>
          <w:sz w:val="28"/>
          <w:szCs w:val="28"/>
          <w:lang w:eastAsia="uk-UA"/>
        </w:rPr>
        <w:t xml:space="preserve"> потребах ветерана, сприяє формуванню довіри до системи підтримки та підвищує загальну ефективність соціальної політики.</w:t>
      </w:r>
    </w:p>
    <w:p w14:paraId="08BEC8BC" w14:textId="2F8FA5E9" w:rsidR="00D334E3" w:rsidRPr="00723A6A" w:rsidRDefault="0009291D">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Важлив</w:t>
      </w:r>
      <w:r w:rsidR="004E1154" w:rsidRPr="00723A6A">
        <w:rPr>
          <w:rFonts w:ascii="Times New Roman" w:eastAsia="Times New Roman" w:hAnsi="Times New Roman" w:cs="Times New Roman"/>
          <w:sz w:val="28"/>
          <w:szCs w:val="28"/>
          <w:lang w:eastAsia="uk-UA"/>
        </w:rPr>
        <w:t>у роль у реалізації комплексних моделей відіграє партнерство між державними органами, громадськими організаціями та приватним сектором. Така міжсекторальна взаємодія забезпечує гнучкість системи допомоги, розширює спектр доступних послуг і створює умови для їх адаптації до індивідуальних потреб ветеранів та членів їхніх родин. Саме поєднання поетапності, персоналізованого супроводу та міжсекторальної співпраці формує основу стійк</w:t>
      </w:r>
      <w:r w:rsidRPr="00723A6A">
        <w:rPr>
          <w:rFonts w:ascii="Times New Roman" w:eastAsia="Times New Roman" w:hAnsi="Times New Roman" w:cs="Times New Roman"/>
          <w:sz w:val="28"/>
          <w:szCs w:val="28"/>
          <w:lang w:eastAsia="uk-UA"/>
        </w:rPr>
        <w:t xml:space="preserve">их моделей реінтеграції, </w:t>
      </w:r>
      <w:r w:rsidR="005A094B" w:rsidRPr="00723A6A">
        <w:rPr>
          <w:rFonts w:ascii="Times New Roman" w:eastAsia="Times New Roman" w:hAnsi="Times New Roman" w:cs="Times New Roman"/>
          <w:sz w:val="28"/>
          <w:szCs w:val="28"/>
          <w:lang w:eastAsia="uk-UA"/>
        </w:rPr>
        <w:t>що відповідають</w:t>
      </w:r>
      <w:r w:rsidR="004E1154" w:rsidRPr="00723A6A">
        <w:rPr>
          <w:rFonts w:ascii="Times New Roman" w:eastAsia="Times New Roman" w:hAnsi="Times New Roman" w:cs="Times New Roman"/>
          <w:sz w:val="28"/>
          <w:szCs w:val="28"/>
          <w:lang w:eastAsia="uk-UA"/>
        </w:rPr>
        <w:t xml:space="preserve"> викликам сучасних воєнних конфліктів.</w:t>
      </w:r>
    </w:p>
    <w:p w14:paraId="1A277EC9" w14:textId="718DDF04"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lastRenderedPageBreak/>
        <w:t xml:space="preserve">В умовах України адаптація поетапної моделі переходу до цивільного життя потребує врахування тривалості воєнного протистояння, значної кількості осіб </w:t>
      </w:r>
      <w:r w:rsidR="005A094B" w:rsidRPr="00723A6A">
        <w:rPr>
          <w:rFonts w:ascii="Times New Roman" w:eastAsia="Times New Roman" w:hAnsi="Times New Roman" w:cs="Times New Roman"/>
          <w:sz w:val="28"/>
          <w:szCs w:val="28"/>
          <w:lang w:eastAsia="uk-UA"/>
        </w:rPr>
        <w:t>і</w:t>
      </w:r>
      <w:r w:rsidRPr="00723A6A">
        <w:rPr>
          <w:rFonts w:ascii="Times New Roman" w:eastAsia="Times New Roman" w:hAnsi="Times New Roman" w:cs="Times New Roman"/>
          <w:sz w:val="28"/>
          <w:szCs w:val="28"/>
          <w:lang w:eastAsia="uk-UA"/>
        </w:rPr>
        <w:t>з бойовим досвідом та обмежених ресурсів державних інституцій. Доцільним є впровадження елементів цієї моделі на рівні територіальних громад, де можливе поєднання соціальних</w:t>
      </w:r>
      <w:r w:rsidR="005A094B" w:rsidRPr="00723A6A">
        <w:rPr>
          <w:rFonts w:ascii="Times New Roman" w:eastAsia="Times New Roman" w:hAnsi="Times New Roman" w:cs="Times New Roman"/>
          <w:sz w:val="28"/>
          <w:szCs w:val="28"/>
          <w:lang w:eastAsia="uk-UA"/>
        </w:rPr>
        <w:t>, медичних й</w:t>
      </w:r>
      <w:r w:rsidRPr="00723A6A">
        <w:rPr>
          <w:rFonts w:ascii="Times New Roman" w:eastAsia="Times New Roman" w:hAnsi="Times New Roman" w:cs="Times New Roman"/>
          <w:sz w:val="28"/>
          <w:szCs w:val="28"/>
          <w:lang w:eastAsia="uk-UA"/>
        </w:rPr>
        <w:t xml:space="preserve"> освітніх послуг із залученням громадських організацій і ветеранськи</w:t>
      </w:r>
      <w:r w:rsidR="005A094B" w:rsidRPr="00723A6A">
        <w:rPr>
          <w:rFonts w:ascii="Times New Roman" w:eastAsia="Times New Roman" w:hAnsi="Times New Roman" w:cs="Times New Roman"/>
          <w:sz w:val="28"/>
          <w:szCs w:val="28"/>
          <w:lang w:eastAsia="uk-UA"/>
        </w:rPr>
        <w:t>х ініціатив. Особливу увагу варто</w:t>
      </w:r>
      <w:r w:rsidRPr="00723A6A">
        <w:rPr>
          <w:rFonts w:ascii="Times New Roman" w:eastAsia="Times New Roman" w:hAnsi="Times New Roman" w:cs="Times New Roman"/>
          <w:sz w:val="28"/>
          <w:szCs w:val="28"/>
          <w:lang w:eastAsia="uk-UA"/>
        </w:rPr>
        <w:t xml:space="preserve"> приділити ранній підготовці до повернення з військової служби, а також створенню механізмів довготривалого персоналізованого супроводу ветеранів, який дозволив би запобігати загостренню психологічних і соціально-економічних проблем. Такий підхід сприятиме переходу від фрагментарної допомоги до цілісної системи підтримки, орієнтованої не лише на подолання наслідків війни, а й на забезпечення стал</w:t>
      </w:r>
      <w:r w:rsidR="005A094B" w:rsidRPr="00723A6A">
        <w:rPr>
          <w:rFonts w:ascii="Times New Roman" w:eastAsia="Times New Roman" w:hAnsi="Times New Roman" w:cs="Times New Roman"/>
          <w:sz w:val="28"/>
          <w:szCs w:val="28"/>
          <w:lang w:eastAsia="uk-UA"/>
        </w:rPr>
        <w:t xml:space="preserve">ого </w:t>
      </w:r>
      <w:r w:rsidR="005A094B" w:rsidRPr="00494888">
        <w:rPr>
          <w:rFonts w:ascii="Times New Roman" w:eastAsia="Times New Roman" w:hAnsi="Times New Roman" w:cs="Times New Roman"/>
          <w:sz w:val="28"/>
          <w:szCs w:val="28"/>
          <w:lang w:eastAsia="uk-UA"/>
        </w:rPr>
        <w:t>залу</w:t>
      </w:r>
      <w:r w:rsidRPr="00494888">
        <w:rPr>
          <w:rFonts w:ascii="Times New Roman" w:eastAsia="Times New Roman" w:hAnsi="Times New Roman" w:cs="Times New Roman"/>
          <w:sz w:val="28"/>
          <w:szCs w:val="28"/>
          <w:lang w:eastAsia="uk-UA"/>
        </w:rPr>
        <w:t>чення в</w:t>
      </w:r>
      <w:r w:rsidRPr="00723A6A">
        <w:rPr>
          <w:rFonts w:ascii="Times New Roman" w:eastAsia="Times New Roman" w:hAnsi="Times New Roman" w:cs="Times New Roman"/>
          <w:sz w:val="28"/>
          <w:szCs w:val="28"/>
          <w:lang w:eastAsia="uk-UA"/>
        </w:rPr>
        <w:t>етеранів у соціальне та професійне життя.</w:t>
      </w:r>
    </w:p>
    <w:p w14:paraId="7837981E" w14:textId="6AB197DC"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 xml:space="preserve">Висновки та перспективи подальших досліджень. </w:t>
      </w:r>
      <w:r w:rsidRPr="00723A6A">
        <w:rPr>
          <w:rFonts w:ascii="Times New Roman" w:eastAsia="Times New Roman" w:hAnsi="Times New Roman" w:cs="Times New Roman"/>
          <w:sz w:val="28"/>
          <w:szCs w:val="28"/>
          <w:lang w:eastAsia="uk-UA"/>
        </w:rPr>
        <w:t>Проведений аналіз зарубіжного досвіду соціальної реабілітації ветеранів дозволяє стверджувати, що успішна ветеранська політика ґрунтується на системності, міжвідомчій взаємодії та довготривалому супроводі особи після завершення військової служби. Найбільш ефективними є моделі, що поєднують культурні практики суспільного визнання, доступну медичну та психологічну допомогу, підтримку зайнятості й освіти, а також адресні соціальні гарантії.</w:t>
      </w:r>
    </w:p>
    <w:p w14:paraId="07D3B275" w14:textId="35734471" w:rsidR="00D334E3" w:rsidRPr="00723A6A" w:rsidRDefault="004E1154">
      <w:pPr>
        <w:spacing w:before="100" w:beforeAutospacing="1" w:after="100" w:afterAutospacing="1" w:line="360" w:lineRule="auto"/>
        <w:ind w:firstLine="567"/>
        <w:jc w:val="both"/>
        <w:outlineLvl w:val="1"/>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Для України, з огляду на тривалість війни та зростання кількості ветеранів, важливим є впровадження інтегрованого підходу до реінтеграції, який передбачає ранню підготовку до переходу в цивільне життя, розвиток ветеранських центрів і розширення партнерства між державою та громадянським суспільством. </w:t>
      </w:r>
      <w:r w:rsidRPr="00723A6A">
        <w:rPr>
          <w:rFonts w:ascii="Times New Roman" w:eastAsia="Times New Roman" w:hAnsi="Times New Roman" w:cs="Times New Roman"/>
          <w:b/>
          <w:sz w:val="28"/>
          <w:szCs w:val="28"/>
          <w:lang w:eastAsia="uk-UA"/>
        </w:rPr>
        <w:t>Перспективи досліджень</w:t>
      </w:r>
      <w:r w:rsidRPr="00723A6A">
        <w:rPr>
          <w:rFonts w:ascii="Times New Roman" w:eastAsia="Times New Roman" w:hAnsi="Times New Roman" w:cs="Times New Roman"/>
          <w:sz w:val="28"/>
          <w:szCs w:val="28"/>
          <w:lang w:eastAsia="uk-UA"/>
        </w:rPr>
        <w:t xml:space="preserve"> полягають у вивченні ефективності конкретних програм реабілітації, оцінюванні їхнього соціального впливу та розробленні адаптованих до </w:t>
      </w:r>
      <w:r w:rsidRPr="00723A6A">
        <w:rPr>
          <w:rFonts w:ascii="Times New Roman" w:eastAsia="Times New Roman" w:hAnsi="Times New Roman" w:cs="Times New Roman"/>
          <w:sz w:val="28"/>
          <w:szCs w:val="28"/>
          <w:lang w:eastAsia="uk-UA"/>
        </w:rPr>
        <w:lastRenderedPageBreak/>
        <w:t>українських реалій моделей ветеранської підтримки.</w:t>
      </w:r>
      <w:r w:rsidRPr="00723A6A">
        <w:rPr>
          <w:rFonts w:ascii="Times New Roman" w:eastAsia="Calibri" w:hAnsi="Times New Roman" w:cs="Times New Roman"/>
          <w:sz w:val="28"/>
          <w:szCs w:val="28"/>
        </w:rPr>
        <w:t xml:space="preserve"> </w:t>
      </w:r>
      <w:r w:rsidRPr="00723A6A">
        <w:rPr>
          <w:rFonts w:ascii="Times New Roman" w:eastAsia="Times New Roman" w:hAnsi="Times New Roman" w:cs="Times New Roman"/>
          <w:b/>
          <w:sz w:val="28"/>
          <w:szCs w:val="28"/>
          <w:lang w:eastAsia="uk-UA"/>
        </w:rPr>
        <w:t xml:space="preserve">Практичне значення </w:t>
      </w:r>
      <w:r w:rsidR="005A094B" w:rsidRPr="00723A6A">
        <w:rPr>
          <w:rFonts w:ascii="Times New Roman" w:eastAsia="Times New Roman" w:hAnsi="Times New Roman" w:cs="Times New Roman"/>
          <w:sz w:val="28"/>
          <w:szCs w:val="28"/>
          <w:lang w:eastAsia="uk-UA"/>
        </w:rPr>
        <w:t>отриманих результатів полягає в</w:t>
      </w:r>
      <w:r w:rsidRPr="00723A6A">
        <w:rPr>
          <w:rFonts w:ascii="Times New Roman" w:eastAsia="Times New Roman" w:hAnsi="Times New Roman" w:cs="Times New Roman"/>
          <w:sz w:val="28"/>
          <w:szCs w:val="28"/>
          <w:lang w:eastAsia="uk-UA"/>
        </w:rPr>
        <w:t xml:space="preserve"> можливості використання узагальнених підходів у діяльності закладів післядипломної педагогічної освіти, центрів ветеранської підтримки та органів соціальної політики України.</w:t>
      </w:r>
    </w:p>
    <w:p w14:paraId="665E005D" w14:textId="2C563F2E" w:rsidR="00D334E3" w:rsidRPr="00723A6A" w:rsidRDefault="004E1154">
      <w:pPr>
        <w:spacing w:before="100" w:beforeAutospacing="1" w:after="100" w:afterAutospacing="1" w:line="360" w:lineRule="auto"/>
        <w:jc w:val="center"/>
        <w:outlineLvl w:val="1"/>
        <w:rPr>
          <w:rFonts w:ascii="Times New Roman" w:eastAsia="Times New Roman" w:hAnsi="Times New Roman" w:cs="Times New Roman"/>
          <w:b/>
          <w:bCs/>
          <w:sz w:val="28"/>
          <w:szCs w:val="28"/>
          <w:lang w:eastAsia="uk-UA"/>
        </w:rPr>
      </w:pPr>
      <w:r w:rsidRPr="00723A6A">
        <w:rPr>
          <w:rFonts w:ascii="Times New Roman" w:eastAsia="Times New Roman" w:hAnsi="Times New Roman" w:cs="Times New Roman"/>
          <w:b/>
          <w:bCs/>
          <w:sz w:val="28"/>
          <w:szCs w:val="28"/>
          <w:lang w:eastAsia="uk-UA"/>
        </w:rPr>
        <w:t>С</w:t>
      </w:r>
      <w:r w:rsidR="005A094B" w:rsidRPr="00723A6A">
        <w:rPr>
          <w:rFonts w:ascii="Times New Roman" w:eastAsia="Times New Roman" w:hAnsi="Times New Roman" w:cs="Times New Roman"/>
          <w:b/>
          <w:bCs/>
          <w:sz w:val="28"/>
          <w:szCs w:val="28"/>
          <w:lang w:eastAsia="uk-UA"/>
        </w:rPr>
        <w:t>ПИСОК ВИКОРИСТАНОЇ ЛІТЕРАТУРИ</w:t>
      </w:r>
      <w:r w:rsidR="000053EE" w:rsidRPr="00723A6A">
        <w:rPr>
          <w:rFonts w:ascii="Times New Roman" w:eastAsia="Times New Roman" w:hAnsi="Times New Roman" w:cs="Times New Roman"/>
          <w:b/>
          <w:bCs/>
          <w:sz w:val="28"/>
          <w:szCs w:val="28"/>
          <w:lang w:eastAsia="uk-UA"/>
        </w:rPr>
        <w:t xml:space="preserve"> </w:t>
      </w:r>
    </w:p>
    <w:p w14:paraId="3F40DE9B" w14:textId="40BF2D4E" w:rsidR="00D334E3" w:rsidRPr="0090537A" w:rsidRDefault="005A094B" w:rsidP="00837D26">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90537A">
        <w:rPr>
          <w:rFonts w:ascii="Times New Roman" w:eastAsia="Times New Roman" w:hAnsi="Times New Roman" w:cs="Times New Roman"/>
          <w:sz w:val="28"/>
          <w:szCs w:val="28"/>
          <w:lang w:eastAsia="uk-UA"/>
        </w:rPr>
        <w:t>Åslund</w:t>
      </w:r>
      <w:r w:rsidR="004E1154" w:rsidRPr="0090537A">
        <w:rPr>
          <w:rFonts w:ascii="Times New Roman" w:eastAsia="Times New Roman" w:hAnsi="Times New Roman" w:cs="Times New Roman"/>
          <w:sz w:val="28"/>
          <w:szCs w:val="28"/>
          <w:lang w:eastAsia="uk-UA"/>
        </w:rPr>
        <w:t xml:space="preserve"> А. Кремлівська агресія проти України: ціна питання</w:t>
      </w:r>
      <w:r w:rsidR="00837D26">
        <w:rPr>
          <w:rFonts w:ascii="Times New Roman" w:eastAsia="Times New Roman" w:hAnsi="Times New Roman" w:cs="Times New Roman"/>
          <w:sz w:val="28"/>
          <w:szCs w:val="28"/>
          <w:lang w:eastAsia="uk-UA"/>
        </w:rPr>
        <w:t xml:space="preserve"> / А. </w:t>
      </w:r>
      <w:r w:rsidR="00837D26" w:rsidRPr="00837D26">
        <w:rPr>
          <w:rFonts w:ascii="Times New Roman" w:eastAsia="Times New Roman" w:hAnsi="Times New Roman" w:cs="Times New Roman"/>
          <w:sz w:val="28"/>
          <w:szCs w:val="28"/>
          <w:lang w:eastAsia="uk-UA"/>
        </w:rPr>
        <w:t>Åslund</w:t>
      </w:r>
      <w:r w:rsidR="004E1154" w:rsidRPr="0090537A">
        <w:rPr>
          <w:rFonts w:ascii="Times New Roman" w:eastAsia="Times New Roman" w:hAnsi="Times New Roman" w:cs="Times New Roman"/>
          <w:sz w:val="28"/>
          <w:szCs w:val="28"/>
          <w:lang w:eastAsia="uk-UA"/>
        </w:rPr>
        <w:t>. Washington, DC : Atlantic Council, 2018.</w:t>
      </w:r>
      <w:r w:rsidR="004E1154" w:rsidRPr="0090537A">
        <w:rPr>
          <w:rFonts w:ascii="Times New Roman" w:hAnsi="Times New Roman" w:cs="Times New Roman"/>
          <w:sz w:val="28"/>
          <w:szCs w:val="28"/>
        </w:rPr>
        <w:t xml:space="preserve"> </w:t>
      </w:r>
      <w:r w:rsidRPr="0090537A">
        <w:rPr>
          <w:rFonts w:ascii="Times New Roman" w:hAnsi="Times New Roman" w:cs="Times New Roman"/>
          <w:sz w:val="28"/>
          <w:szCs w:val="28"/>
        </w:rPr>
        <w:t>–</w:t>
      </w:r>
      <w:r w:rsidRPr="0090537A">
        <w:t xml:space="preserve"> </w:t>
      </w:r>
      <w:r w:rsidRPr="0090537A">
        <w:rPr>
          <w:rFonts w:ascii="Times New Roman" w:hAnsi="Times New Roman" w:cs="Times New Roman"/>
          <w:sz w:val="28"/>
          <w:szCs w:val="28"/>
        </w:rPr>
        <w:t>Режим доступу</w:t>
      </w:r>
      <w:r w:rsidR="004E1154" w:rsidRPr="0090537A">
        <w:rPr>
          <w:rFonts w:ascii="Times New Roman" w:eastAsia="Times New Roman" w:hAnsi="Times New Roman" w:cs="Times New Roman"/>
          <w:sz w:val="28"/>
          <w:szCs w:val="28"/>
          <w:lang w:eastAsia="uk-UA"/>
        </w:rPr>
        <w:t>:</w:t>
      </w:r>
      <w:r w:rsidR="004E1154" w:rsidRPr="0090537A">
        <w:rPr>
          <w:rFonts w:ascii="Times New Roman" w:hAnsi="Times New Roman" w:cs="Times New Roman"/>
          <w:sz w:val="28"/>
          <w:szCs w:val="28"/>
        </w:rPr>
        <w:t xml:space="preserve"> </w:t>
      </w:r>
      <w:hyperlink r:id="rId9" w:tooltip="https://www.atlanticcouncil.org/wp-content/uploads/2018/03/Kremlin_Aggression_web_040218_revised.pdf" w:history="1">
        <w:r w:rsidR="004E1154" w:rsidRPr="0090537A">
          <w:rPr>
            <w:rStyle w:val="Hyperlink"/>
            <w:rFonts w:ascii="Times New Roman" w:eastAsia="Times New Roman" w:hAnsi="Times New Roman" w:cs="Times New Roman"/>
            <w:color w:val="auto"/>
            <w:sz w:val="28"/>
            <w:szCs w:val="28"/>
            <w:u w:val="none"/>
            <w:lang w:eastAsia="uk-UA"/>
          </w:rPr>
          <w:t>https://www.atlanticcouncil.org/wp-content/uploads/2018/03/Kremlin_Aggression_web_040218_revised.pdf</w:t>
        </w:r>
      </w:hyperlink>
      <w:r w:rsidR="004E1154" w:rsidRPr="0090537A">
        <w:rPr>
          <w:rFonts w:ascii="Times New Roman" w:eastAsia="Times New Roman" w:hAnsi="Times New Roman" w:cs="Times New Roman"/>
          <w:sz w:val="28"/>
          <w:szCs w:val="28"/>
          <w:lang w:eastAsia="uk-UA"/>
        </w:rPr>
        <w:t xml:space="preserve"> </w:t>
      </w:r>
    </w:p>
    <w:p w14:paraId="2053F382" w14:textId="77777777" w:rsidR="005A094B" w:rsidRPr="0090537A" w:rsidRDefault="004E1154" w:rsidP="005A094B">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90537A">
        <w:rPr>
          <w:rFonts w:ascii="Times New Roman" w:eastAsia="Times New Roman" w:hAnsi="Times New Roman" w:cs="Times New Roman"/>
          <w:sz w:val="28"/>
          <w:szCs w:val="28"/>
          <w:lang w:eastAsia="uk-UA"/>
        </w:rPr>
        <w:t>Combat Stress. Mental Health Services for Veterans. London, 2020.</w:t>
      </w:r>
      <w:r w:rsidRPr="0090537A">
        <w:t xml:space="preserve"> </w:t>
      </w:r>
      <w:r w:rsidRPr="0090537A">
        <w:rPr>
          <w:rFonts w:ascii="Times New Roman" w:eastAsia="Times New Roman" w:hAnsi="Times New Roman" w:cs="Times New Roman"/>
          <w:sz w:val="28"/>
          <w:szCs w:val="28"/>
          <w:lang w:eastAsia="uk-UA"/>
        </w:rPr>
        <w:t>URL:</w:t>
      </w:r>
      <w:r w:rsidRPr="0090537A">
        <w:t xml:space="preserve"> </w:t>
      </w:r>
      <w:hyperlink r:id="rId10" w:tooltip="https://combatstress.org.uk/" w:history="1">
        <w:r w:rsidRPr="0090537A">
          <w:rPr>
            <w:rStyle w:val="Hyperlink"/>
            <w:rFonts w:ascii="Times New Roman" w:eastAsia="Times New Roman" w:hAnsi="Times New Roman" w:cs="Times New Roman"/>
            <w:color w:val="auto"/>
            <w:sz w:val="28"/>
            <w:szCs w:val="28"/>
            <w:u w:val="none"/>
            <w:lang w:eastAsia="uk-UA"/>
          </w:rPr>
          <w:t>https://combatstress.org.uk/</w:t>
        </w:r>
      </w:hyperlink>
      <w:r w:rsidRPr="0090537A">
        <w:rPr>
          <w:rFonts w:ascii="Times New Roman" w:eastAsia="Times New Roman" w:hAnsi="Times New Roman" w:cs="Times New Roman"/>
          <w:sz w:val="28"/>
          <w:szCs w:val="28"/>
          <w:lang w:eastAsia="uk-UA"/>
        </w:rPr>
        <w:t xml:space="preserve"> </w:t>
      </w:r>
    </w:p>
    <w:p w14:paraId="2A86B155" w14:textId="7AE51CE8" w:rsidR="005A094B" w:rsidRPr="00723A6A" w:rsidRDefault="005A094B" w:rsidP="005A094B">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Danish Ministry of Defence. Veteran Centres and Reintegration Policy. Copenhagen : Danish Ministry of Defence, 2017. URL: https://www.fmn.dk/en/topics/veteraner/veterans-in-denmark/ </w:t>
      </w:r>
    </w:p>
    <w:p w14:paraId="303662BE" w14:textId="7769D3EB" w:rsidR="005A094B" w:rsidRPr="00723A6A" w:rsidRDefault="005A094B" w:rsidP="005A094B">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Hoge C. W., Castro C. A., Messer S. C., McGurk D., Cotting D. I., Koffman R. L. Combat duty in Iraq and Afghanistan, mental health problems, and barriers to care. New England Journal of Medicine. 2004. Vol. 351(1). P. 13–22. </w:t>
      </w:r>
      <w:r w:rsidR="00DF4300" w:rsidRPr="00723A6A">
        <w:rPr>
          <w:rFonts w:ascii="Times New Roman" w:eastAsia="Times New Roman" w:hAnsi="Times New Roman" w:cs="Times New Roman"/>
          <w:sz w:val="28"/>
          <w:szCs w:val="28"/>
          <w:lang w:eastAsia="uk-UA"/>
        </w:rPr>
        <w:t xml:space="preserve">DOI: </w:t>
      </w:r>
      <w:r w:rsidRPr="00723A6A">
        <w:rPr>
          <w:rFonts w:ascii="Times New Roman" w:eastAsia="Times New Roman" w:hAnsi="Times New Roman" w:cs="Times New Roman"/>
          <w:sz w:val="28"/>
          <w:szCs w:val="28"/>
          <w:lang w:eastAsia="uk-UA"/>
        </w:rPr>
        <w:t xml:space="preserve">https://doi.org/10.1056/NEJMoa040603 </w:t>
      </w:r>
    </w:p>
    <w:p w14:paraId="34B48E88" w14:textId="77777777" w:rsidR="005A094B" w:rsidRPr="00723A6A" w:rsidRDefault="004E1154" w:rsidP="005A094B">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Ministry of Defence UK. UK Armed Forces Covenant Annual Report 2021. London : UK Ministry of Defence, 2021.</w:t>
      </w:r>
      <w:r w:rsidRPr="00723A6A">
        <w:t xml:space="preserve"> </w:t>
      </w:r>
      <w:r w:rsidRPr="00723A6A">
        <w:rPr>
          <w:rFonts w:ascii="Times New Roman" w:eastAsia="Times New Roman" w:hAnsi="Times New Roman" w:cs="Times New Roman"/>
          <w:sz w:val="28"/>
          <w:szCs w:val="28"/>
          <w:lang w:eastAsia="uk-UA"/>
        </w:rPr>
        <w:t>URL:</w:t>
      </w:r>
      <w:r w:rsidRPr="00723A6A">
        <w:t xml:space="preserve"> </w:t>
      </w:r>
      <w:hyperlink r:id="rId11" w:tooltip="https://www.gov.uk/government/publications/armed-forces-covenant-and-veterans-annual-report-2021" w:history="1">
        <w:r w:rsidRPr="00723A6A">
          <w:rPr>
            <w:rStyle w:val="Hyperlink"/>
            <w:rFonts w:ascii="Times New Roman" w:eastAsia="Times New Roman" w:hAnsi="Times New Roman" w:cs="Times New Roman"/>
            <w:color w:val="auto"/>
            <w:sz w:val="28"/>
            <w:szCs w:val="28"/>
            <w:u w:val="none"/>
            <w:lang w:eastAsia="uk-UA"/>
          </w:rPr>
          <w:t>https://www.gov.uk/government/publications/armed-forces-covenant-and-veterans-annual-report-2021</w:t>
        </w:r>
      </w:hyperlink>
      <w:r w:rsidRPr="00723A6A">
        <w:rPr>
          <w:rFonts w:ascii="Times New Roman" w:eastAsia="Times New Roman" w:hAnsi="Times New Roman" w:cs="Times New Roman"/>
          <w:sz w:val="28"/>
          <w:szCs w:val="28"/>
          <w:lang w:eastAsia="uk-UA"/>
        </w:rPr>
        <w:t xml:space="preserve"> </w:t>
      </w:r>
    </w:p>
    <w:p w14:paraId="65A9B3D2" w14:textId="22F26AF3" w:rsidR="005A094B" w:rsidRPr="00723A6A" w:rsidRDefault="005A094B" w:rsidP="005A094B">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OECD. Veteran Transition and Employment Policies. Paris : OECD Publishing, </w:t>
      </w:r>
      <w:r w:rsidR="000053EE" w:rsidRPr="00723A6A">
        <w:rPr>
          <w:rFonts w:ascii="Times New Roman" w:eastAsia="Times New Roman" w:hAnsi="Times New Roman" w:cs="Times New Roman"/>
          <w:sz w:val="28"/>
          <w:szCs w:val="28"/>
          <w:lang w:eastAsia="uk-UA"/>
        </w:rPr>
        <w:t>2018</w:t>
      </w:r>
      <w:r w:rsidRPr="00723A6A">
        <w:rPr>
          <w:rFonts w:ascii="Times New Roman" w:eastAsia="Times New Roman" w:hAnsi="Times New Roman" w:cs="Times New Roman"/>
          <w:sz w:val="28"/>
          <w:szCs w:val="28"/>
          <w:lang w:eastAsia="uk-UA"/>
        </w:rPr>
        <w:t xml:space="preserve">. URL: </w:t>
      </w:r>
      <w:hyperlink r:id="rId12" w:history="1">
        <w:r w:rsidRPr="00723A6A">
          <w:rPr>
            <w:rStyle w:val="Hyperlink"/>
            <w:rFonts w:ascii="Times New Roman" w:eastAsia="Times New Roman" w:hAnsi="Times New Roman" w:cs="Times New Roman"/>
            <w:color w:val="auto"/>
            <w:sz w:val="28"/>
            <w:szCs w:val="28"/>
            <w:u w:val="none"/>
            <w:lang w:eastAsia="uk-UA"/>
          </w:rPr>
          <w:t>https://www.oecd.org/en/events/2025/12/policies-and-practices-to-strengthen-targeted-support-to-veterans-and-their-families-in-ukraine.html</w:t>
        </w:r>
      </w:hyperlink>
    </w:p>
    <w:p w14:paraId="582C9AE3" w14:textId="461B2752" w:rsidR="005A094B" w:rsidRPr="00723A6A" w:rsidRDefault="005A094B" w:rsidP="00006B8C">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Sayer N. A., Noorbaloochi S., Frazier P. et al. Reintegration problems and treatment interests among Iraq and Afghanistan combat veterans. Psychiatric </w:t>
      </w:r>
      <w:r w:rsidRPr="00723A6A">
        <w:rPr>
          <w:rFonts w:ascii="Times New Roman" w:eastAsia="Times New Roman" w:hAnsi="Times New Roman" w:cs="Times New Roman"/>
          <w:sz w:val="28"/>
          <w:szCs w:val="28"/>
          <w:lang w:eastAsia="uk-UA"/>
        </w:rPr>
        <w:lastRenderedPageBreak/>
        <w:t xml:space="preserve">Services. 2010. Vol. 61(6). P. 589–597. </w:t>
      </w:r>
      <w:r w:rsidR="00006B8C" w:rsidRPr="00723A6A">
        <w:rPr>
          <w:rFonts w:ascii="Times New Roman" w:eastAsia="Times New Roman" w:hAnsi="Times New Roman" w:cs="Times New Roman"/>
          <w:sz w:val="28"/>
          <w:szCs w:val="28"/>
          <w:lang w:eastAsia="uk-UA"/>
        </w:rPr>
        <w:t xml:space="preserve">DOI: </w:t>
      </w:r>
      <w:hyperlink r:id="rId13" w:history="1">
        <w:r w:rsidR="00006B8C" w:rsidRPr="00723A6A">
          <w:rPr>
            <w:rStyle w:val="Hyperlink"/>
            <w:rFonts w:ascii="Times New Roman" w:eastAsia="Times New Roman" w:hAnsi="Times New Roman" w:cs="Times New Roman"/>
            <w:color w:val="auto"/>
            <w:sz w:val="28"/>
            <w:szCs w:val="28"/>
            <w:u w:val="none"/>
            <w:lang w:eastAsia="uk-UA"/>
          </w:rPr>
          <w:t>https://doi.org/10.1176/ps.2010.61.6.589</w:t>
        </w:r>
      </w:hyperlink>
    </w:p>
    <w:p w14:paraId="6B7A9D4C" w14:textId="27451792" w:rsidR="00006B8C" w:rsidRPr="00723A6A" w:rsidRDefault="00006B8C" w:rsidP="008C5EBA">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United Nations. Supporting Veterans in Post-Conflict Societies. New York : United Nations, 2019. URL: </w:t>
      </w:r>
      <w:hyperlink r:id="rId14" w:history="1">
        <w:r w:rsidR="008C5EBA" w:rsidRPr="00723A6A">
          <w:rPr>
            <w:rStyle w:val="Hyperlink"/>
            <w:rFonts w:ascii="Times New Roman" w:eastAsia="Times New Roman" w:hAnsi="Times New Roman" w:cs="Times New Roman"/>
            <w:color w:val="auto"/>
            <w:sz w:val="28"/>
            <w:szCs w:val="28"/>
            <w:u w:val="none"/>
            <w:lang w:eastAsia="uk-UA"/>
          </w:rPr>
          <w:t>https://www.nytimes.com/2019/01/04/us/politics/veterans-service-organizations.html</w:t>
        </w:r>
      </w:hyperlink>
    </w:p>
    <w:p w14:paraId="7A4DE47F" w14:textId="77777777" w:rsidR="00D334E3" w:rsidRPr="0090537A" w:rsidRDefault="004E1154">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90537A">
        <w:rPr>
          <w:rFonts w:ascii="Times New Roman" w:eastAsia="Times New Roman" w:hAnsi="Times New Roman" w:cs="Times New Roman"/>
          <w:sz w:val="28"/>
          <w:szCs w:val="28"/>
          <w:lang w:eastAsia="uk-UA"/>
        </w:rPr>
        <w:t>U.S. Department of Veterans Affairs. VA Benefits and Services. Washington, DC : U.S. Department of Veterans Affairs, 2020.</w:t>
      </w:r>
      <w:r w:rsidRPr="0090537A">
        <w:t xml:space="preserve"> </w:t>
      </w:r>
      <w:r w:rsidRPr="0090537A">
        <w:rPr>
          <w:rFonts w:ascii="Times New Roman" w:eastAsia="Times New Roman" w:hAnsi="Times New Roman" w:cs="Times New Roman"/>
          <w:sz w:val="28"/>
          <w:szCs w:val="28"/>
          <w:lang w:eastAsia="uk-UA"/>
        </w:rPr>
        <w:t>URL:</w:t>
      </w:r>
      <w:r w:rsidRPr="0090537A">
        <w:t xml:space="preserve"> </w:t>
      </w:r>
      <w:hyperlink r:id="rId15" w:tooltip="https://www.va.gov/" w:history="1">
        <w:r w:rsidRPr="0090537A">
          <w:rPr>
            <w:rStyle w:val="Hyperlink"/>
            <w:rFonts w:ascii="Times New Roman" w:eastAsia="Times New Roman" w:hAnsi="Times New Roman" w:cs="Times New Roman"/>
            <w:color w:val="auto"/>
            <w:sz w:val="28"/>
            <w:szCs w:val="28"/>
            <w:u w:val="none"/>
            <w:lang w:eastAsia="uk-UA"/>
          </w:rPr>
          <w:t>https://www.va.gov/</w:t>
        </w:r>
      </w:hyperlink>
      <w:r w:rsidRPr="0090537A">
        <w:rPr>
          <w:rFonts w:ascii="Times New Roman" w:eastAsia="Times New Roman" w:hAnsi="Times New Roman" w:cs="Times New Roman"/>
          <w:sz w:val="28"/>
          <w:szCs w:val="28"/>
          <w:lang w:eastAsia="uk-UA"/>
        </w:rPr>
        <w:t xml:space="preserve">  </w:t>
      </w:r>
    </w:p>
    <w:p w14:paraId="1943D9A5" w14:textId="77777777" w:rsidR="00D334E3" w:rsidRPr="0090537A" w:rsidRDefault="004E1154">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uk-UA"/>
        </w:rPr>
      </w:pPr>
      <w:r w:rsidRPr="0090537A">
        <w:rPr>
          <w:rFonts w:ascii="Times New Roman" w:eastAsia="Times New Roman" w:hAnsi="Times New Roman" w:cs="Times New Roman"/>
          <w:sz w:val="28"/>
          <w:szCs w:val="28"/>
          <w:lang w:eastAsia="uk-UA"/>
        </w:rPr>
        <w:t>White, T. The buddy system: Veterans help veterans combat PTSD. Stanford Medicine, 2014.</w:t>
      </w:r>
      <w:r w:rsidRPr="0090537A">
        <w:t xml:space="preserve"> </w:t>
      </w:r>
      <w:r w:rsidRPr="0090537A">
        <w:rPr>
          <w:rFonts w:ascii="Times New Roman" w:eastAsia="Times New Roman" w:hAnsi="Times New Roman" w:cs="Times New Roman"/>
          <w:sz w:val="28"/>
          <w:szCs w:val="28"/>
          <w:lang w:eastAsia="uk-UA"/>
        </w:rPr>
        <w:t xml:space="preserve">URL: </w:t>
      </w:r>
      <w:r w:rsidRPr="0090537A">
        <w:t xml:space="preserve"> </w:t>
      </w:r>
      <w:hyperlink r:id="rId16" w:tooltip="https://med.stanford.edu/stanmed/2014fall/the-buddy-system" w:history="1">
        <w:r w:rsidRPr="0090537A">
          <w:rPr>
            <w:rStyle w:val="Hyperlink"/>
            <w:rFonts w:ascii="Times New Roman" w:eastAsia="Times New Roman" w:hAnsi="Times New Roman" w:cs="Times New Roman"/>
            <w:color w:val="auto"/>
            <w:sz w:val="28"/>
            <w:szCs w:val="28"/>
            <w:u w:val="none"/>
            <w:lang w:eastAsia="uk-UA"/>
          </w:rPr>
          <w:t>https://med.stanford.edu/stanmed/2014fall/the-buddy-system</w:t>
        </w:r>
      </w:hyperlink>
      <w:r w:rsidRPr="0090537A">
        <w:rPr>
          <w:rFonts w:ascii="Times New Roman" w:eastAsia="Times New Roman" w:hAnsi="Times New Roman" w:cs="Times New Roman"/>
          <w:sz w:val="28"/>
          <w:szCs w:val="28"/>
          <w:lang w:eastAsia="uk-UA"/>
        </w:rPr>
        <w:t xml:space="preserve"> </w:t>
      </w:r>
    </w:p>
    <w:p w14:paraId="68CC5BCD" w14:textId="77777777" w:rsidR="00494888" w:rsidRPr="007B012B" w:rsidRDefault="00494888" w:rsidP="007B012B">
      <w:pPr>
        <w:spacing w:before="100" w:beforeAutospacing="1" w:after="100" w:afterAutospacing="1" w:line="360" w:lineRule="auto"/>
        <w:ind w:firstLine="567"/>
        <w:jc w:val="center"/>
        <w:rPr>
          <w:rFonts w:ascii="Times New Roman" w:eastAsia="Times New Roman" w:hAnsi="Times New Roman" w:cs="Times New Roman"/>
          <w:b/>
          <w:sz w:val="28"/>
          <w:szCs w:val="28"/>
          <w:lang w:eastAsia="uk-UA"/>
        </w:rPr>
      </w:pPr>
      <w:r w:rsidRPr="007B012B">
        <w:rPr>
          <w:rFonts w:ascii="Times New Roman" w:eastAsia="Times New Roman" w:hAnsi="Times New Roman" w:cs="Times New Roman"/>
          <w:b/>
          <w:sz w:val="28"/>
          <w:szCs w:val="28"/>
          <w:lang w:eastAsia="uk-UA"/>
        </w:rPr>
        <w:t>SOCIAL REHABILITATION AND REINTEGRATION OF WAR VETERANS: INTERNATIONAL SUPPORT FRAMEWORKS AND EXPERIENCE FOR UKRAINE</w:t>
      </w:r>
    </w:p>
    <w:p w14:paraId="02EAAD9B" w14:textId="3AB9365E" w:rsidR="00494888" w:rsidRPr="007B012B" w:rsidRDefault="00494888" w:rsidP="007B012B">
      <w:pPr>
        <w:spacing w:before="100" w:beforeAutospacing="1" w:after="100" w:afterAutospacing="1" w:line="360" w:lineRule="auto"/>
        <w:ind w:firstLine="567"/>
        <w:jc w:val="right"/>
        <w:rPr>
          <w:rFonts w:ascii="Times New Roman" w:eastAsia="Times New Roman" w:hAnsi="Times New Roman" w:cs="Times New Roman"/>
          <w:b/>
          <w:i/>
          <w:sz w:val="28"/>
          <w:szCs w:val="28"/>
          <w:lang w:eastAsia="uk-UA"/>
        </w:rPr>
      </w:pPr>
      <w:r w:rsidRPr="007B012B">
        <w:rPr>
          <w:rFonts w:ascii="Times New Roman" w:eastAsia="Times New Roman" w:hAnsi="Times New Roman" w:cs="Times New Roman"/>
          <w:b/>
          <w:i/>
          <w:sz w:val="28"/>
          <w:szCs w:val="28"/>
          <w:lang w:eastAsia="uk-UA"/>
        </w:rPr>
        <w:t>Bakovetsk</w:t>
      </w:r>
      <w:r w:rsidR="007B012B" w:rsidRPr="007B012B">
        <w:rPr>
          <w:rFonts w:ascii="Times New Roman" w:eastAsia="Times New Roman" w:hAnsi="Times New Roman" w:cs="Times New Roman"/>
          <w:b/>
          <w:i/>
          <w:sz w:val="28"/>
          <w:szCs w:val="28"/>
          <w:lang w:eastAsia="uk-UA"/>
        </w:rPr>
        <w:t>a</w:t>
      </w:r>
      <w:r w:rsidR="007B012B" w:rsidRPr="007B012B">
        <w:t xml:space="preserve"> </w:t>
      </w:r>
      <w:r w:rsidR="007B012B">
        <w:rPr>
          <w:rFonts w:ascii="Times New Roman" w:eastAsia="Times New Roman" w:hAnsi="Times New Roman" w:cs="Times New Roman"/>
          <w:b/>
          <w:i/>
          <w:sz w:val="28"/>
          <w:szCs w:val="28"/>
          <w:lang w:eastAsia="uk-UA"/>
        </w:rPr>
        <w:t>Olha</w:t>
      </w:r>
      <w:r w:rsidR="007B012B" w:rsidRPr="007B012B">
        <w:rPr>
          <w:rFonts w:ascii="Times New Roman" w:eastAsia="Times New Roman" w:hAnsi="Times New Roman" w:cs="Times New Roman"/>
          <w:b/>
          <w:i/>
          <w:sz w:val="28"/>
          <w:szCs w:val="28"/>
          <w:lang w:eastAsia="uk-UA"/>
        </w:rPr>
        <w:t xml:space="preserve">, </w:t>
      </w:r>
    </w:p>
    <w:p w14:paraId="0012B687" w14:textId="77777777" w:rsidR="00494888" w:rsidRPr="00494888" w:rsidRDefault="00494888" w:rsidP="007B012B">
      <w:pPr>
        <w:spacing w:before="100" w:beforeAutospacing="1" w:after="100" w:afterAutospacing="1" w:line="360" w:lineRule="auto"/>
        <w:ind w:firstLine="567"/>
        <w:jc w:val="right"/>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Doctor of Historical Sciences, Associate Professor,</w:t>
      </w:r>
    </w:p>
    <w:p w14:paraId="68F11AC1" w14:textId="77777777" w:rsidR="00494888" w:rsidRPr="00494888" w:rsidRDefault="00494888" w:rsidP="007B012B">
      <w:pPr>
        <w:spacing w:before="100" w:beforeAutospacing="1" w:after="100" w:afterAutospacing="1" w:line="360" w:lineRule="auto"/>
        <w:ind w:firstLine="567"/>
        <w:jc w:val="right"/>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Professor of the Department of Philosophy of Education,</w:t>
      </w:r>
    </w:p>
    <w:p w14:paraId="049C5A6B" w14:textId="77777777" w:rsidR="00494888" w:rsidRPr="00494888" w:rsidRDefault="00494888" w:rsidP="007B012B">
      <w:pPr>
        <w:spacing w:before="100" w:beforeAutospacing="1" w:after="100" w:afterAutospacing="1" w:line="360" w:lineRule="auto"/>
        <w:ind w:firstLine="567"/>
        <w:jc w:val="right"/>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Theory and Methodology of Social Science Subjects</w:t>
      </w:r>
    </w:p>
    <w:p w14:paraId="7D456A86" w14:textId="77777777" w:rsidR="00494888" w:rsidRPr="00494888" w:rsidRDefault="00494888" w:rsidP="007B012B">
      <w:pPr>
        <w:spacing w:before="100" w:beforeAutospacing="1" w:after="100" w:afterAutospacing="1" w:line="360" w:lineRule="auto"/>
        <w:ind w:firstLine="567"/>
        <w:jc w:val="right"/>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Mykolaiv Regional In-Service Teacher Training Institute</w:t>
      </w:r>
    </w:p>
    <w:p w14:paraId="6B148499" w14:textId="77777777" w:rsidR="00494888" w:rsidRPr="00494888" w:rsidRDefault="00494888" w:rsidP="007B012B">
      <w:pPr>
        <w:spacing w:before="100" w:beforeAutospacing="1" w:after="100" w:afterAutospacing="1" w:line="360" w:lineRule="auto"/>
        <w:ind w:firstLine="567"/>
        <w:jc w:val="right"/>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4-a Admiralska St., Mykolaiv, 54001, Ukraine</w:t>
      </w:r>
    </w:p>
    <w:p w14:paraId="0D2FCD68" w14:textId="77777777" w:rsidR="00494888" w:rsidRPr="00494888" w:rsidRDefault="00494888" w:rsidP="007B012B">
      <w:pPr>
        <w:spacing w:before="100" w:beforeAutospacing="1" w:after="100" w:afterAutospacing="1" w:line="360" w:lineRule="auto"/>
        <w:ind w:firstLine="567"/>
        <w:jc w:val="right"/>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olgabak@meta.ua</w:t>
      </w:r>
    </w:p>
    <w:p w14:paraId="7DE7D0F1" w14:textId="77777777" w:rsidR="00494888" w:rsidRPr="00494888" w:rsidRDefault="00494888" w:rsidP="00494888">
      <w:pPr>
        <w:spacing w:before="100" w:beforeAutospacing="1" w:after="100" w:afterAutospacing="1" w:line="360" w:lineRule="auto"/>
        <w:ind w:firstLine="567"/>
        <w:jc w:val="both"/>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 xml:space="preserve">The scientific article analyzes international experience in the social rehabilitation and reintegration of individuals with combat experience during the transition from military service to civilian life. It examines approaches </w:t>
      </w:r>
      <w:r w:rsidRPr="00494888">
        <w:rPr>
          <w:rFonts w:ascii="Times New Roman" w:eastAsia="Times New Roman" w:hAnsi="Times New Roman" w:cs="Times New Roman"/>
          <w:i/>
          <w:sz w:val="28"/>
          <w:szCs w:val="28"/>
          <w:lang w:eastAsia="uk-UA"/>
        </w:rPr>
        <w:lastRenderedPageBreak/>
        <w:t>applied in the United Kingdom, the United States of America, Denmark, Australia, and other countries. Special attention is paid to cultural practices of social recognition, psychological and medical support mechanisms, employment programs, retraining, and social case management.</w:t>
      </w:r>
    </w:p>
    <w:p w14:paraId="4147964D" w14:textId="77777777" w:rsidR="00494888" w:rsidRPr="00494888" w:rsidRDefault="00494888" w:rsidP="00494888">
      <w:pPr>
        <w:spacing w:before="100" w:beforeAutospacing="1" w:after="100" w:afterAutospacing="1" w:line="360" w:lineRule="auto"/>
        <w:ind w:firstLine="567"/>
        <w:jc w:val="both"/>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The study demonstrates that effective support models are based on a comprehensive, long-term approach that combines the efforts of state institutions, non-governmental organizations, and the private sector, while providing personalized support for veterans and their families. The findings further underscore the importance of symbolic practices of recognition and public respect for military personnel, highlighting a vital psychosocial impact. These practices contribute to reducing social isolation and fostering a sense of community belonging.</w:t>
      </w:r>
    </w:p>
    <w:p w14:paraId="725DDF69" w14:textId="77777777" w:rsidR="00494888" w:rsidRPr="00494888" w:rsidRDefault="00494888" w:rsidP="00494888">
      <w:pPr>
        <w:spacing w:before="100" w:beforeAutospacing="1" w:after="100" w:afterAutospacing="1" w:line="360" w:lineRule="auto"/>
        <w:ind w:firstLine="567"/>
        <w:jc w:val="both"/>
        <w:rPr>
          <w:rFonts w:ascii="Times New Roman" w:eastAsia="Times New Roman" w:hAnsi="Times New Roman" w:cs="Times New Roman"/>
          <w:i/>
          <w:sz w:val="28"/>
          <w:szCs w:val="28"/>
          <w:lang w:eastAsia="uk-UA"/>
        </w:rPr>
      </w:pPr>
      <w:r w:rsidRPr="00494888">
        <w:rPr>
          <w:rFonts w:ascii="Times New Roman" w:eastAsia="Times New Roman" w:hAnsi="Times New Roman" w:cs="Times New Roman"/>
          <w:i/>
          <w:sz w:val="28"/>
          <w:szCs w:val="28"/>
          <w:lang w:eastAsia="uk-UA"/>
        </w:rPr>
        <w:t>The relevance of adapting international practices to the Ukrainian context is substantiated in light of the prolonged armed conflict, the increasing number of veterans, and the constraints of state institutional capacity. The scientific novelty of the article lies in the systematization of international models of social reintegration through the lens of their applicability to Ukrainian social and educational realities.</w:t>
      </w:r>
    </w:p>
    <w:p w14:paraId="37EA54DE" w14:textId="1650BE60" w:rsidR="00494888" w:rsidRDefault="00494888" w:rsidP="00494888">
      <w:pPr>
        <w:spacing w:before="100" w:beforeAutospacing="1" w:after="100" w:afterAutospacing="1" w:line="360" w:lineRule="auto"/>
        <w:ind w:firstLine="567"/>
        <w:jc w:val="both"/>
        <w:rPr>
          <w:rFonts w:ascii="Times New Roman" w:eastAsia="Times New Roman" w:hAnsi="Times New Roman" w:cs="Times New Roman"/>
          <w:i/>
          <w:sz w:val="28"/>
          <w:szCs w:val="28"/>
          <w:lang w:eastAsia="uk-UA"/>
        </w:rPr>
      </w:pPr>
      <w:r w:rsidRPr="007B012B">
        <w:rPr>
          <w:rFonts w:ascii="Times New Roman" w:eastAsia="Times New Roman" w:hAnsi="Times New Roman" w:cs="Times New Roman"/>
          <w:b/>
          <w:i/>
          <w:sz w:val="28"/>
          <w:szCs w:val="28"/>
          <w:lang w:eastAsia="uk-UA"/>
        </w:rPr>
        <w:t>Keywords:</w:t>
      </w:r>
      <w:r w:rsidRPr="00494888">
        <w:rPr>
          <w:rFonts w:ascii="Times New Roman" w:eastAsia="Times New Roman" w:hAnsi="Times New Roman" w:cs="Times New Roman"/>
          <w:i/>
          <w:sz w:val="28"/>
          <w:szCs w:val="28"/>
          <w:lang w:eastAsia="uk-UA"/>
        </w:rPr>
        <w:t xml:space="preserve"> international practices; reintegration; social rehabilitation; veteran policy; war veterans.</w:t>
      </w:r>
    </w:p>
    <w:p w14:paraId="33C692FA" w14:textId="77777777" w:rsidR="00494888" w:rsidRPr="00723A6A" w:rsidRDefault="00494888">
      <w:pPr>
        <w:spacing w:before="100" w:beforeAutospacing="1" w:after="100" w:afterAutospacing="1" w:line="360" w:lineRule="auto"/>
        <w:ind w:firstLine="567"/>
        <w:jc w:val="both"/>
        <w:rPr>
          <w:rFonts w:ascii="Times New Roman" w:eastAsia="Times New Roman" w:hAnsi="Times New Roman" w:cs="Times New Roman"/>
          <w:b/>
          <w:bCs/>
          <w:i/>
          <w:sz w:val="28"/>
          <w:szCs w:val="28"/>
          <w:lang w:eastAsia="uk-UA"/>
        </w:rPr>
      </w:pPr>
    </w:p>
    <w:p w14:paraId="302A45F8" w14:textId="5454B0DC" w:rsidR="00D334E3" w:rsidRPr="00723A6A" w:rsidRDefault="004E1154">
      <w:pPr>
        <w:spacing w:before="100" w:beforeAutospacing="1" w:after="100" w:afterAutospacing="1" w:line="240" w:lineRule="auto"/>
        <w:jc w:val="center"/>
        <w:rPr>
          <w:rFonts w:ascii="Times New Roman" w:eastAsia="Times New Roman" w:hAnsi="Times New Roman" w:cs="Times New Roman"/>
          <w:b/>
          <w:sz w:val="28"/>
          <w:szCs w:val="28"/>
          <w:lang w:eastAsia="uk-UA"/>
        </w:rPr>
      </w:pPr>
      <w:r w:rsidRPr="00723A6A">
        <w:rPr>
          <w:rFonts w:ascii="Times New Roman" w:eastAsia="Times New Roman" w:hAnsi="Times New Roman" w:cs="Times New Roman"/>
          <w:b/>
          <w:sz w:val="28"/>
          <w:szCs w:val="28"/>
          <w:lang w:eastAsia="uk-UA"/>
        </w:rPr>
        <w:t>R</w:t>
      </w:r>
      <w:r w:rsidR="00BC5BF4" w:rsidRPr="00723A6A">
        <w:rPr>
          <w:rFonts w:ascii="Times New Roman" w:eastAsia="Times New Roman" w:hAnsi="Times New Roman" w:cs="Times New Roman"/>
          <w:b/>
          <w:sz w:val="28"/>
          <w:szCs w:val="28"/>
          <w:lang w:eastAsia="uk-UA"/>
        </w:rPr>
        <w:t>EFERENCES</w:t>
      </w:r>
    </w:p>
    <w:p w14:paraId="60CB0B0A" w14:textId="37E469C2" w:rsidR="00D334E3" w:rsidRPr="00723A6A" w:rsidRDefault="004E1154" w:rsidP="00631207">
      <w:pPr>
        <w:jc w:val="both"/>
        <w:rPr>
          <w:rFonts w:ascii="Times New Roman" w:hAnsi="Times New Roman" w:cs="Times New Roman"/>
          <w:sz w:val="28"/>
          <w:szCs w:val="28"/>
        </w:rPr>
      </w:pPr>
      <w:r w:rsidRPr="00723A6A">
        <w:rPr>
          <w:rFonts w:ascii="Times New Roman" w:eastAsia="Times New Roman" w:hAnsi="Times New Roman" w:cs="Times New Roman"/>
          <w:sz w:val="28"/>
          <w:szCs w:val="28"/>
          <w:lang w:eastAsia="uk-UA"/>
        </w:rPr>
        <w:t xml:space="preserve">1. </w:t>
      </w:r>
      <w:r w:rsidRPr="00723A6A">
        <w:rPr>
          <w:rFonts w:ascii="Times New Roman" w:hAnsi="Times New Roman" w:cs="Times New Roman"/>
          <w:sz w:val="28"/>
          <w:szCs w:val="28"/>
        </w:rPr>
        <w:t xml:space="preserve">Åslund, A. (2018). </w:t>
      </w:r>
      <w:r w:rsidR="00631207" w:rsidRPr="00723A6A">
        <w:rPr>
          <w:rFonts w:ascii="Times New Roman" w:hAnsi="Times New Roman" w:cs="Times New Roman"/>
          <w:i/>
          <w:sz w:val="28"/>
          <w:szCs w:val="28"/>
        </w:rPr>
        <w:t>Kremlivska ahresiia proty Ukrainy: tsina pytannia.</w:t>
      </w:r>
      <w:r w:rsidR="00631207" w:rsidRPr="00723A6A">
        <w:rPr>
          <w:rFonts w:ascii="Times New Roman" w:hAnsi="Times New Roman" w:cs="Times New Roman"/>
          <w:sz w:val="28"/>
          <w:szCs w:val="28"/>
        </w:rPr>
        <w:t xml:space="preserve"> </w:t>
      </w:r>
      <w:r w:rsidR="00BC5BF4" w:rsidRPr="00723A6A">
        <w:rPr>
          <w:rFonts w:ascii="Times New Roman" w:hAnsi="Times New Roman" w:cs="Times New Roman"/>
          <w:sz w:val="28"/>
          <w:szCs w:val="28"/>
        </w:rPr>
        <w:t>[</w:t>
      </w:r>
      <w:r w:rsidRPr="00723A6A">
        <w:rPr>
          <w:rFonts w:ascii="Times New Roman" w:hAnsi="Times New Roman" w:cs="Times New Roman"/>
          <w:iCs/>
          <w:sz w:val="28"/>
          <w:szCs w:val="28"/>
        </w:rPr>
        <w:t>Kremlin aggression against Ukraine: The price tag</w:t>
      </w:r>
      <w:r w:rsidRPr="00723A6A">
        <w:rPr>
          <w:rFonts w:ascii="Times New Roman" w:hAnsi="Times New Roman" w:cs="Times New Roman"/>
          <w:sz w:val="28"/>
          <w:szCs w:val="28"/>
        </w:rPr>
        <w:t>. Wa</w:t>
      </w:r>
      <w:r w:rsidR="00006B8C" w:rsidRPr="00723A6A">
        <w:rPr>
          <w:rFonts w:ascii="Times New Roman" w:hAnsi="Times New Roman" w:cs="Times New Roman"/>
          <w:sz w:val="28"/>
          <w:szCs w:val="28"/>
        </w:rPr>
        <w:t>shington</w:t>
      </w:r>
      <w:r w:rsidR="00BC5BF4" w:rsidRPr="00723A6A">
        <w:rPr>
          <w:rFonts w:ascii="Times New Roman" w:hAnsi="Times New Roman" w:cs="Times New Roman"/>
          <w:sz w:val="28"/>
          <w:szCs w:val="28"/>
        </w:rPr>
        <w:t>].</w:t>
      </w:r>
      <w:r w:rsidR="00006B8C" w:rsidRPr="00723A6A">
        <w:rPr>
          <w:rFonts w:ascii="Times New Roman" w:hAnsi="Times New Roman" w:cs="Times New Roman"/>
          <w:sz w:val="28"/>
          <w:szCs w:val="28"/>
        </w:rPr>
        <w:t xml:space="preserve"> DC: Atlantic Council</w:t>
      </w:r>
      <w:r w:rsidR="00631207" w:rsidRPr="00723A6A">
        <w:rPr>
          <w:rFonts w:ascii="Times New Roman" w:hAnsi="Times New Roman" w:cs="Times New Roman"/>
          <w:sz w:val="28"/>
          <w:szCs w:val="28"/>
        </w:rPr>
        <w:t>. Retrieved from: https://www.atlanticcouncil.org/wp-content/uploads/2018/03/Kremlin_Aggression_web_040218_revised.pdf</w:t>
      </w:r>
      <w:r w:rsidR="00006B8C" w:rsidRPr="00723A6A">
        <w:rPr>
          <w:rFonts w:ascii="Times New Roman" w:hAnsi="Times New Roman" w:cs="Times New Roman"/>
          <w:sz w:val="28"/>
          <w:szCs w:val="28"/>
        </w:rPr>
        <w:t xml:space="preserve"> (eng).</w:t>
      </w:r>
    </w:p>
    <w:p w14:paraId="68737791" w14:textId="5309F9EC" w:rsidR="00D334E3" w:rsidRPr="00723A6A" w:rsidRDefault="00006B8C"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lastRenderedPageBreak/>
        <w:t xml:space="preserve">2. </w:t>
      </w:r>
      <w:r w:rsidR="004E1154" w:rsidRPr="00723A6A">
        <w:rPr>
          <w:rFonts w:ascii="Times New Roman" w:eastAsia="Times New Roman" w:hAnsi="Times New Roman" w:cs="Times New Roman"/>
          <w:sz w:val="28"/>
          <w:szCs w:val="28"/>
          <w:lang w:eastAsia="uk-UA"/>
        </w:rPr>
        <w:t xml:space="preserve">Combat Stress. (2020). </w:t>
      </w:r>
      <w:r w:rsidR="004E1154" w:rsidRPr="00723A6A">
        <w:rPr>
          <w:rFonts w:ascii="Times New Roman" w:eastAsia="Times New Roman" w:hAnsi="Times New Roman" w:cs="Times New Roman"/>
          <w:i/>
          <w:iCs/>
          <w:sz w:val="28"/>
          <w:szCs w:val="28"/>
          <w:lang w:eastAsia="uk-UA"/>
        </w:rPr>
        <w:t>Mental health services for veterans</w:t>
      </w:r>
      <w:r w:rsidR="004E1154" w:rsidRPr="00723A6A">
        <w:rPr>
          <w:rFonts w:ascii="Times New Roman" w:eastAsia="Times New Roman" w:hAnsi="Times New Roman" w:cs="Times New Roman"/>
          <w:sz w:val="28"/>
          <w:szCs w:val="28"/>
          <w:lang w:eastAsia="uk-UA"/>
        </w:rPr>
        <w:t>.</w:t>
      </w:r>
      <w:r w:rsidR="004E1154" w:rsidRPr="00723A6A">
        <w:t xml:space="preserve"> </w:t>
      </w:r>
      <w:r w:rsidRPr="00723A6A">
        <w:rPr>
          <w:rFonts w:ascii="Times New Roman" w:eastAsia="Times New Roman" w:hAnsi="Times New Roman" w:cs="Times New Roman"/>
          <w:sz w:val="28"/>
          <w:szCs w:val="28"/>
          <w:lang w:eastAsia="uk-UA"/>
        </w:rPr>
        <w:t xml:space="preserve">London </w:t>
      </w:r>
      <w:r w:rsidR="00631207" w:rsidRPr="00723A6A">
        <w:rPr>
          <w:rFonts w:ascii="Times New Roman" w:hAnsi="Times New Roman" w:cs="Times New Roman"/>
          <w:sz w:val="28"/>
          <w:szCs w:val="28"/>
        </w:rPr>
        <w:t>Retrrieved from:</w:t>
      </w:r>
      <w:r w:rsidR="00631207" w:rsidRPr="00723A6A">
        <w:t xml:space="preserve"> </w:t>
      </w:r>
      <w:hyperlink r:id="rId17" w:history="1">
        <w:r w:rsidR="00631207" w:rsidRPr="00723A6A">
          <w:rPr>
            <w:rStyle w:val="Hyperlink"/>
            <w:rFonts w:ascii="Times New Roman" w:eastAsia="Times New Roman" w:hAnsi="Times New Roman" w:cs="Times New Roman"/>
            <w:color w:val="auto"/>
            <w:sz w:val="28"/>
            <w:szCs w:val="28"/>
            <w:u w:val="none"/>
            <w:lang w:eastAsia="uk-UA"/>
          </w:rPr>
          <w:t>https://combatstress.org.uk</w:t>
        </w:r>
        <w:r w:rsidR="00631207" w:rsidRPr="00723A6A">
          <w:rPr>
            <w:rStyle w:val="Hyperlink"/>
            <w:rFonts w:ascii="Times New Roman" w:eastAsia="Times New Roman" w:hAnsi="Times New Roman" w:cs="Times New Roman"/>
            <w:sz w:val="28"/>
            <w:szCs w:val="28"/>
            <w:lang w:eastAsia="uk-UA"/>
          </w:rPr>
          <w:t>/</w:t>
        </w:r>
      </w:hyperlink>
      <w:r w:rsidR="00631207" w:rsidRPr="00723A6A">
        <w:rPr>
          <w:rFonts w:ascii="Times New Roman" w:eastAsia="Times New Roman" w:hAnsi="Times New Roman" w:cs="Times New Roman"/>
          <w:sz w:val="28"/>
          <w:szCs w:val="28"/>
          <w:lang w:eastAsia="uk-UA"/>
        </w:rPr>
        <w:t xml:space="preserve"> (eng).</w:t>
      </w:r>
    </w:p>
    <w:p w14:paraId="3E355928" w14:textId="456B3D30" w:rsidR="00006B8C" w:rsidRPr="00723A6A" w:rsidRDefault="00006B8C"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3. Danish Ministry of Defence. (2017). Veteran centres and r</w:t>
      </w:r>
      <w:r w:rsidR="00631207" w:rsidRPr="00723A6A">
        <w:rPr>
          <w:rFonts w:ascii="Times New Roman" w:eastAsia="Times New Roman" w:hAnsi="Times New Roman" w:cs="Times New Roman"/>
          <w:sz w:val="28"/>
          <w:szCs w:val="28"/>
          <w:lang w:eastAsia="uk-UA"/>
        </w:rPr>
        <w:t xml:space="preserve">eintegration policy. Copenhagen. Retrieved from: </w:t>
      </w:r>
      <w:hyperlink r:id="rId18" w:history="1">
        <w:r w:rsidR="00631207" w:rsidRPr="00723A6A">
          <w:rPr>
            <w:rStyle w:val="Hyperlink"/>
            <w:rFonts w:ascii="Times New Roman" w:eastAsia="Times New Roman" w:hAnsi="Times New Roman" w:cs="Times New Roman"/>
            <w:color w:val="auto"/>
            <w:sz w:val="28"/>
            <w:szCs w:val="28"/>
            <w:u w:val="none"/>
            <w:lang w:eastAsia="uk-UA"/>
          </w:rPr>
          <w:t>https://www.fmn.dk/en/topics/veteraner/veterans-in-denmark/</w:t>
        </w:r>
      </w:hyperlink>
      <w:r w:rsidR="00631207" w:rsidRPr="00723A6A">
        <w:rPr>
          <w:rFonts w:ascii="Times New Roman" w:eastAsia="Times New Roman" w:hAnsi="Times New Roman" w:cs="Times New Roman"/>
          <w:sz w:val="28"/>
          <w:szCs w:val="28"/>
          <w:lang w:eastAsia="uk-UA"/>
        </w:rPr>
        <w:t xml:space="preserve"> (eng).</w:t>
      </w:r>
    </w:p>
    <w:p w14:paraId="5CD57955" w14:textId="19DABFAF" w:rsidR="00006B8C" w:rsidRPr="00723A6A" w:rsidRDefault="00DF4300"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4</w:t>
      </w:r>
      <w:r w:rsidR="00006B8C" w:rsidRPr="00723A6A">
        <w:rPr>
          <w:rFonts w:ascii="Times New Roman" w:eastAsia="Times New Roman" w:hAnsi="Times New Roman" w:cs="Times New Roman"/>
          <w:sz w:val="28"/>
          <w:szCs w:val="28"/>
          <w:lang w:eastAsia="uk-UA"/>
        </w:rPr>
        <w:t xml:space="preserve">. Hoge, C. W., Castro, C. A., Messer, S. C., McGurk, D., Cotting, D. I., &amp; Koffman, R. L. (2004). Combat duty in Iraq and Afghanistan, mental health problems, and barriers to care. New England Journal of Medicine, 351(1), 13–22. DOI: </w:t>
      </w:r>
      <w:hyperlink r:id="rId19" w:history="1">
        <w:r w:rsidR="00006B8C" w:rsidRPr="00723A6A">
          <w:rPr>
            <w:rStyle w:val="Hyperlink"/>
            <w:rFonts w:ascii="Times New Roman" w:eastAsia="Times New Roman" w:hAnsi="Times New Roman" w:cs="Times New Roman"/>
            <w:color w:val="auto"/>
            <w:sz w:val="28"/>
            <w:szCs w:val="28"/>
            <w:u w:val="none"/>
            <w:lang w:eastAsia="uk-UA"/>
          </w:rPr>
          <w:t>https://doi.org/10.1056/NEJMoa040603</w:t>
        </w:r>
      </w:hyperlink>
      <w:r w:rsidR="00006B8C" w:rsidRPr="00723A6A">
        <w:rPr>
          <w:rFonts w:ascii="Times New Roman" w:eastAsia="Times New Roman" w:hAnsi="Times New Roman" w:cs="Times New Roman"/>
          <w:sz w:val="28"/>
          <w:szCs w:val="28"/>
          <w:lang w:eastAsia="uk-UA"/>
        </w:rPr>
        <w:t xml:space="preserve"> (eng).</w:t>
      </w:r>
      <w:r w:rsidR="00BA0A91" w:rsidRPr="00723A6A">
        <w:t xml:space="preserve"> </w:t>
      </w:r>
    </w:p>
    <w:p w14:paraId="6FFA625A" w14:textId="31CCAD0D" w:rsidR="00BC5BF4" w:rsidRPr="00723A6A" w:rsidRDefault="00DF4300"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5</w:t>
      </w:r>
      <w:r w:rsidR="00BC5BF4" w:rsidRPr="00723A6A">
        <w:rPr>
          <w:rFonts w:ascii="Times New Roman" w:eastAsia="Times New Roman" w:hAnsi="Times New Roman" w:cs="Times New Roman"/>
          <w:sz w:val="28"/>
          <w:szCs w:val="28"/>
          <w:lang w:eastAsia="uk-UA"/>
        </w:rPr>
        <w:t xml:space="preserve">. </w:t>
      </w:r>
      <w:r w:rsidRPr="00723A6A">
        <w:rPr>
          <w:rFonts w:ascii="Times New Roman" w:eastAsia="Times New Roman" w:hAnsi="Times New Roman" w:cs="Times New Roman"/>
          <w:sz w:val="28"/>
          <w:szCs w:val="28"/>
          <w:lang w:eastAsia="uk-UA"/>
        </w:rPr>
        <w:t>OECD. (2019</w:t>
      </w:r>
      <w:r w:rsidR="00BC5BF4" w:rsidRPr="00723A6A">
        <w:rPr>
          <w:rFonts w:ascii="Times New Roman" w:eastAsia="Times New Roman" w:hAnsi="Times New Roman" w:cs="Times New Roman"/>
          <w:sz w:val="28"/>
          <w:szCs w:val="28"/>
          <w:lang w:eastAsia="uk-UA"/>
        </w:rPr>
        <w:t>). Veteran transition and employment policies. Paris: OECD Publishing</w:t>
      </w:r>
      <w:r w:rsidRPr="00723A6A">
        <w:rPr>
          <w:rFonts w:ascii="Times New Roman" w:eastAsia="Times New Roman" w:hAnsi="Times New Roman" w:cs="Times New Roman"/>
          <w:sz w:val="28"/>
          <w:szCs w:val="28"/>
          <w:lang w:eastAsia="uk-UA"/>
        </w:rPr>
        <w:t>. Retrieved from:</w:t>
      </w:r>
      <w:r w:rsidR="00BC5BF4" w:rsidRPr="00723A6A">
        <w:rPr>
          <w:rFonts w:ascii="Times New Roman" w:eastAsia="Times New Roman" w:hAnsi="Times New Roman" w:cs="Times New Roman"/>
          <w:sz w:val="28"/>
          <w:szCs w:val="28"/>
          <w:lang w:eastAsia="uk-UA"/>
        </w:rPr>
        <w:t xml:space="preserve"> </w:t>
      </w:r>
      <w:hyperlink r:id="rId20" w:history="1">
        <w:r w:rsidRPr="00723A6A">
          <w:rPr>
            <w:rStyle w:val="Hyperlink"/>
            <w:rFonts w:ascii="Times New Roman" w:eastAsia="Times New Roman" w:hAnsi="Times New Roman" w:cs="Times New Roman"/>
            <w:color w:val="auto"/>
            <w:sz w:val="28"/>
            <w:szCs w:val="28"/>
            <w:u w:val="none"/>
            <w:lang w:eastAsia="uk-UA"/>
          </w:rPr>
          <w:t>https://www.oecd.org/en/events/2025/12/policies-and-practices-to-strengthen-targeted-support-to-veterans-and-their-families-in-ukraine.html</w:t>
        </w:r>
      </w:hyperlink>
      <w:r w:rsidRPr="00723A6A">
        <w:rPr>
          <w:rFonts w:ascii="Times New Roman" w:eastAsia="Times New Roman" w:hAnsi="Times New Roman" w:cs="Times New Roman"/>
          <w:sz w:val="28"/>
          <w:szCs w:val="28"/>
          <w:lang w:eastAsia="uk-UA"/>
        </w:rPr>
        <w:t xml:space="preserve"> (eng).</w:t>
      </w:r>
      <w:r w:rsidR="00BA0A91" w:rsidRPr="00723A6A">
        <w:t xml:space="preserve"> </w:t>
      </w:r>
    </w:p>
    <w:p w14:paraId="3DEB7713" w14:textId="4323EB1E" w:rsidR="00BC5BF4" w:rsidRPr="00723A6A" w:rsidRDefault="00DF4300"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6</w:t>
      </w:r>
      <w:r w:rsidR="00BC5BF4" w:rsidRPr="00723A6A">
        <w:rPr>
          <w:rFonts w:ascii="Times New Roman" w:eastAsia="Times New Roman" w:hAnsi="Times New Roman" w:cs="Times New Roman"/>
          <w:sz w:val="28"/>
          <w:szCs w:val="28"/>
          <w:lang w:eastAsia="uk-UA"/>
        </w:rPr>
        <w:t xml:space="preserve">. Sayer, N. A., Noorbaloochi, S., Frazier, P., et al. (2010). Reintegration problems and treatment interests among Iraq and Afghanistan combat veterans. Psychiatric Services, 61(6), 589–597. DOI: </w:t>
      </w:r>
      <w:hyperlink r:id="rId21" w:history="1">
        <w:r w:rsidR="00BC5BF4" w:rsidRPr="00723A6A">
          <w:rPr>
            <w:rStyle w:val="Hyperlink"/>
            <w:rFonts w:ascii="Times New Roman" w:eastAsia="Times New Roman" w:hAnsi="Times New Roman" w:cs="Times New Roman"/>
            <w:color w:val="auto"/>
            <w:sz w:val="28"/>
            <w:szCs w:val="28"/>
            <w:u w:val="none"/>
            <w:lang w:eastAsia="uk-UA"/>
          </w:rPr>
          <w:t>https://doi.org/10.1176/ps.2010.61.6.589</w:t>
        </w:r>
      </w:hyperlink>
      <w:r w:rsidR="00BC5BF4" w:rsidRPr="00723A6A">
        <w:rPr>
          <w:rFonts w:ascii="Times New Roman" w:eastAsia="Times New Roman" w:hAnsi="Times New Roman" w:cs="Times New Roman"/>
          <w:sz w:val="28"/>
          <w:szCs w:val="28"/>
          <w:lang w:eastAsia="uk-UA"/>
        </w:rPr>
        <w:t xml:space="preserve"> (eng).</w:t>
      </w:r>
      <w:r w:rsidR="00BA0A91" w:rsidRPr="00723A6A">
        <w:t xml:space="preserve"> </w:t>
      </w:r>
    </w:p>
    <w:p w14:paraId="443C2D98" w14:textId="27E94499" w:rsidR="00BC5BF4" w:rsidRPr="00723A6A" w:rsidRDefault="00DF4300"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7</w:t>
      </w:r>
      <w:r w:rsidR="00BC5BF4" w:rsidRPr="00723A6A">
        <w:rPr>
          <w:rFonts w:ascii="Times New Roman" w:eastAsia="Times New Roman" w:hAnsi="Times New Roman" w:cs="Times New Roman"/>
          <w:sz w:val="28"/>
          <w:szCs w:val="28"/>
          <w:lang w:eastAsia="uk-UA"/>
        </w:rPr>
        <w:t>. UK Ministry of Defence. (2021). UK Armed Forces Covenant annual report. London</w:t>
      </w:r>
      <w:r w:rsidRPr="00723A6A">
        <w:rPr>
          <w:rFonts w:ascii="Times New Roman" w:eastAsia="Times New Roman" w:hAnsi="Times New Roman" w:cs="Times New Roman"/>
          <w:sz w:val="28"/>
          <w:szCs w:val="28"/>
          <w:lang w:eastAsia="uk-UA"/>
        </w:rPr>
        <w:t>. Retrieved from:</w:t>
      </w:r>
      <w:r w:rsidR="00BC5BF4" w:rsidRPr="00723A6A">
        <w:rPr>
          <w:rFonts w:ascii="Times New Roman" w:eastAsia="Times New Roman" w:hAnsi="Times New Roman" w:cs="Times New Roman"/>
          <w:sz w:val="28"/>
          <w:szCs w:val="28"/>
          <w:lang w:eastAsia="uk-UA"/>
        </w:rPr>
        <w:t xml:space="preserve"> </w:t>
      </w:r>
      <w:hyperlink r:id="rId22" w:history="1">
        <w:r w:rsidRPr="00723A6A">
          <w:rPr>
            <w:rStyle w:val="Hyperlink"/>
            <w:rFonts w:ascii="Times New Roman" w:eastAsia="Times New Roman" w:hAnsi="Times New Roman" w:cs="Times New Roman"/>
            <w:color w:val="auto"/>
            <w:sz w:val="28"/>
            <w:szCs w:val="28"/>
            <w:u w:val="none"/>
            <w:lang w:eastAsia="uk-UA"/>
          </w:rPr>
          <w:t>https://www.gov.uk/government/publications/armed-forces-covenant-and-veterans-annual-report-2021</w:t>
        </w:r>
      </w:hyperlink>
      <w:r w:rsidRPr="00723A6A">
        <w:rPr>
          <w:rFonts w:ascii="Times New Roman" w:eastAsia="Times New Roman" w:hAnsi="Times New Roman" w:cs="Times New Roman"/>
          <w:sz w:val="28"/>
          <w:szCs w:val="28"/>
          <w:lang w:eastAsia="uk-UA"/>
        </w:rPr>
        <w:t xml:space="preserve"> (eng).</w:t>
      </w:r>
    </w:p>
    <w:p w14:paraId="7F75012E" w14:textId="25A289F5" w:rsidR="00BC5BF4" w:rsidRPr="00723A6A" w:rsidRDefault="00DF4300"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8</w:t>
      </w:r>
      <w:r w:rsidR="00BC5BF4" w:rsidRPr="00723A6A">
        <w:rPr>
          <w:rFonts w:ascii="Times New Roman" w:eastAsia="Times New Roman" w:hAnsi="Times New Roman" w:cs="Times New Roman"/>
          <w:sz w:val="28"/>
          <w:szCs w:val="28"/>
          <w:lang w:eastAsia="uk-UA"/>
        </w:rPr>
        <w:t xml:space="preserve">. United Nations. (2019). Supporting veterans in post-conflict societies. New York </w:t>
      </w:r>
      <w:r w:rsidR="00BA0A91" w:rsidRPr="00723A6A">
        <w:rPr>
          <w:rFonts w:ascii="Times New Roman" w:eastAsia="Times New Roman" w:hAnsi="Times New Roman" w:cs="Times New Roman"/>
          <w:sz w:val="28"/>
          <w:szCs w:val="28"/>
          <w:lang w:eastAsia="uk-UA"/>
        </w:rPr>
        <w:t xml:space="preserve">Retrieved from: </w:t>
      </w:r>
      <w:hyperlink r:id="rId23" w:history="1">
        <w:r w:rsidR="00BA0A91" w:rsidRPr="00723A6A">
          <w:rPr>
            <w:rStyle w:val="Hyperlink"/>
            <w:rFonts w:ascii="Times New Roman" w:eastAsia="Times New Roman" w:hAnsi="Times New Roman" w:cs="Times New Roman"/>
            <w:color w:val="auto"/>
            <w:sz w:val="28"/>
            <w:szCs w:val="28"/>
            <w:u w:val="none"/>
            <w:lang w:eastAsia="uk-UA"/>
          </w:rPr>
          <w:t>https://www.nytimes.com/2019/01/04/us/politics/veterans-service-organizations.html</w:t>
        </w:r>
      </w:hyperlink>
      <w:r w:rsidR="00BA0A91" w:rsidRPr="00723A6A">
        <w:rPr>
          <w:rFonts w:ascii="Times New Roman" w:eastAsia="Times New Roman" w:hAnsi="Times New Roman" w:cs="Times New Roman"/>
          <w:sz w:val="28"/>
          <w:szCs w:val="28"/>
          <w:lang w:eastAsia="uk-UA"/>
        </w:rPr>
        <w:t xml:space="preserve"> (eng).</w:t>
      </w:r>
    </w:p>
    <w:p w14:paraId="1BF46E35" w14:textId="2160DD18" w:rsidR="00DF4300" w:rsidRPr="00723A6A" w:rsidRDefault="00DF4300" w:rsidP="008C5EBA">
      <w:pPr>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9. U.S. Department of Veterans Affairs. VA Benefits and Services. Washington, DC : U.S. Department of Veterans Affairs, </w:t>
      </w:r>
      <w:r w:rsidR="00BA0A91" w:rsidRPr="00723A6A">
        <w:rPr>
          <w:rFonts w:ascii="Times New Roman" w:eastAsia="Times New Roman" w:hAnsi="Times New Roman" w:cs="Times New Roman"/>
          <w:sz w:val="28"/>
          <w:szCs w:val="28"/>
          <w:lang w:eastAsia="uk-UA"/>
        </w:rPr>
        <w:t xml:space="preserve">2020. Retrieved from: https://www.va.gov/ </w:t>
      </w:r>
      <w:r w:rsidR="008C5EBA" w:rsidRPr="00723A6A">
        <w:rPr>
          <w:rFonts w:ascii="Times New Roman" w:eastAsia="Times New Roman" w:hAnsi="Times New Roman" w:cs="Times New Roman"/>
          <w:sz w:val="28"/>
          <w:szCs w:val="28"/>
          <w:lang w:eastAsia="uk-UA"/>
        </w:rPr>
        <w:t>(eng).</w:t>
      </w:r>
    </w:p>
    <w:p w14:paraId="2C29ED5A" w14:textId="5310E7FB" w:rsidR="00D334E3" w:rsidRPr="00723A6A" w:rsidRDefault="00BC5BF4" w:rsidP="00631207">
      <w:pPr>
        <w:spacing w:before="100" w:beforeAutospacing="1" w:after="100" w:afterAutospacing="1"/>
        <w:jc w:val="both"/>
        <w:rPr>
          <w:rFonts w:ascii="Times New Roman" w:eastAsia="Times New Roman" w:hAnsi="Times New Roman" w:cs="Times New Roman"/>
          <w:sz w:val="28"/>
          <w:szCs w:val="28"/>
          <w:lang w:eastAsia="uk-UA"/>
        </w:rPr>
      </w:pPr>
      <w:r w:rsidRPr="00723A6A">
        <w:rPr>
          <w:rFonts w:ascii="Times New Roman" w:eastAsia="Times New Roman" w:hAnsi="Times New Roman" w:cs="Times New Roman"/>
          <w:sz w:val="28"/>
          <w:szCs w:val="28"/>
          <w:lang w:eastAsia="uk-UA"/>
        </w:rPr>
        <w:t xml:space="preserve">10. </w:t>
      </w:r>
      <w:r w:rsidR="004E1154" w:rsidRPr="00723A6A">
        <w:rPr>
          <w:rFonts w:ascii="Times New Roman" w:eastAsia="Times New Roman" w:hAnsi="Times New Roman" w:cs="Times New Roman"/>
          <w:sz w:val="28"/>
          <w:szCs w:val="28"/>
          <w:lang w:eastAsia="uk-UA"/>
        </w:rPr>
        <w:t xml:space="preserve">White, T. (2014). The buddy system: Veterans help veterans combat PTSD. </w:t>
      </w:r>
      <w:r w:rsidR="004E1154" w:rsidRPr="00723A6A">
        <w:rPr>
          <w:rFonts w:ascii="Times New Roman" w:eastAsia="Times New Roman" w:hAnsi="Times New Roman" w:cs="Times New Roman"/>
          <w:i/>
          <w:iCs/>
          <w:sz w:val="28"/>
          <w:szCs w:val="28"/>
          <w:lang w:eastAsia="uk-UA"/>
        </w:rPr>
        <w:t>Stanford Medicine</w:t>
      </w:r>
      <w:r w:rsidR="004E1154" w:rsidRPr="00723A6A">
        <w:rPr>
          <w:rFonts w:ascii="Times New Roman" w:eastAsia="Times New Roman" w:hAnsi="Times New Roman" w:cs="Times New Roman"/>
          <w:sz w:val="28"/>
          <w:szCs w:val="28"/>
          <w:lang w:eastAsia="uk-UA"/>
        </w:rPr>
        <w:t xml:space="preserve">. </w:t>
      </w:r>
      <w:r w:rsidRPr="00723A6A">
        <w:rPr>
          <w:rFonts w:ascii="Times New Roman" w:eastAsia="Times New Roman" w:hAnsi="Times New Roman" w:cs="Times New Roman"/>
          <w:sz w:val="28"/>
          <w:szCs w:val="28"/>
          <w:lang w:eastAsia="uk-UA"/>
        </w:rPr>
        <w:t xml:space="preserve">Retrieved from: </w:t>
      </w:r>
      <w:hyperlink r:id="rId24" w:history="1">
        <w:r w:rsidR="008C5EBA" w:rsidRPr="00723A6A">
          <w:rPr>
            <w:rStyle w:val="Hyperlink"/>
            <w:rFonts w:ascii="Times New Roman" w:eastAsia="Times New Roman" w:hAnsi="Times New Roman" w:cs="Times New Roman"/>
            <w:color w:val="auto"/>
            <w:sz w:val="28"/>
            <w:szCs w:val="28"/>
            <w:lang w:eastAsia="uk-UA"/>
          </w:rPr>
          <w:t>https://med.stanford.edu/</w:t>
        </w:r>
      </w:hyperlink>
      <w:r w:rsidR="004E1154" w:rsidRPr="00723A6A">
        <w:rPr>
          <w:rFonts w:ascii="Times New Roman" w:eastAsia="Times New Roman" w:hAnsi="Times New Roman" w:cs="Times New Roman"/>
          <w:sz w:val="28"/>
          <w:szCs w:val="28"/>
          <w:lang w:eastAsia="uk-UA"/>
        </w:rPr>
        <w:t xml:space="preserve"> </w:t>
      </w:r>
      <w:r w:rsidR="008C5EBA" w:rsidRPr="00723A6A">
        <w:rPr>
          <w:rFonts w:ascii="Times New Roman" w:eastAsia="Times New Roman" w:hAnsi="Times New Roman" w:cs="Times New Roman"/>
          <w:sz w:val="28"/>
          <w:szCs w:val="28"/>
          <w:lang w:eastAsia="uk-UA"/>
        </w:rPr>
        <w:t xml:space="preserve">stanmed/2014fall/the-buddy-system </w:t>
      </w:r>
      <w:r w:rsidRPr="00723A6A">
        <w:rPr>
          <w:rFonts w:ascii="Times New Roman" w:eastAsia="Times New Roman" w:hAnsi="Times New Roman" w:cs="Times New Roman"/>
          <w:sz w:val="28"/>
          <w:szCs w:val="28"/>
          <w:lang w:eastAsia="uk-UA"/>
        </w:rPr>
        <w:t>(eng).</w:t>
      </w:r>
      <w:r w:rsidR="008C5EBA" w:rsidRPr="00723A6A">
        <w:t xml:space="preserve"> </w:t>
      </w:r>
    </w:p>
    <w:p w14:paraId="5D211B6B" w14:textId="7CC678A4" w:rsidR="00D334E3" w:rsidRPr="00723A6A" w:rsidRDefault="00DC3073" w:rsidP="00494888">
      <w:pPr>
        <w:pStyle w:val="NormalWeb"/>
        <w:spacing w:before="0" w:beforeAutospacing="0" w:after="0" w:afterAutospacing="0" w:line="360" w:lineRule="auto"/>
        <w:jc w:val="right"/>
      </w:pPr>
      <w:r>
        <w:rPr>
          <w:iCs/>
          <w:color w:val="000000"/>
          <w:sz w:val="28"/>
          <w:szCs w:val="28"/>
        </w:rPr>
        <w:t>Стаття надійшла до редакції 07.02</w:t>
      </w:r>
      <w:r w:rsidR="004E1154" w:rsidRPr="00723A6A">
        <w:rPr>
          <w:iCs/>
          <w:color w:val="000000"/>
          <w:sz w:val="28"/>
          <w:szCs w:val="28"/>
        </w:rPr>
        <w:t>.2026 </w:t>
      </w:r>
    </w:p>
    <w:p w14:paraId="17A0CBAD" w14:textId="46ADB0B8" w:rsidR="00D334E3" w:rsidRDefault="004E1154" w:rsidP="007B012B">
      <w:pPr>
        <w:pStyle w:val="NormalWeb"/>
        <w:spacing w:before="0" w:beforeAutospacing="0" w:after="0" w:afterAutospacing="0" w:line="360" w:lineRule="auto"/>
        <w:jc w:val="right"/>
      </w:pPr>
      <w:r w:rsidRPr="00723A6A">
        <w:rPr>
          <w:iCs/>
          <w:color w:val="000000"/>
          <w:sz w:val="28"/>
          <w:szCs w:val="28"/>
        </w:rPr>
        <w:t>Прийнято до друку 00.00.2026</w:t>
      </w:r>
    </w:p>
    <w:sectPr w:rsidR="00D334E3">
      <w:pgSz w:w="11906" w:h="16838"/>
      <w:pgMar w:top="1134"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9187A" w14:textId="77777777" w:rsidR="00700D6D" w:rsidRPr="00723A6A" w:rsidRDefault="00700D6D">
      <w:pPr>
        <w:spacing w:after="0" w:line="240" w:lineRule="auto"/>
      </w:pPr>
      <w:r w:rsidRPr="00723A6A">
        <w:separator/>
      </w:r>
    </w:p>
  </w:endnote>
  <w:endnote w:type="continuationSeparator" w:id="0">
    <w:p w14:paraId="2A943911" w14:textId="77777777" w:rsidR="00700D6D" w:rsidRPr="00723A6A" w:rsidRDefault="00700D6D">
      <w:pPr>
        <w:spacing w:after="0" w:line="240" w:lineRule="auto"/>
      </w:pPr>
      <w:r w:rsidRPr="00723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75AF6" w14:textId="77777777" w:rsidR="00700D6D" w:rsidRPr="00723A6A" w:rsidRDefault="00700D6D">
      <w:pPr>
        <w:spacing w:after="0" w:line="240" w:lineRule="auto"/>
      </w:pPr>
      <w:r w:rsidRPr="00723A6A">
        <w:separator/>
      </w:r>
    </w:p>
  </w:footnote>
  <w:footnote w:type="continuationSeparator" w:id="0">
    <w:p w14:paraId="1E1E622E" w14:textId="77777777" w:rsidR="00700D6D" w:rsidRPr="00723A6A" w:rsidRDefault="00700D6D">
      <w:pPr>
        <w:spacing w:after="0" w:line="240" w:lineRule="auto"/>
      </w:pPr>
      <w:r w:rsidRPr="00723A6A">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E347A"/>
    <w:multiLevelType w:val="multilevel"/>
    <w:tmpl w:val="5FF833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77DE5E68"/>
    <w:multiLevelType w:val="multilevel"/>
    <w:tmpl w:val="99386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E3"/>
    <w:rsid w:val="000053EE"/>
    <w:rsid w:val="00006B8C"/>
    <w:rsid w:val="0009291D"/>
    <w:rsid w:val="002169E3"/>
    <w:rsid w:val="002F64E4"/>
    <w:rsid w:val="00354700"/>
    <w:rsid w:val="003A5ECC"/>
    <w:rsid w:val="003A78C1"/>
    <w:rsid w:val="003B0AC5"/>
    <w:rsid w:val="00494888"/>
    <w:rsid w:val="004E1154"/>
    <w:rsid w:val="00522239"/>
    <w:rsid w:val="005506D4"/>
    <w:rsid w:val="00590C9C"/>
    <w:rsid w:val="005A094B"/>
    <w:rsid w:val="00631207"/>
    <w:rsid w:val="00642077"/>
    <w:rsid w:val="00700D6D"/>
    <w:rsid w:val="00704F9C"/>
    <w:rsid w:val="00723A6A"/>
    <w:rsid w:val="00755B88"/>
    <w:rsid w:val="007818A9"/>
    <w:rsid w:val="0079114F"/>
    <w:rsid w:val="007A7C59"/>
    <w:rsid w:val="007B012B"/>
    <w:rsid w:val="007E345E"/>
    <w:rsid w:val="007F081C"/>
    <w:rsid w:val="00837D26"/>
    <w:rsid w:val="008543B0"/>
    <w:rsid w:val="00857FA9"/>
    <w:rsid w:val="008C2841"/>
    <w:rsid w:val="008C47BD"/>
    <w:rsid w:val="008C5EBA"/>
    <w:rsid w:val="008F0A4B"/>
    <w:rsid w:val="0090537A"/>
    <w:rsid w:val="00A0040D"/>
    <w:rsid w:val="00B44805"/>
    <w:rsid w:val="00BA0A91"/>
    <w:rsid w:val="00BC5BF4"/>
    <w:rsid w:val="00C13394"/>
    <w:rsid w:val="00C40E09"/>
    <w:rsid w:val="00C54022"/>
    <w:rsid w:val="00C70121"/>
    <w:rsid w:val="00D334E3"/>
    <w:rsid w:val="00DC3073"/>
    <w:rsid w:val="00DD43E0"/>
    <w:rsid w:val="00DF4300"/>
    <w:rsid w:val="00E524C9"/>
    <w:rsid w:val="00F0688B"/>
    <w:rsid w:val="00FB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я-сітка 7 (кольорова)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563C1" w:themeColor="hyperlink"/>
      <w:u w:val="single"/>
    </w:rPr>
  </w:style>
  <w:style w:type="character" w:customStyle="1" w:styleId="1">
    <w:name w:val="Незакрита згадка1"/>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rsid w:val="00A0040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040D"/>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я-сітка 7 (кольорова)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Hyperlink">
    <w:name w:val="Hyperlink"/>
    <w:basedOn w:val="DefaultParagraphFont"/>
    <w:uiPriority w:val="99"/>
    <w:unhideWhenUsed/>
    <w:rPr>
      <w:color w:val="0563C1" w:themeColor="hyperlink"/>
      <w:u w:val="single"/>
    </w:rPr>
  </w:style>
  <w:style w:type="character" w:customStyle="1" w:styleId="1">
    <w:name w:val="Незакрита згадка1"/>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rsid w:val="00A0040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040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6/ps.2010.61.6.589" TargetMode="External"/><Relationship Id="rId18" Type="http://schemas.openxmlformats.org/officeDocument/2006/relationships/hyperlink" Target="https://www.fmn.dk/en/topics/veteraner/veterans-in-denmar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76/ps.2010.61.6.589" TargetMode="External"/><Relationship Id="rId7" Type="http://schemas.openxmlformats.org/officeDocument/2006/relationships/footnotes" Target="footnotes.xml"/><Relationship Id="rId12" Type="http://schemas.openxmlformats.org/officeDocument/2006/relationships/hyperlink" Target="https://www.oecd.org/en/events/2025/12/policies-and-practices-to-strengthen-targeted-support-to-veterans-and-their-families-in-ukraine.html" TargetMode="External"/><Relationship Id="rId17" Type="http://schemas.openxmlformats.org/officeDocument/2006/relationships/hyperlink" Target="https://combatstress.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tanford.edu/stanmed/2014fall/the-buddy-system" TargetMode="External"/><Relationship Id="rId20" Type="http://schemas.openxmlformats.org/officeDocument/2006/relationships/hyperlink" Target="https://www.oecd.org/en/events/2025/12/policies-and-practices-to-strengthen-targeted-support-to-veterans-and-their-families-in-ukrain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armed-forces-covenant-and-veterans-annual-report-2021" TargetMode="External"/><Relationship Id="rId24" Type="http://schemas.openxmlformats.org/officeDocument/2006/relationships/hyperlink" Target="https://med.stanford.edu/" TargetMode="External"/><Relationship Id="rId5" Type="http://schemas.openxmlformats.org/officeDocument/2006/relationships/settings" Target="settings.xml"/><Relationship Id="rId15" Type="http://schemas.openxmlformats.org/officeDocument/2006/relationships/hyperlink" Target="https://www.va.gov/" TargetMode="External"/><Relationship Id="rId23" Type="http://schemas.openxmlformats.org/officeDocument/2006/relationships/hyperlink" Target="https://www.nytimes.com/2019/01/04/us/politics/veterans-service-organizations.html" TargetMode="External"/><Relationship Id="rId10" Type="http://schemas.openxmlformats.org/officeDocument/2006/relationships/hyperlink" Target="https://combatstress.org.uk/" TargetMode="External"/><Relationship Id="rId19" Type="http://schemas.openxmlformats.org/officeDocument/2006/relationships/hyperlink" Target="https://doi.org/10.1056/NEJMoa040603" TargetMode="External"/><Relationship Id="rId4" Type="http://schemas.microsoft.com/office/2007/relationships/stylesWithEffects" Target="stylesWithEffects.xml"/><Relationship Id="rId9" Type="http://schemas.openxmlformats.org/officeDocument/2006/relationships/hyperlink" Target="https://www.atlanticcouncil.org/wp-content/uploads/2018/03/Kremlin_Aggression_web_040218_revised.pdf" TargetMode="External"/><Relationship Id="rId14" Type="http://schemas.openxmlformats.org/officeDocument/2006/relationships/hyperlink" Target="https://www.nytimes.com/2019/01/04/us/politics/veterans-service-organizations.html" TargetMode="External"/><Relationship Id="rId22" Type="http://schemas.openxmlformats.org/officeDocument/2006/relationships/hyperlink" Target="https://www.gov.uk/government/publications/armed-forces-covenant-and-veterans-annual-report-20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B5C3-9620-462D-BABE-2072154D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4466</Words>
  <Characters>25461</Characters>
  <Application>Microsoft Office Word</Application>
  <DocSecurity>0</DocSecurity>
  <Lines>212</Lines>
  <Paragraphs>59</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Drago</cp:lastModifiedBy>
  <cp:revision>13</cp:revision>
  <dcterms:created xsi:type="dcterms:W3CDTF">2026-02-19T12:49:00Z</dcterms:created>
  <dcterms:modified xsi:type="dcterms:W3CDTF">2026-03-01T22:45:00Z</dcterms:modified>
</cp:coreProperties>
</file>