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D7" w:rsidRPr="00EE04A7" w:rsidRDefault="009A29D7" w:rsidP="004709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  <w:r w:rsidRPr="00EE04A7">
        <w:rPr>
          <w:rFonts w:ascii="Times New Roman" w:hAnsi="Times New Roman" w:cs="Times New Roman"/>
          <w:sz w:val="32"/>
          <w:szCs w:val="32"/>
          <w:lang w:val="uk-UA"/>
        </w:rPr>
        <w:t>Миколаївський обласний інститут</w:t>
      </w:r>
    </w:p>
    <w:p w:rsidR="009A29D7" w:rsidRPr="00EE04A7" w:rsidRDefault="009A29D7" w:rsidP="004709B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післядипломної педагогічної освіти</w:t>
      </w:r>
    </w:p>
    <w:p w:rsidR="009A29D7" w:rsidRPr="00EE04A7" w:rsidRDefault="009A29D7" w:rsidP="004709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Навчально-методична лабораторія</w:t>
      </w:r>
    </w:p>
    <w:p w:rsidR="009A29D7" w:rsidRPr="00EE04A7" w:rsidRDefault="009A29D7" w:rsidP="004709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управління розвитком регіональної освіти</w:t>
      </w:r>
    </w:p>
    <w:p w:rsidR="009A29D7" w:rsidRPr="00EE04A7" w:rsidRDefault="009A29D7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A29D7" w:rsidRPr="00EE04A7" w:rsidRDefault="00EB2143" w:rsidP="004709B9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НАСТАВНИЦТВО ЯК СТРАТЕГІЯ ПОКРАЩЕННЯ ЯКОСТІ ВИКЛАДАННЯ В УМОВАХ НОВОЇ УКРАЇНСЬКОЇ ШКОЛИ </w:t>
      </w:r>
    </w:p>
    <w:p w:rsidR="009A29D7" w:rsidRPr="00EE04A7" w:rsidRDefault="009A29D7" w:rsidP="004709B9">
      <w:pPr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</w:t>
      </w:r>
      <w:r w:rsidRPr="00EE04A7">
        <w:rPr>
          <w:rFonts w:ascii="Times New Roman" w:hAnsi="Times New Roman" w:cs="Times New Roman"/>
          <w:b/>
          <w:i/>
          <w:sz w:val="32"/>
          <w:szCs w:val="32"/>
          <w:lang w:val="uk-UA"/>
        </w:rPr>
        <w:t>Методичні рекомендації</w:t>
      </w:r>
    </w:p>
    <w:p w:rsidR="009A29D7" w:rsidRPr="00EE04A7" w:rsidRDefault="009A29D7" w:rsidP="004709B9">
      <w:pPr>
        <w:jc w:val="both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</w:p>
    <w:p w:rsidR="009A29D7" w:rsidRPr="00EE04A7" w:rsidRDefault="009A29D7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A29D7" w:rsidRPr="00EE04A7" w:rsidRDefault="00B00A5E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B52F5A" wp14:editId="44E68568">
            <wp:extent cx="5064971" cy="30765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авник 99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225" cy="30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D7" w:rsidRPr="00EE04A7" w:rsidRDefault="009A29D7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029B6" w:rsidRDefault="003029B6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029B6" w:rsidRDefault="003029B6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029B6" w:rsidRDefault="003029B6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85781" w:rsidRDefault="00485781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A29D7" w:rsidRPr="00EE04A7" w:rsidRDefault="009A29D7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Миколаїв</w:t>
      </w:r>
      <w:r w:rsidR="00485781"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="00485781" w:rsidRPr="00EE04A7">
        <w:rPr>
          <w:rFonts w:ascii="Times New Roman" w:hAnsi="Times New Roman" w:cs="Times New Roman"/>
          <w:sz w:val="32"/>
          <w:szCs w:val="32"/>
          <w:lang w:val="uk-UA"/>
        </w:rPr>
        <w:t>2019</w:t>
      </w:r>
    </w:p>
    <w:p w:rsidR="00821A8C" w:rsidRPr="00EE04A7" w:rsidRDefault="00821A8C" w:rsidP="004709B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3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5"/>
        <w:gridCol w:w="7176"/>
      </w:tblGrid>
      <w:tr w:rsidR="007F24E4" w:rsidRPr="003B1B17" w:rsidTr="003029B6">
        <w:tc>
          <w:tcPr>
            <w:tcW w:w="1755" w:type="dxa"/>
          </w:tcPr>
          <w:p w:rsidR="00EF0B34" w:rsidRPr="00EE04A7" w:rsidRDefault="00EF0B34" w:rsidP="004709B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7F24E4" w:rsidRPr="003029B6" w:rsidRDefault="007F24E4" w:rsidP="004709B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3029B6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Укладач:</w:t>
            </w:r>
            <w:r w:rsidRPr="003029B6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 xml:space="preserve">  </w:t>
            </w:r>
          </w:p>
        </w:tc>
        <w:tc>
          <w:tcPr>
            <w:tcW w:w="7176" w:type="dxa"/>
          </w:tcPr>
          <w:p w:rsidR="00EF0B34" w:rsidRPr="00EE04A7" w:rsidRDefault="00EF0B34" w:rsidP="004709B9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7F24E4" w:rsidRPr="00EE04A7" w:rsidRDefault="007F24E4" w:rsidP="003029B6">
            <w:pPr>
              <w:ind w:left="1256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О. О. Мілєйко, завідувач навчально-методичної лабораторії управління розвитком регіональної освіти</w:t>
            </w:r>
            <w:r w:rsidR="00EF0B3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Миколаївського обласного інституту</w:t>
            </w:r>
            <w:r w:rsidR="008E210B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EF0B3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післядипломної педагогічної освіти</w:t>
            </w:r>
          </w:p>
        </w:tc>
      </w:tr>
    </w:tbl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tbl>
      <w:tblPr>
        <w:tblStyle w:val="a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953"/>
      </w:tblGrid>
      <w:tr w:rsidR="007F24E4" w:rsidRPr="00EE04A7" w:rsidTr="003029B6">
        <w:tc>
          <w:tcPr>
            <w:tcW w:w="3119" w:type="dxa"/>
          </w:tcPr>
          <w:p w:rsidR="007F24E4" w:rsidRPr="003029B6" w:rsidRDefault="007F24E4" w:rsidP="004709B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3029B6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Відповідальна </w:t>
            </w:r>
          </w:p>
          <w:p w:rsidR="007F24E4" w:rsidRPr="00EE04A7" w:rsidRDefault="007F24E4" w:rsidP="004709B9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3029B6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за випуск:</w:t>
            </w:r>
          </w:p>
        </w:tc>
        <w:tc>
          <w:tcPr>
            <w:tcW w:w="5953" w:type="dxa"/>
          </w:tcPr>
          <w:p w:rsidR="007F24E4" w:rsidRPr="00EE04A7" w:rsidRDefault="0057111B" w:rsidP="008E210B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В.</w:t>
            </w:r>
            <w:r w:rsidR="00E2197E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В.</w:t>
            </w:r>
            <w:r w:rsidR="00E2197E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Стойкова</w:t>
            </w:r>
            <w:r w:rsidR="007F24E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 к.</w:t>
            </w:r>
            <w:r w:rsidR="00EB2143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7F24E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пед.</w:t>
            </w:r>
            <w:r w:rsidR="00EB2143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7F24E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н., заступ</w:t>
            </w:r>
            <w:r w:rsidR="008E210B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</w:t>
            </w:r>
            <w:r w:rsidR="007F24E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ик директора з</w:t>
            </w:r>
            <w:r w:rsidR="00E2197E" w:rsidRPr="00EE04A7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</w:t>
            </w:r>
            <w:r w:rsidR="007F24E4"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науково-педагогічної роботи Миколаївського обласного інституту післядипломної педагогічної освіти</w:t>
            </w:r>
          </w:p>
        </w:tc>
      </w:tr>
    </w:tbl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ED2798" w:rsidRPr="00EE04A7" w:rsidRDefault="00ED2798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Рекомендовано до друку науково-методичною комісією вченої ради Миколаївського обласного інституту післядипломної педагогічно</w:t>
      </w:r>
      <w:r w:rsidRPr="00EE04A7">
        <w:rPr>
          <w:rFonts w:ascii="Times New Roman" w:hAnsi="Times New Roman" w:cs="Times New Roman"/>
          <w:sz w:val="32"/>
          <w:szCs w:val="32"/>
        </w:rPr>
        <w:t xml:space="preserve">ї освіти, протокол від </w:t>
      </w:r>
      <w:r w:rsidR="00EB2143"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….  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201</w:t>
      </w:r>
      <w:r w:rsidR="00EB2143" w:rsidRPr="00EE04A7">
        <w:rPr>
          <w:rFonts w:ascii="Times New Roman" w:hAnsi="Times New Roman" w:cs="Times New Roman"/>
          <w:sz w:val="32"/>
          <w:szCs w:val="32"/>
          <w:lang w:val="uk-UA"/>
        </w:rPr>
        <w:t>9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№ </w:t>
      </w:r>
      <w:r w:rsidR="00EB2143"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… 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7F24E4" w:rsidRPr="00EE04A7" w:rsidRDefault="007F24E4" w:rsidP="004709B9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tabs>
          <w:tab w:val="left" w:pos="1870"/>
        </w:tabs>
        <w:spacing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tabs>
          <w:tab w:val="left" w:pos="1870"/>
        </w:tabs>
        <w:spacing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600E70" w:rsidRPr="00EE04A7" w:rsidRDefault="00600E70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8E210B" w:rsidRPr="00EE04A7" w:rsidRDefault="008E210B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8E210B" w:rsidRPr="00EE04A7" w:rsidRDefault="008E210B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821A8C" w:rsidRPr="00EE04A7" w:rsidRDefault="00600E70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Наставництво як стратегія покращення якості викладання в умовах Нової української школи </w:t>
      </w:r>
      <w:r w:rsidR="00DA0191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: методичні рекомендації</w:t>
      </w:r>
      <w:r w:rsidR="007F24E4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/  </w:t>
      </w:r>
    </w:p>
    <w:p w:rsidR="007F24E4" w:rsidRPr="00EE04A7" w:rsidRDefault="007F24E4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Укл. </w:t>
      </w:r>
      <w:r w:rsidR="00DA0191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О. О. Мілєйко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. – Миколаїв: ОІППО, 201</w:t>
      </w:r>
      <w:r w:rsidR="00600E70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9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. – </w:t>
      </w:r>
      <w:r w:rsidR="007C699D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3</w:t>
      </w:r>
      <w:r w:rsidR="00821A8C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0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с.</w:t>
      </w:r>
    </w:p>
    <w:p w:rsidR="007F24E4" w:rsidRPr="00EE04A7" w:rsidRDefault="007F24E4" w:rsidP="004709B9">
      <w:pPr>
        <w:pBdr>
          <w:bottom w:val="single" w:sz="12" w:space="1" w:color="auto"/>
        </w:pBdr>
        <w:spacing w:line="240" w:lineRule="auto"/>
        <w:rPr>
          <w:rFonts w:ascii="Times New Roman" w:eastAsiaTheme="minorEastAsia" w:hAnsi="Times New Roman" w:cs="Times New Roman"/>
          <w:i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line="240" w:lineRule="auto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  <w:lang w:eastAsia="ru-RU"/>
        </w:rPr>
        <w:t>©</w:t>
      </w: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DA0191"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Навчально-методична лабораторія</w:t>
      </w:r>
      <w:r w:rsidR="00DA0191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</w:t>
      </w:r>
      <w:r w:rsidR="00DA0191"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управління розвитком регіональної освіти</w:t>
      </w:r>
    </w:p>
    <w:p w:rsidR="007F24E4" w:rsidRPr="00EE04A7" w:rsidRDefault="007F24E4" w:rsidP="004709B9">
      <w:pPr>
        <w:spacing w:line="240" w:lineRule="auto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  <w:lang w:eastAsia="ru-RU"/>
        </w:rPr>
        <w:t>©</w:t>
      </w: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Лабораторія редакційно-видавничої діяльності Миколаївського обласного інституту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іслядипломної педагогічної освіти</w:t>
      </w:r>
      <w:r w:rsidR="00EF0B34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, 201</w:t>
      </w:r>
      <w:r w:rsidR="00600E70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9</w:t>
      </w:r>
    </w:p>
    <w:p w:rsidR="007F24E4" w:rsidRPr="00EE04A7" w:rsidRDefault="00A17CA2" w:rsidP="004709B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lastRenderedPageBreak/>
        <w:t>Миколаївський обласний</w:t>
      </w:r>
      <w:r w:rsidR="007F24E4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інститут 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післядипломної педагогічної освіти</w:t>
      </w:r>
    </w:p>
    <w:p w:rsidR="00FB4EAC" w:rsidRPr="00EE04A7" w:rsidRDefault="00FB4EAC" w:rsidP="004709B9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Навчально-методична лабораторія </w:t>
      </w:r>
    </w:p>
    <w:p w:rsidR="007F24E4" w:rsidRPr="00EE04A7" w:rsidRDefault="00FB4EAC" w:rsidP="004709B9">
      <w:pPr>
        <w:widowControl w:val="0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управління розвитком регіональної освіти</w:t>
      </w:r>
    </w:p>
    <w:p w:rsidR="007F24E4" w:rsidRPr="00EE04A7" w:rsidRDefault="007F24E4" w:rsidP="004709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</w:p>
    <w:p w:rsidR="003E7D2C" w:rsidRPr="00EE04A7" w:rsidRDefault="003E7D2C" w:rsidP="004709B9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НАСТАВНИЦТВО ЯК СТРАТЕГІЯ ПОКРАЩЕННЯ ЯКОСТІ ВИКЛАДАННЯ В УМОВАХ НОВОЇ УКРАЇНСЬКОЇ ШКОЛИ </w:t>
      </w:r>
    </w:p>
    <w:p w:rsidR="00FB4EAC" w:rsidRPr="00EE04A7" w:rsidRDefault="00FB4EAC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</w:t>
      </w:r>
    </w:p>
    <w:p w:rsidR="00FB4EAC" w:rsidRPr="00EE04A7" w:rsidRDefault="00FB4EAC" w:rsidP="004709B9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b/>
          <w:i/>
          <w:sz w:val="32"/>
          <w:szCs w:val="32"/>
          <w:lang w:val="uk-UA"/>
        </w:rPr>
        <w:t>Методичні рекомендації</w:t>
      </w:r>
    </w:p>
    <w:p w:rsidR="00666367" w:rsidRPr="00EE04A7" w:rsidRDefault="00666367" w:rsidP="004709B9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666367" w:rsidRPr="00EE04A7" w:rsidRDefault="00666367" w:rsidP="004709B9">
      <w:pPr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66367" w:rsidRPr="00EE04A7" w:rsidRDefault="00666367" w:rsidP="004709B9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0F0325" w:rsidRPr="00EE04A7" w:rsidRDefault="000F0325" w:rsidP="004709B9">
      <w:pPr>
        <w:shd w:val="clear" w:color="auto" w:fill="FFFFFF"/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hd w:val="clear" w:color="auto" w:fill="FFFFFF"/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Техн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ічна верстка: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А. В. Кірчей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Папі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р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офсетний. Друк на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р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ізографі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Формат 60х84/16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Умовно-друкованих арк. – 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Обл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іково-видавничих арк. – 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>Гарнітура шкільна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7F24E4" w:rsidRPr="00EE04A7" w:rsidRDefault="007F24E4" w:rsidP="004709B9">
      <w:pPr>
        <w:spacing w:after="0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Тираж </w:t>
      </w:r>
      <w:r w:rsidR="00507098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60</w:t>
      </w:r>
    </w:p>
    <w:p w:rsidR="007F24E4" w:rsidRPr="00EE04A7" w:rsidRDefault="007F24E4" w:rsidP="004709B9">
      <w:pPr>
        <w:spacing w:after="0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Замовлення № </w:t>
      </w:r>
    </w:p>
    <w:p w:rsidR="007F24E4" w:rsidRPr="00EE04A7" w:rsidRDefault="007F24E4" w:rsidP="004709B9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Адреса редакції:</w:t>
      </w:r>
    </w:p>
    <w:p w:rsidR="007F24E4" w:rsidRPr="00EE04A7" w:rsidRDefault="007F24E4" w:rsidP="004709B9">
      <w:pPr>
        <w:tabs>
          <w:tab w:val="left" w:pos="142"/>
          <w:tab w:val="left" w:pos="9354"/>
        </w:tabs>
        <w:spacing w:after="12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вул. Адміральська, 4-а,</w:t>
      </w:r>
    </w:p>
    <w:p w:rsidR="007F24E4" w:rsidRPr="00EE04A7" w:rsidRDefault="007F24E4" w:rsidP="004709B9">
      <w:pPr>
        <w:tabs>
          <w:tab w:val="left" w:pos="142"/>
          <w:tab w:val="left" w:pos="9354"/>
        </w:tabs>
        <w:spacing w:after="12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м. Миколаїв, 54001</w:t>
      </w:r>
    </w:p>
    <w:p w:rsidR="007F24E4" w:rsidRPr="00EE04A7" w:rsidRDefault="007F24E4" w:rsidP="004709B9">
      <w:pPr>
        <w:tabs>
          <w:tab w:val="left" w:pos="142"/>
          <w:tab w:val="left" w:pos="9354"/>
        </w:tabs>
        <w:spacing w:after="12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Тел./факс 37 85 89</w:t>
      </w:r>
    </w:p>
    <w:p w:rsidR="007F24E4" w:rsidRPr="009D0DCF" w:rsidRDefault="00001916" w:rsidP="004709B9">
      <w:pPr>
        <w:spacing w:line="240" w:lineRule="auto"/>
        <w:jc w:val="center"/>
        <w:rPr>
          <w:rFonts w:ascii="Times New Roman" w:eastAsiaTheme="minorEastAsia" w:hAnsi="Times New Roman" w:cs="Times New Roman"/>
          <w:color w:val="0070C0"/>
          <w:sz w:val="32"/>
          <w:szCs w:val="32"/>
          <w:lang w:val="uk-UA" w:eastAsia="ru-RU"/>
        </w:rPr>
      </w:pPr>
      <w:hyperlink r:id="rId10" w:history="1"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eastAsia="ru-RU"/>
          </w:rPr>
          <w:t>http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val="uk-UA" w:eastAsia="ru-RU"/>
          </w:rPr>
          <w:t>://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eastAsia="ru-RU"/>
          </w:rPr>
          <w:t>www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val="uk-UA" w:eastAsia="ru-RU"/>
          </w:rPr>
          <w:t>.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eastAsia="ru-RU"/>
          </w:rPr>
          <w:t>moippo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val="uk-UA" w:eastAsia="ru-RU"/>
          </w:rPr>
          <w:t>.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eastAsia="ru-RU"/>
          </w:rPr>
          <w:t>mk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val="uk-UA" w:eastAsia="ru-RU"/>
          </w:rPr>
          <w:t>.</w:t>
        </w:r>
        <w:r w:rsidR="007F24E4" w:rsidRPr="009D0DCF">
          <w:rPr>
            <w:rFonts w:ascii="Times New Roman" w:eastAsiaTheme="minorEastAsia" w:hAnsi="Times New Roman" w:cs="Times New Roman"/>
            <w:color w:val="0070C0"/>
            <w:sz w:val="32"/>
            <w:szCs w:val="32"/>
            <w:u w:val="single"/>
            <w:lang w:eastAsia="ru-RU"/>
          </w:rPr>
          <w:t>ua</w:t>
        </w:r>
      </w:hyperlink>
      <w:r w:rsidR="007F24E4" w:rsidRPr="009D0DCF">
        <w:rPr>
          <w:rFonts w:ascii="Times New Roman" w:eastAsiaTheme="minorEastAsia" w:hAnsi="Times New Roman" w:cs="Times New Roman"/>
          <w:color w:val="0070C0"/>
          <w:sz w:val="32"/>
          <w:szCs w:val="32"/>
          <w:lang w:val="uk-UA" w:eastAsia="ru-RU"/>
        </w:rPr>
        <w:t>,</w:t>
      </w:r>
    </w:p>
    <w:p w:rsidR="00D05969" w:rsidRPr="00EE04A7" w:rsidRDefault="00D05969" w:rsidP="004709B9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D05969" w:rsidRPr="00EE04A7" w:rsidRDefault="00D05969" w:rsidP="004709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480"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04A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Змі</w:t>
      </w:r>
      <w:proofErr w:type="gramStart"/>
      <w:r w:rsidRPr="00EE04A7">
        <w:rPr>
          <w:rFonts w:ascii="Times New Roman" w:eastAsia="Times New Roman" w:hAnsi="Times New Roman" w:cs="Times New Roman"/>
          <w:b/>
          <w:sz w:val="32"/>
          <w:szCs w:val="32"/>
        </w:rPr>
        <w:t>ст</w:t>
      </w:r>
      <w:proofErr w:type="gramEnd"/>
    </w:p>
    <w:p w:rsidR="00D05969" w:rsidRPr="00EE04A7" w:rsidRDefault="00D05969" w:rsidP="004709B9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EE04A7">
        <w:rPr>
          <w:rFonts w:ascii="Times New Roman" w:hAnsi="Times New Roman" w:cs="Times New Roman"/>
          <w:caps/>
          <w:sz w:val="32"/>
          <w:szCs w:val="32"/>
        </w:rPr>
        <w:t>В</w:t>
      </w:r>
      <w:r w:rsidR="00EE04A7">
        <w:rPr>
          <w:rFonts w:ascii="Times New Roman" w:hAnsi="Times New Roman" w:cs="Times New Roman"/>
          <w:sz w:val="32"/>
          <w:szCs w:val="32"/>
        </w:rPr>
        <w:t>ступ…………………………………………………………………</w:t>
      </w:r>
      <w:r w:rsidR="008159EA">
        <w:rPr>
          <w:rFonts w:ascii="Times New Roman" w:hAnsi="Times New Roman" w:cs="Times New Roman"/>
          <w:sz w:val="32"/>
          <w:szCs w:val="32"/>
        </w:rPr>
        <w:t>.</w:t>
      </w:r>
      <w:r w:rsidR="007E524D" w:rsidRPr="00EE04A7">
        <w:rPr>
          <w:rFonts w:ascii="Times New Roman" w:hAnsi="Times New Roman" w:cs="Times New Roman"/>
          <w:sz w:val="32"/>
          <w:szCs w:val="32"/>
        </w:rPr>
        <w:t>5</w:t>
      </w:r>
    </w:p>
    <w:p w:rsidR="00D05969" w:rsidRPr="00EE04A7" w:rsidRDefault="00561AE6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Хто ж він – наставник?</w:t>
      </w:r>
      <w:r w:rsidR="00EE04A7">
        <w:rPr>
          <w:rFonts w:ascii="Times New Roman" w:hAnsi="Times New Roman" w:cs="Times New Roman"/>
          <w:sz w:val="32"/>
          <w:szCs w:val="32"/>
        </w:rPr>
        <w:t>…………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…………………………………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...</w:t>
      </w:r>
      <w:r w:rsidR="00A82A00" w:rsidRPr="00EE04A7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206E46" w:rsidRPr="00EE04A7" w:rsidRDefault="00206E46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Специфічні якості педаг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ога-наставника…………………………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...</w:t>
      </w:r>
      <w:r w:rsidR="00A82A00" w:rsidRPr="00EE04A7">
        <w:rPr>
          <w:rFonts w:ascii="Times New Roman" w:hAnsi="Times New Roman" w:cs="Times New Roman"/>
          <w:sz w:val="32"/>
          <w:szCs w:val="32"/>
          <w:lang w:val="uk-UA"/>
        </w:rPr>
        <w:t>7</w:t>
      </w:r>
    </w:p>
    <w:p w:rsidR="00A82A00" w:rsidRPr="00EE04A7" w:rsidRDefault="00A82A00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Орієнтовні критерії відбору кандидатури наставника……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………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8</w:t>
      </w:r>
    </w:p>
    <w:p w:rsidR="00D05969" w:rsidRPr="00EE04A7" w:rsidRDefault="00561AE6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Наставництво у сучасному освітньому процесі</w:t>
      </w:r>
      <w:r w:rsidR="00D05969" w:rsidRPr="00EE04A7">
        <w:rPr>
          <w:rFonts w:ascii="Times New Roman" w:hAnsi="Times New Roman" w:cs="Times New Roman"/>
          <w:sz w:val="32"/>
          <w:szCs w:val="32"/>
        </w:rPr>
        <w:t>…</w:t>
      </w:r>
      <w:r w:rsidRPr="00EE04A7">
        <w:rPr>
          <w:rFonts w:ascii="Times New Roman" w:hAnsi="Times New Roman" w:cs="Times New Roman"/>
          <w:sz w:val="32"/>
          <w:szCs w:val="32"/>
        </w:rPr>
        <w:t>…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……………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..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.9</w:t>
      </w:r>
    </w:p>
    <w:p w:rsidR="00070602" w:rsidRPr="00EE04A7" w:rsidRDefault="00070602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Форми 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 xml:space="preserve"> на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ста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вництва…………………………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……………………11</w:t>
      </w:r>
    </w:p>
    <w:p w:rsidR="00D05969" w:rsidRPr="00EE04A7" w:rsidRDefault="00561AE6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Основні ролі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 xml:space="preserve"> наставника…………………………………………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..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764F10" w:rsidRPr="00EE04A7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3</w:t>
      </w:r>
    </w:p>
    <w:p w:rsidR="00A82A00" w:rsidRPr="00EE04A7" w:rsidRDefault="00A82A00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Обов</w:t>
      </w:r>
      <w:r w:rsidRPr="00EE04A7">
        <w:rPr>
          <w:rFonts w:ascii="Times New Roman" w:hAnsi="Times New Roman" w:cs="Times New Roman"/>
          <w:sz w:val="32"/>
          <w:szCs w:val="32"/>
        </w:rPr>
        <w:t>’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язки 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на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ставника……………………………………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………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..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A82A00" w:rsidRPr="00EE04A7" w:rsidRDefault="00A82A00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Права наставника………………………………………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…………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..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5</w:t>
      </w:r>
    </w:p>
    <w:p w:rsidR="00D05969" w:rsidRPr="00EE04A7" w:rsidRDefault="005A3283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Співпраця між наставником і керівником закладу освіти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………</w:t>
      </w:r>
      <w:r w:rsidR="00D05969" w:rsidRPr="00EE04A7">
        <w:rPr>
          <w:rFonts w:ascii="Times New Roman" w:hAnsi="Times New Roman" w:cs="Times New Roman"/>
          <w:sz w:val="32"/>
          <w:szCs w:val="32"/>
        </w:rPr>
        <w:t>1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D05969" w:rsidRPr="00EE04A7" w:rsidRDefault="005A3283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Орієнтовний план роботи наставника</w:t>
      </w:r>
      <w:r w:rsidR="00D05969" w:rsidRPr="00EE04A7">
        <w:rPr>
          <w:rFonts w:ascii="Times New Roman" w:hAnsi="Times New Roman" w:cs="Times New Roman"/>
          <w:sz w:val="32"/>
          <w:szCs w:val="32"/>
        </w:rPr>
        <w:t>……………………</w:t>
      </w:r>
      <w:r w:rsidRPr="00EE04A7">
        <w:rPr>
          <w:rFonts w:ascii="Times New Roman" w:hAnsi="Times New Roman" w:cs="Times New Roman"/>
          <w:sz w:val="32"/>
          <w:szCs w:val="32"/>
        </w:rPr>
        <w:t>…</w:t>
      </w:r>
      <w:r w:rsidR="008159EA">
        <w:rPr>
          <w:rFonts w:ascii="Times New Roman" w:hAnsi="Times New Roman" w:cs="Times New Roman"/>
          <w:sz w:val="32"/>
          <w:szCs w:val="32"/>
          <w:lang w:val="uk-UA"/>
        </w:rPr>
        <w:t>……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D05969" w:rsidRPr="00EE04A7">
        <w:rPr>
          <w:rFonts w:ascii="Times New Roman" w:hAnsi="Times New Roman" w:cs="Times New Roman"/>
          <w:sz w:val="32"/>
          <w:szCs w:val="32"/>
        </w:rPr>
        <w:t>1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7</w:t>
      </w:r>
    </w:p>
    <w:p w:rsidR="00764F10" w:rsidRPr="00EE04A7" w:rsidRDefault="00764F10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Етапи процесу наставництва</w:t>
      </w:r>
      <w:r w:rsidR="000D0079">
        <w:rPr>
          <w:rFonts w:ascii="Times New Roman" w:hAnsi="Times New Roman" w:cs="Times New Roman"/>
          <w:sz w:val="32"/>
          <w:szCs w:val="32"/>
        </w:rPr>
        <w:t>……………………………………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…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8</w:t>
      </w:r>
    </w:p>
    <w:p w:rsidR="004C468A" w:rsidRPr="00EE04A7" w:rsidRDefault="004C468A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Сфери впливу на м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олодого вчителя………………………………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21</w:t>
      </w:r>
    </w:p>
    <w:p w:rsidR="00D05969" w:rsidRPr="00EE04A7" w:rsidRDefault="005A3283" w:rsidP="004709B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Навички спілкування, важливі для наставника</w:t>
      </w:r>
      <w:r w:rsidR="00D05969" w:rsidRPr="00EE04A7">
        <w:rPr>
          <w:rFonts w:ascii="Times New Roman" w:hAnsi="Times New Roman" w:cs="Times New Roman"/>
          <w:sz w:val="32"/>
          <w:szCs w:val="32"/>
        </w:rPr>
        <w:t>…………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……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…..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22</w:t>
      </w:r>
    </w:p>
    <w:p w:rsidR="00D05969" w:rsidRPr="00EE04A7" w:rsidRDefault="007E524D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Роль і відповідальніст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ь наставника………………………………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23</w:t>
      </w:r>
    </w:p>
    <w:p w:rsidR="007E524D" w:rsidRPr="00EE04A7" w:rsidRDefault="007E524D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Поради молод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ому учителю……………………………………</w:t>
      </w:r>
      <w:r w:rsidR="000D0079">
        <w:rPr>
          <w:rFonts w:ascii="Times New Roman" w:hAnsi="Times New Roman" w:cs="Times New Roman"/>
          <w:sz w:val="32"/>
          <w:szCs w:val="32"/>
          <w:lang w:val="uk-UA"/>
        </w:rPr>
        <w:t>…..</w:t>
      </w:r>
      <w:r w:rsidR="00A82A00" w:rsidRPr="00EE04A7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7E524D" w:rsidRPr="00EE04A7" w:rsidRDefault="007E524D" w:rsidP="004709B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>Використана л</w:t>
      </w:r>
      <w:r w:rsidR="00EE04A7">
        <w:rPr>
          <w:rFonts w:ascii="Times New Roman" w:hAnsi="Times New Roman" w:cs="Times New Roman"/>
          <w:sz w:val="32"/>
          <w:szCs w:val="32"/>
          <w:lang w:val="uk-UA"/>
        </w:rPr>
        <w:t>ітература……………………………………………</w:t>
      </w:r>
      <w:r w:rsidR="00A82A00" w:rsidRPr="00EE04A7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822F66">
        <w:rPr>
          <w:rFonts w:ascii="Times New Roman" w:hAnsi="Times New Roman" w:cs="Times New Roman"/>
          <w:sz w:val="32"/>
          <w:szCs w:val="32"/>
          <w:lang w:val="uk-UA"/>
        </w:rPr>
        <w:t>7</w:t>
      </w:r>
    </w:p>
    <w:p w:rsidR="00D05969" w:rsidRPr="00EE04A7" w:rsidRDefault="00D05969" w:rsidP="004709B9">
      <w:pPr>
        <w:pStyle w:val="1"/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05969" w:rsidRPr="00EE04A7" w:rsidRDefault="00D05969" w:rsidP="004709B9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D05969" w:rsidRPr="00EE04A7" w:rsidRDefault="00D05969" w:rsidP="004709B9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D05969" w:rsidRPr="00EE04A7" w:rsidRDefault="00D05969" w:rsidP="004709B9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D05969" w:rsidRPr="00EE04A7" w:rsidRDefault="00D05969" w:rsidP="004709B9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D05969" w:rsidRPr="00EE04A7" w:rsidRDefault="00D05969" w:rsidP="004709B9">
      <w:pPr>
        <w:spacing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</w:p>
    <w:p w:rsidR="00AD73B4" w:rsidRDefault="00561AE6" w:rsidP="004709B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F40F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>Вступ</w:t>
      </w:r>
    </w:p>
    <w:p w:rsidR="00881EAC" w:rsidRPr="00F40F20" w:rsidRDefault="00881EAC" w:rsidP="004709B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AD73B4" w:rsidRPr="00EE04A7" w:rsidRDefault="00F40F20" w:rsidP="00F40F20">
      <w:pPr>
        <w:keepNext/>
        <w:keepLines/>
        <w:spacing w:after="0" w:line="240" w:lineRule="auto"/>
        <w:ind w:left="4253" w:hanging="4253"/>
        <w:jc w:val="right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</w:t>
      </w:r>
      <w:r w:rsidR="00AD73B4" w:rsidRPr="00EE04A7">
        <w:rPr>
          <w:rFonts w:ascii="Times New Roman" w:hAnsi="Times New Roman" w:cs="Times New Roman"/>
          <w:sz w:val="32"/>
          <w:szCs w:val="32"/>
        </w:rPr>
        <w:t xml:space="preserve">«Жодне знання, </w:t>
      </w:r>
      <w:proofErr w:type="gramStart"/>
      <w:r w:rsidR="00AD73B4" w:rsidRPr="00EE04A7">
        <w:rPr>
          <w:rFonts w:ascii="Times New Roman" w:hAnsi="Times New Roman" w:cs="Times New Roman"/>
          <w:sz w:val="32"/>
          <w:szCs w:val="32"/>
        </w:rPr>
        <w:t>хай</w:t>
      </w:r>
      <w:proofErr w:type="gramEnd"/>
      <w:r w:rsidR="00AD73B4" w:rsidRPr="00EE04A7">
        <w:rPr>
          <w:rFonts w:ascii="Times New Roman" w:hAnsi="Times New Roman" w:cs="Times New Roman"/>
          <w:sz w:val="32"/>
          <w:szCs w:val="32"/>
        </w:rPr>
        <w:t xml:space="preserve"> навіть високе</w:t>
      </w:r>
    </w:p>
    <w:p w:rsidR="000F0325" w:rsidRPr="00EE04A7" w:rsidRDefault="000F0325" w:rsidP="00F40F20">
      <w:pPr>
        <w:keepNext/>
        <w:keepLines/>
        <w:spacing w:after="0" w:line="240" w:lineRule="auto"/>
        <w:ind w:left="4253" w:hanging="4253"/>
        <w:jc w:val="right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="009514C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</w:t>
      </w:r>
      <w:r w:rsidR="00AD73B4" w:rsidRPr="00EE04A7">
        <w:rPr>
          <w:rFonts w:ascii="Times New Roman" w:hAnsi="Times New Roman" w:cs="Times New Roman"/>
          <w:sz w:val="32"/>
          <w:szCs w:val="32"/>
        </w:rPr>
        <w:t xml:space="preserve">і благородне, але лише </w:t>
      </w:r>
      <w:proofErr w:type="gramStart"/>
      <w:r w:rsidR="00AD73B4" w:rsidRPr="00EE04A7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="00AD73B4" w:rsidRPr="00EE04A7">
        <w:rPr>
          <w:rFonts w:ascii="Times New Roman" w:hAnsi="Times New Roman" w:cs="Times New Roman"/>
          <w:sz w:val="32"/>
          <w:szCs w:val="32"/>
        </w:rPr>
        <w:t xml:space="preserve"> мен</w:t>
      </w:r>
      <w:r w:rsidR="00AD73B4"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е </w:t>
      </w:r>
    </w:p>
    <w:p w:rsidR="00F40F20" w:rsidRDefault="000F0325" w:rsidP="00F40F20">
      <w:pPr>
        <w:keepNext/>
        <w:keepLines/>
        <w:spacing w:after="0" w:line="240" w:lineRule="auto"/>
        <w:ind w:left="4253" w:hanging="4253"/>
        <w:jc w:val="right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</w:t>
      </w:r>
      <w:r w:rsidR="00F40F20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</w:t>
      </w:r>
      <w:r w:rsidR="00AD73B4" w:rsidRPr="00EE04A7">
        <w:rPr>
          <w:rFonts w:ascii="Times New Roman" w:hAnsi="Times New Roman" w:cs="Times New Roman"/>
          <w:sz w:val="32"/>
          <w:szCs w:val="32"/>
        </w:rPr>
        <w:t>одного,</w:t>
      </w:r>
      <w:r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D73B4" w:rsidRPr="00EE04A7">
        <w:rPr>
          <w:rFonts w:ascii="Times New Roman" w:hAnsi="Times New Roman" w:cs="Times New Roman"/>
          <w:sz w:val="32"/>
          <w:szCs w:val="32"/>
        </w:rPr>
        <w:t>не дасть м</w:t>
      </w:r>
      <w:r w:rsidR="00AD73B4" w:rsidRPr="00EE04A7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AD73B4" w:rsidRPr="00EE04A7">
        <w:rPr>
          <w:rFonts w:ascii="Times New Roman" w:hAnsi="Times New Roman" w:cs="Times New Roman"/>
          <w:sz w:val="32"/>
          <w:szCs w:val="32"/>
        </w:rPr>
        <w:t>н</w:t>
      </w:r>
      <w:r w:rsidR="00AD73B4" w:rsidRPr="00EE04A7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40F20" w:rsidRPr="00F40F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5969" w:rsidRPr="00EE04A7" w:rsidRDefault="00F40F20" w:rsidP="00F40F20">
      <w:pPr>
        <w:keepNext/>
        <w:keepLines/>
        <w:spacing w:after="0" w:line="240" w:lineRule="auto"/>
        <w:ind w:left="4253" w:hanging="4253"/>
        <w:jc w:val="right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задоволення»,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="00AD73B4" w:rsidRPr="00EE04A7">
        <w:rPr>
          <w:rFonts w:ascii="Times New Roman" w:hAnsi="Times New Roman" w:cs="Times New Roman"/>
          <w:sz w:val="32"/>
          <w:szCs w:val="32"/>
        </w:rPr>
        <w:t>писав Л. Сенека</w:t>
      </w:r>
    </w:p>
    <w:p w:rsidR="000F0325" w:rsidRPr="00EE04A7" w:rsidRDefault="000F0325" w:rsidP="00F40F20">
      <w:pPr>
        <w:keepNext/>
        <w:keepLines/>
        <w:spacing w:after="0" w:line="240" w:lineRule="auto"/>
        <w:ind w:left="4253" w:hanging="4253"/>
        <w:jc w:val="right"/>
        <w:outlineLvl w:val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uk-UA" w:eastAsia="ru-RU"/>
        </w:rPr>
      </w:pPr>
    </w:p>
    <w:p w:rsidR="00666B6B" w:rsidRPr="00EE04A7" w:rsidRDefault="000B6C05" w:rsidP="004709B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Головними п</w:t>
      </w:r>
      <w:r w:rsidR="00666B6B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ріоритетними напрямами розвитку освітньої галузі України є підвищення якості професійної підготовки педагогічних кадрів,</w:t>
      </w:r>
      <w:r w:rsidR="006E7373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набуття ними нових компетентностей,</w:t>
      </w:r>
      <w:r w:rsidR="00666B6B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стимулювання їхнього професійного становлення та розвитку.</w:t>
      </w:r>
    </w:p>
    <w:p w:rsidR="0064540E" w:rsidRPr="00881EAC" w:rsidRDefault="00666B6B" w:rsidP="004709B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Сучасні динамічні трансформації в освіті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, розбудова Нової української школи, реформування галузі в цілому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вимагають від учителя високого рівня професіоналізму, творчого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та креативного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підход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ів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до професійної діяльності, 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громадянської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активності та здатності навчатися 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у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продовж життя. Для подолання труднощів, що виникають протягом перших років професійної діяльності, молодому учителю необхідна ефективна психолого-педагогічна </w:t>
      </w:r>
      <w:r w:rsidR="007E6729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та методична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підтримка з боку професійної спільноти, адміністрації 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з</w:t>
      </w:r>
      <w:r w:rsidR="00A17BBC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акладу освіти,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методичної служби </w:t>
      </w:r>
      <w:r w:rsidR="00A17BBC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та</w:t>
      </w:r>
      <w:r w:rsidR="000B6C05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, безпосередньо,</w:t>
      </w:r>
      <w:r w:rsidR="00A17BBC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педагога-</w:t>
      </w:r>
      <w:r w:rsidR="00881EAC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наставника</w:t>
      </w:r>
      <w:r w:rsidR="00881EAC" w:rsidRPr="00881EAC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[6].</w:t>
      </w:r>
    </w:p>
    <w:p w:rsidR="000B6C05" w:rsidRPr="00EE04A7" w:rsidRDefault="00CA0872" w:rsidP="004709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Усі педагоги, навіть самі досвідчені, колись робили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перші кроки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своїй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професійній діяльності. 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Ще 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достатнього досвіду роботи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випускники вищих навчальних закладів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потрапляють в умови, де від них вимагається виконувати дуже багато роботи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інколи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обмеженої часовими межами.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них виникають питання: як? коли? чому? з ким? І тільки тоді перед адміністрацією закладу освіти по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стає проблем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адаптації молодих педагогів до роботи в школі. Усім відомо, що успіх творчої діяльності молодих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педагогів буде 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залеж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не тільки від їхньої професійної підготовки, а й від того,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який педагогічний колектив вони потраплять, яку отримають методичну допомогу, як будуть стимулювати їх ініціативність та їх творчий початок, яким буде відношення до перших помилок. І все нові та нові запитання … </w:t>
      </w:r>
      <w:r w:rsidR="00D97AAF" w:rsidRPr="001D349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[5</w:t>
      </w:r>
      <w:r w:rsidR="00D97AAF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с.122</w:t>
      </w:r>
      <w:r w:rsidR="00D97AAF" w:rsidRPr="001D349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]</w:t>
      </w:r>
      <w:r w:rsidR="0077722D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E65450" w:rsidRPr="00881EAC" w:rsidRDefault="00FC4794" w:rsidP="00E654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При цьому іноді керівники вважають, що інструкції і регламенти цілком здатні забезпечити входження молодого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 xml:space="preserve">спеціаліста в організацію. </w:t>
      </w:r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Проблема </w:t>
      </w:r>
      <w:proofErr w:type="gramStart"/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тому, що, на жаль, далеко не кожна людина здатна самостійно швидко знайти необхідну для повноцінної роботи інформацію. </w:t>
      </w:r>
      <w:proofErr w:type="gramStart"/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>Кр</w:t>
      </w:r>
      <w:proofErr w:type="gramEnd"/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>ім того, тут дуже багато залежить і від корпоративної культури організації. Звичайно, при доброзичливому ставленні співробітників організації до нового колеги, період ад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</w:t>
      </w:r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>птації проходить швидше та інтенсивніше, але для того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щоб ці інструменти працювали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молодий спеціаліст також повинен прийняти корпоративну культуру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347F1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того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закладу освіти</w:t>
      </w:r>
      <w:r w:rsidR="008347F1"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в якому йому доведеться працювати.</w:t>
      </w:r>
      <w:r w:rsidR="00E6545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95C7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 тут на допомо</w:t>
      </w:r>
      <w:r w:rsidR="00881EA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гу має прийти педагог-наставник</w:t>
      </w:r>
      <w:r w:rsidR="00881EAC" w:rsidRPr="00881E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[6].</w:t>
      </w:r>
    </w:p>
    <w:p w:rsidR="00181DCB" w:rsidRPr="0076019D" w:rsidRDefault="00181DCB" w:rsidP="007601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81DCB" w:rsidRPr="00C57917" w:rsidRDefault="00D11F03" w:rsidP="004709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B1F21"/>
          <w:sz w:val="36"/>
          <w:szCs w:val="36"/>
          <w:lang w:val="uk-UA" w:eastAsia="ru-RU"/>
        </w:rPr>
      </w:pPr>
      <w:r w:rsidRPr="00C57917">
        <w:rPr>
          <w:rFonts w:ascii="Times New Roman" w:eastAsia="Times New Roman" w:hAnsi="Times New Roman" w:cs="Times New Roman"/>
          <w:b/>
          <w:color w:val="1B1F21"/>
          <w:sz w:val="36"/>
          <w:szCs w:val="36"/>
          <w:lang w:val="uk-UA" w:eastAsia="ru-RU"/>
        </w:rPr>
        <w:t>Хто ж він – наставник?</w:t>
      </w:r>
    </w:p>
    <w:p w:rsidR="000B6C05" w:rsidRPr="00EE04A7" w:rsidRDefault="0077722D" w:rsidP="004709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Етапи становлення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молодих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учителів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це їх перші кроки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у велику професію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Це злети і падіння, 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 тут дуже важливим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 актуальним є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питання про те, хто і як подасть їм руку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«методичної»</w:t>
      </w:r>
      <w:r w:rsidR="009514C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допомоги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0B6C05" w:rsidRPr="00EE04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E04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Саме про це і має потурбуватися адміністрація закладу освіти: призначити досвідченого педагога наставником для молодого спеціаліста з метою надання методичної допомоги заради його професійного росту.</w:t>
      </w:r>
    </w:p>
    <w:p w:rsidR="00D7250A" w:rsidRPr="00EE04A7" w:rsidRDefault="00D7250A" w:rsidP="004709B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З'ясуємо значення поняття «наставник». У словниках української мови подано таку характеристику: «той, хто дає поради, навчає; порадник, учитель». З-поміж синонімів виокремлюємо терміни: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ab/>
        <w:t>«ідеальний зразок особистості, «транслятор знань», «старший товариш».</w:t>
      </w:r>
    </w:p>
    <w:p w:rsidR="009D37DC" w:rsidRPr="00EE04A7" w:rsidRDefault="00C8010E" w:rsidP="00846BA2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Нові соціально-економічні реалії, </w:t>
      </w:r>
      <w:r w:rsidR="009D37DC" w:rsidRPr="00EE04A7">
        <w:rPr>
          <w:rFonts w:ascii="Times New Roman" w:eastAsiaTheme="minorEastAsia" w:hAnsi="Times New Roman" w:cs="Times New Roman"/>
          <w:sz w:val="32"/>
          <w:szCs w:val="32"/>
        </w:rPr>
        <w:t>реформування в галузі освіти</w:t>
      </w:r>
      <w:r w:rsidR="00FC34AB" w:rsidRPr="00EE04A7">
        <w:rPr>
          <w:rFonts w:ascii="Times New Roman" w:eastAsiaTheme="minorEastAsia" w:hAnsi="Times New Roman" w:cs="Times New Roman"/>
          <w:sz w:val="32"/>
          <w:szCs w:val="32"/>
        </w:rPr>
        <w:t>,</w:t>
      </w:r>
      <w:r w:rsidR="00F068CF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FC34AB" w:rsidRPr="00EE04A7">
        <w:rPr>
          <w:rFonts w:ascii="Times New Roman" w:eastAsiaTheme="minorEastAsia" w:hAnsi="Times New Roman" w:cs="Times New Roman"/>
          <w:sz w:val="32"/>
          <w:szCs w:val="32"/>
        </w:rPr>
        <w:t>стимулюють</w:t>
      </w:r>
      <w:r w:rsidR="00F068CF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розгляд наставництва як форми взаємодії на широкій соціально-особистісній основі. У час, коли навчання й виховання іноді втрачають гуманістичний дух і з’являється розгубленість щодо змісту, форм, методів виховання української молоді, актуалізується важливість наставника з високим рівнем національної самосвідомості, на засадах «свобідності» і взаємоповаги, який у фасилітативному форматі навчально-виховної діяльності наповнює особистості духовністю, толерантністю, повагою до інших людей, «навчає людину бути Людиною» (І. Зязюн).</w:t>
      </w:r>
    </w:p>
    <w:p w:rsidR="00C8010E" w:rsidRPr="00EE04A7" w:rsidRDefault="00C8010E" w:rsidP="00846BA2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К. Ушинський доводив, що «особа вихователя означає все у справі виховання» [</w:t>
      </w:r>
      <w:r w:rsidR="00E835D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3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]. Наставник є психологічним педагогом, - наголошував Іван Андрійович Зязюн (1938-2014) у</w:t>
      </w:r>
      <w:r w:rsidR="00E835D3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своїх виступах на конференціях</w:t>
      </w:r>
      <w:r w:rsidR="00E835D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[9].</w:t>
      </w:r>
    </w:p>
    <w:p w:rsidR="00344A4F" w:rsidRPr="00EE04A7" w:rsidRDefault="00C8010E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Дослідники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 виокремлюють мікропедагогіку педагога-наставника і його відкритого середовища, у якому досвідчений фахівець представляє і власним прикладом допомагає формувати зразки моделей поведінки, особистісної позиції, навчає «читати» і «тлумачити» пізнавальні контексти, транслює приклади засвоєння культурних норм і цінностей, передає ціннісні установки науки у формуванні наукового стилю мислення у </w:t>
      </w:r>
      <w:r w:rsidR="009D37DC" w:rsidRPr="00EE04A7">
        <w:rPr>
          <w:rFonts w:ascii="Times New Roman" w:eastAsiaTheme="minorEastAsia" w:hAnsi="Times New Roman" w:cs="Times New Roman"/>
          <w:sz w:val="32"/>
          <w:szCs w:val="32"/>
        </w:rPr>
        <w:t>підопічного</w:t>
      </w:r>
      <w:r w:rsidR="00D055BB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D055BB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[18, с. </w:t>
      </w:r>
      <w:proofErr w:type="gramStart"/>
      <w:r w:rsidR="00D055BB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45].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proofErr w:type="gramEnd"/>
    </w:p>
    <w:p w:rsidR="00C8010E" w:rsidRPr="00EE04A7" w:rsidRDefault="00344A4F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Особистісно-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професійний розвиток, саморозвиток, самореалізація особистості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підопічного 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>зал</w:t>
      </w:r>
      <w:r w:rsidR="004A4E89" w:rsidRPr="00EE04A7">
        <w:rPr>
          <w:rFonts w:ascii="Times New Roman" w:eastAsiaTheme="minorEastAsia" w:hAnsi="Times New Roman" w:cs="Times New Roman"/>
          <w:sz w:val="32"/>
          <w:szCs w:val="32"/>
        </w:rPr>
        <w:t>ежить від особистості педагога-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наставника, котрий уміло супроводжує, скеровує, 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</w:rPr>
        <w:t>організовує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процес адаптації до вимог професії, до самопізнання і саморозвитку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.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Багатогранну і багатовимірну діяльні</w:t>
      </w:r>
      <w:r w:rsidR="009514CD">
        <w:rPr>
          <w:rFonts w:ascii="Times New Roman" w:eastAsiaTheme="minorEastAsia" w:hAnsi="Times New Roman" w:cs="Times New Roman"/>
          <w:sz w:val="32"/>
          <w:szCs w:val="32"/>
        </w:rPr>
        <w:t>сть наставника в науці й освіті характеризують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академічна культура,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організаційна культура,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інтелектуально-етична система цінностей, які визначають професійну діяльність в освіті та науці, що ґрунтується на педагогічно адаптованому досвіді наукової пізнавальної діяльності; культур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і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високої духовності і моралі, особливої поведінки і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комунікації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>, високої якості праці і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, головне,</w:t>
      </w:r>
      <w:r w:rsidR="00C8010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відповідальності за її результати [18, с. 46].</w:t>
      </w:r>
    </w:p>
    <w:p w:rsidR="008347F1" w:rsidRPr="00EE04A7" w:rsidRDefault="008347F1" w:rsidP="00206E46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i/>
          <w:sz w:val="32"/>
          <w:szCs w:val="32"/>
        </w:rPr>
      </w:pPr>
    </w:p>
    <w:p w:rsidR="004F65C3" w:rsidRPr="00842E2F" w:rsidRDefault="00206E46" w:rsidP="00206E46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Специфічні якості педагога-наставника</w:t>
      </w:r>
    </w:p>
    <w:p w:rsidR="00C32805" w:rsidRPr="00EE04A7" w:rsidRDefault="00C32805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На сучасному етапі в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будь-як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ій успішній організації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серйозним питанням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є й те, хто може бути наставником. Адже 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не кожен співробітник ор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ганізації може бути наставником, або може, але не завжди готовий ним бути.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Науковці 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спробували виділити необхідні специфічні якості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,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що</w:t>
      </w:r>
      <w:r w:rsidR="004F65C3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притаманні наставнику:</w:t>
      </w:r>
    </w:p>
    <w:p w:rsidR="00C32805" w:rsidRPr="00EE04A7" w:rsidRDefault="004F65C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1. </w:t>
      </w:r>
      <w:r w:rsidRPr="00EE04A7">
        <w:rPr>
          <w:rFonts w:ascii="Times New Roman" w:eastAsiaTheme="minorEastAsia" w:hAnsi="Times New Roman" w:cs="Times New Roman"/>
          <w:i/>
          <w:sz w:val="32"/>
          <w:szCs w:val="32"/>
          <w:lang w:val="ru-RU"/>
        </w:rPr>
        <w:t>Корпоративність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Людина </w:t>
      </w:r>
      <w:r w:rsidR="006F2E87">
        <w:rPr>
          <w:rFonts w:ascii="Times New Roman" w:eastAsiaTheme="minorEastAsia" w:hAnsi="Times New Roman" w:cs="Times New Roman"/>
          <w:sz w:val="32"/>
          <w:szCs w:val="32"/>
          <w:lang w:val="ru-RU"/>
        </w:rPr>
        <w:t>у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своїй роботі керується стратегічними пріоритетами організації. Знаходить баланс інтересів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ідрозділ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у (кафедри, м/об’єднання, окремої групи тощо)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і всієї організації в цілому. </w:t>
      </w:r>
    </w:p>
    <w:p w:rsidR="00BC1C1E" w:rsidRPr="00EE04A7" w:rsidRDefault="004F65C3" w:rsidP="00BC1C1E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2. </w:t>
      </w:r>
      <w:r w:rsidRPr="00EE04A7">
        <w:rPr>
          <w:rFonts w:ascii="Times New Roman" w:eastAsiaTheme="minorEastAsia" w:hAnsi="Times New Roman" w:cs="Times New Roman"/>
          <w:i/>
          <w:sz w:val="32"/>
          <w:szCs w:val="32"/>
          <w:lang w:val="ru-RU"/>
        </w:rPr>
        <w:t>Здатність навчати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Уміння структурувати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власний </w:t>
      </w:r>
      <w:r w:rsidR="00521C26">
        <w:rPr>
          <w:rFonts w:ascii="Times New Roman" w:eastAsiaTheme="minorEastAsia" w:hAnsi="Times New Roman" w:cs="Times New Roman"/>
          <w:sz w:val="32"/>
          <w:szCs w:val="32"/>
          <w:lang w:val="ru-RU"/>
        </w:rPr>
        <w:t>досвід роботи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з передачею його для молодого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педагога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Із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чітким і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посл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ідовним викладом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потрібної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інформації і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, звичайно,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зауважень за даними роботи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молодого колеги.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         </w:t>
      </w:r>
    </w:p>
    <w:p w:rsidR="00C32805" w:rsidRPr="00EE04A7" w:rsidRDefault="004F65C3" w:rsidP="00BC1C1E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3. </w:t>
      </w:r>
      <w:r w:rsidRPr="00EE04A7">
        <w:rPr>
          <w:rFonts w:ascii="Times New Roman" w:eastAsiaTheme="minorEastAsia" w:hAnsi="Times New Roman" w:cs="Times New Roman"/>
          <w:i/>
          <w:sz w:val="32"/>
          <w:szCs w:val="32"/>
          <w:lang w:val="ru-RU"/>
        </w:rPr>
        <w:t>Відповідальність.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Наставник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має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бути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зацікавлений в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досягненнях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свого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ідопічного, несучи особисту відповідальність 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за вирішення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проблем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, що виникають під час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навчанн</w:t>
      </w:r>
      <w:r w:rsidR="00C3280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я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</w:p>
    <w:p w:rsidR="00BC1C1E" w:rsidRPr="00EE04A7" w:rsidRDefault="004F65C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4. </w:t>
      </w:r>
      <w:r w:rsidRPr="00EE04A7">
        <w:rPr>
          <w:rFonts w:ascii="Times New Roman" w:eastAsiaTheme="minorEastAsia" w:hAnsi="Times New Roman" w:cs="Times New Roman"/>
          <w:i/>
          <w:sz w:val="32"/>
          <w:szCs w:val="32"/>
          <w:lang w:val="ru-RU"/>
        </w:rPr>
        <w:t>Мотивація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Уміння мотивувати інших. </w:t>
      </w:r>
    </w:p>
    <w:p w:rsidR="00BC1C1E" w:rsidRPr="00EE04A7" w:rsidRDefault="004F65C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lastRenderedPageBreak/>
        <w:t xml:space="preserve">5. </w:t>
      </w:r>
      <w:r w:rsidRPr="00EE04A7">
        <w:rPr>
          <w:rFonts w:ascii="Times New Roman" w:eastAsiaTheme="minorEastAsia" w:hAnsi="Times New Roman" w:cs="Times New Roman"/>
          <w:i/>
          <w:sz w:val="32"/>
          <w:szCs w:val="32"/>
          <w:lang w:val="ru-RU"/>
        </w:rPr>
        <w:t>Впливовість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  <w:r w:rsidR="00521C26">
        <w:rPr>
          <w:rFonts w:ascii="Times New Roman" w:eastAsiaTheme="minorEastAsia" w:hAnsi="Times New Roman" w:cs="Times New Roman"/>
          <w:sz w:val="32"/>
          <w:szCs w:val="32"/>
          <w:lang w:val="ru-RU"/>
        </w:rPr>
        <w:t>У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міння будувати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довірлив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відносин 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між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керівництв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ом закладу освіти, педагогами і </w:t>
      </w:r>
      <w:proofErr w:type="gramStart"/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ідопічним. Комунікувати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Мати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особисті якості та навички для впливу на інших. </w:t>
      </w:r>
    </w:p>
    <w:p w:rsidR="00BC1C1E" w:rsidRPr="00EE04A7" w:rsidRDefault="004F65C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6. </w:t>
      </w:r>
      <w:r w:rsidRPr="00EE04A7">
        <w:rPr>
          <w:rFonts w:ascii="Times New Roman" w:eastAsiaTheme="minorEastAsia" w:hAnsi="Times New Roman" w:cs="Times New Roman"/>
          <w:i/>
          <w:sz w:val="32"/>
          <w:szCs w:val="32"/>
          <w:lang w:val="ru-RU"/>
        </w:rPr>
        <w:t>Якості лідера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Сукупність умінь і здібностей 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для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взаємоді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ї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з групою людей, які здатні забезпечити успішне виконання завдань і функцій. </w:t>
      </w:r>
    </w:p>
    <w:p w:rsidR="00BC1C1E" w:rsidRPr="00EE04A7" w:rsidRDefault="004F65C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Щоб визначити ефективність системи наставництва і роботу конкретних наставників, мож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на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застосовувати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proofErr w:type="gramStart"/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р</w:t>
      </w:r>
      <w:proofErr w:type="gramEnd"/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ізноманітні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опитування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, </w:t>
      </w:r>
      <w:r w:rsidR="00801CA9">
        <w:rPr>
          <w:rFonts w:ascii="Times New Roman" w:eastAsiaTheme="minorEastAsia" w:hAnsi="Times New Roman" w:cs="Times New Roman"/>
          <w:sz w:val="32"/>
          <w:szCs w:val="32"/>
          <w:lang w:val="ru-RU"/>
        </w:rPr>
        <w:t>для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визнач</w:t>
      </w:r>
      <w:r w:rsidR="00801CA9">
        <w:rPr>
          <w:rFonts w:ascii="Times New Roman" w:eastAsiaTheme="minorEastAsia" w:hAnsi="Times New Roman" w:cs="Times New Roman"/>
          <w:sz w:val="32"/>
          <w:szCs w:val="32"/>
          <w:lang w:val="ru-RU"/>
        </w:rPr>
        <w:t>ення ступе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н</w:t>
      </w:r>
      <w:r w:rsidR="00801CA9">
        <w:rPr>
          <w:rFonts w:ascii="Times New Roman" w:eastAsiaTheme="minorEastAsia" w:hAnsi="Times New Roman" w:cs="Times New Roman"/>
          <w:sz w:val="32"/>
          <w:szCs w:val="32"/>
          <w:lang w:val="ru-RU"/>
        </w:rPr>
        <w:t>я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задоволеності системою наставництва, 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 зокрема, роботою</w:t>
      </w:r>
      <w:r w:rsidR="00B23916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окремого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наставник</w:t>
      </w:r>
      <w:r w:rsidR="00B23916">
        <w:rPr>
          <w:rFonts w:ascii="Times New Roman" w:eastAsiaTheme="minorEastAsia" w:hAnsi="Times New Roman" w:cs="Times New Roman"/>
          <w:sz w:val="32"/>
          <w:szCs w:val="32"/>
          <w:lang w:val="ru-RU"/>
        </w:rPr>
        <w:t>а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Також треба розуміти </w:t>
      </w:r>
      <w:r w:rsidR="004A5340">
        <w:rPr>
          <w:rFonts w:ascii="Times New Roman" w:eastAsiaTheme="minorEastAsia" w:hAnsi="Times New Roman" w:cs="Times New Roman"/>
          <w:sz w:val="32"/>
          <w:szCs w:val="32"/>
          <w:lang w:val="ru-RU"/>
        </w:rPr>
        <w:t>й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те, що іноді досить складно об'єктивно оцінювати ефективність роботи наставника. Адже на цей процес впливають також 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якості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і мотивація самого молодого </w:t>
      </w:r>
      <w:r w:rsidR="00BC1C1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учителя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</w:p>
    <w:p w:rsidR="004F65C3" w:rsidRPr="00EE04A7" w:rsidRDefault="004F65C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Окреме питання постає і про необхідність мотивації наставників, а як відомо найпотужніша мотивація, це можливість реалізувати себе як професіонала. І коли наставник володіє потрібними навичками, коли у нього є досить високій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р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івень мотивації до роботи, тоді такі можливості допома</w:t>
      </w:r>
      <w:r w:rsidR="00344A4F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гають йому викластись на повну [13, </w:t>
      </w:r>
      <w:r w:rsidR="00344A4F" w:rsidRPr="00EE04A7">
        <w:rPr>
          <w:rFonts w:ascii="Times New Roman" w:eastAsiaTheme="minorEastAsia" w:hAnsi="Times New Roman" w:cs="Times New Roman"/>
          <w:sz w:val="32"/>
          <w:szCs w:val="32"/>
          <w:lang w:val="en-US"/>
        </w:rPr>
        <w:t>c</w:t>
      </w:r>
      <w:r w:rsidR="00344A4F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.10]</w:t>
      </w:r>
    </w:p>
    <w:p w:rsidR="005D1AB3" w:rsidRPr="00EE04A7" w:rsidRDefault="005D1AB3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</w:p>
    <w:p w:rsidR="00190704" w:rsidRPr="00842E2F" w:rsidRDefault="00190704" w:rsidP="001528A5">
      <w:pPr>
        <w:pStyle w:val="a6"/>
        <w:spacing w:after="0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Орієнтовні критерії</w:t>
      </w:r>
      <w:r w:rsidR="005D1AB3" w:rsidRPr="00842E2F">
        <w:rPr>
          <w:rFonts w:ascii="Times New Roman" w:eastAsiaTheme="minorEastAsia" w:hAnsi="Times New Roman" w:cs="Times New Roman"/>
          <w:b/>
          <w:sz w:val="36"/>
          <w:szCs w:val="36"/>
        </w:rPr>
        <w:t xml:space="preserve"> </w:t>
      </w: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 xml:space="preserve">відбору </w:t>
      </w:r>
      <w:r w:rsidR="005D1AB3" w:rsidRPr="00842E2F">
        <w:rPr>
          <w:rFonts w:ascii="Times New Roman" w:eastAsiaTheme="minorEastAsia" w:hAnsi="Times New Roman" w:cs="Times New Roman"/>
          <w:b/>
          <w:sz w:val="36"/>
          <w:szCs w:val="36"/>
        </w:rPr>
        <w:t xml:space="preserve">кандидатури </w:t>
      </w: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наставника: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709"/>
        <w:rPr>
          <w:rFonts w:ascii="Times New Roman" w:eastAsiaTheme="minorEastAsia" w:hAnsi="Times New Roman" w:cs="Times New Roman"/>
          <w:sz w:val="32"/>
          <w:szCs w:val="32"/>
        </w:rPr>
      </w:pPr>
      <w:bookmarkStart w:id="1" w:name="n32"/>
      <w:bookmarkEnd w:id="1"/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стаж роботи за фахом не менше </w:t>
      </w:r>
      <w:r w:rsidR="00190704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ніж три роки (залежно від рівня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кваліфікації працівника) та не менше ніж один рік на підприємстві;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2" w:name="n33"/>
      <w:bookmarkEnd w:id="2"/>
      <w:r w:rsidRPr="00EE04A7">
        <w:rPr>
          <w:rFonts w:ascii="Times New Roman" w:eastAsiaTheme="minorEastAsia" w:hAnsi="Times New Roman" w:cs="Times New Roman"/>
          <w:sz w:val="32"/>
          <w:szCs w:val="32"/>
        </w:rPr>
        <w:t>знання кваліфікаційних вимог професії (спеціальності), за якою здійснюється наставництво;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3" w:name="n34"/>
      <w:bookmarkEnd w:id="3"/>
      <w:r w:rsidRPr="00EE04A7">
        <w:rPr>
          <w:rFonts w:ascii="Times New Roman" w:eastAsiaTheme="minorEastAsia" w:hAnsi="Times New Roman" w:cs="Times New Roman"/>
          <w:sz w:val="32"/>
          <w:szCs w:val="32"/>
        </w:rPr>
        <w:t>знання вимог нормативно-правових актів з охорони праці та організаційно-розпорядчих документів, що визначають права та посадові обов'язки працівника, положень колективного договору;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4" w:name="n35"/>
      <w:bookmarkEnd w:id="4"/>
      <w:r w:rsidRPr="00EE04A7">
        <w:rPr>
          <w:rFonts w:ascii="Times New Roman" w:eastAsiaTheme="minorEastAsia" w:hAnsi="Times New Roman" w:cs="Times New Roman"/>
          <w:sz w:val="32"/>
          <w:szCs w:val="32"/>
        </w:rPr>
        <w:t>наявність досвіду та відповідного кваліфікаційного рівня безпечного виконання робіт згідно з вимогами правил охорони праці;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5" w:name="n36"/>
      <w:bookmarkEnd w:id="5"/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знання специфіки виробничої діяльності </w:t>
      </w:r>
      <w:r w:rsidR="004A5340">
        <w:rPr>
          <w:rFonts w:ascii="Times New Roman" w:eastAsiaTheme="minorEastAsia" w:hAnsi="Times New Roman" w:cs="Times New Roman"/>
          <w:sz w:val="32"/>
          <w:szCs w:val="32"/>
        </w:rPr>
        <w:t>закладу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6" w:name="n37"/>
      <w:bookmarkEnd w:id="6"/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готовність до сприйняття новітніх технологій, нових методів роботи та інформації;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7" w:name="n38"/>
      <w:bookmarkEnd w:id="7"/>
      <w:r w:rsidRPr="00EE04A7">
        <w:rPr>
          <w:rFonts w:ascii="Times New Roman" w:eastAsiaTheme="minorEastAsia" w:hAnsi="Times New Roman" w:cs="Times New Roman"/>
          <w:sz w:val="32"/>
          <w:szCs w:val="32"/>
        </w:rPr>
        <w:t>володіння необхідними організаторськими та педагогічними здібностями, обізнаність із різними методами навчання при переда</w:t>
      </w:r>
      <w:r w:rsidR="004A5340">
        <w:rPr>
          <w:rFonts w:ascii="Times New Roman" w:eastAsiaTheme="minorEastAsia" w:hAnsi="Times New Roman" w:cs="Times New Roman"/>
          <w:sz w:val="32"/>
          <w:szCs w:val="32"/>
        </w:rPr>
        <w:t>ч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і знань, умінь і навичок;</w:t>
      </w:r>
    </w:p>
    <w:p w:rsidR="005D1AB3" w:rsidRPr="00EE04A7" w:rsidRDefault="005D1AB3" w:rsidP="00190704">
      <w:pPr>
        <w:pStyle w:val="a6"/>
        <w:numPr>
          <w:ilvl w:val="0"/>
          <w:numId w:val="14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8" w:name="n39"/>
      <w:bookmarkEnd w:id="8"/>
      <w:r w:rsidRPr="00EE04A7">
        <w:rPr>
          <w:rFonts w:ascii="Times New Roman" w:eastAsiaTheme="minorEastAsia" w:hAnsi="Times New Roman" w:cs="Times New Roman"/>
          <w:sz w:val="32"/>
          <w:szCs w:val="32"/>
        </w:rPr>
        <w:t>вміння контролювати виконання поставлених перед працівником завдань;</w:t>
      </w:r>
    </w:p>
    <w:p w:rsidR="005D1AB3" w:rsidRPr="00EE04A7" w:rsidRDefault="005D1AB3" w:rsidP="004E24E1">
      <w:pPr>
        <w:pStyle w:val="a6"/>
        <w:numPr>
          <w:ilvl w:val="0"/>
          <w:numId w:val="14"/>
        </w:numPr>
        <w:spacing w:after="0"/>
        <w:ind w:left="0" w:firstLine="142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9" w:name="n40"/>
      <w:bookmarkEnd w:id="9"/>
      <w:r w:rsidRPr="00EE04A7">
        <w:rPr>
          <w:rFonts w:ascii="Times New Roman" w:eastAsiaTheme="minorEastAsia" w:hAnsi="Times New Roman" w:cs="Times New Roman"/>
          <w:sz w:val="32"/>
          <w:szCs w:val="32"/>
        </w:rPr>
        <w:t>наявність необхідних особистісних якостей, зокрема дисциплінованості, відповідальності, комунікабельності;</w:t>
      </w:r>
    </w:p>
    <w:p w:rsidR="005D1AB3" w:rsidRPr="00EE04A7" w:rsidRDefault="005D1AB3" w:rsidP="004E24E1">
      <w:pPr>
        <w:pStyle w:val="a6"/>
        <w:numPr>
          <w:ilvl w:val="0"/>
          <w:numId w:val="14"/>
        </w:numPr>
        <w:spacing w:after="0"/>
        <w:ind w:left="0" w:firstLine="142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0" w:name="n41"/>
      <w:bookmarkEnd w:id="10"/>
      <w:r w:rsidRPr="00EE04A7">
        <w:rPr>
          <w:rFonts w:ascii="Times New Roman" w:eastAsiaTheme="minorEastAsia" w:hAnsi="Times New Roman" w:cs="Times New Roman"/>
          <w:sz w:val="32"/>
          <w:szCs w:val="32"/>
        </w:rPr>
        <w:t>відсутність протягом останнього року випадків порушень трудової та виробничої дисципліни, застосувань дисциплінарного стягнення.</w:t>
      </w:r>
    </w:p>
    <w:p w:rsidR="005D1AB3" w:rsidRPr="00EE04A7" w:rsidRDefault="005D1AB3" w:rsidP="004E24E1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1" w:name="n42"/>
      <w:bookmarkEnd w:id="11"/>
      <w:r w:rsidRPr="00EE04A7">
        <w:rPr>
          <w:rFonts w:ascii="Times New Roman" w:eastAsiaTheme="minorEastAsia" w:hAnsi="Times New Roman" w:cs="Times New Roman"/>
          <w:sz w:val="32"/>
          <w:szCs w:val="32"/>
        </w:rPr>
        <w:t>У разі необхідності та за наявності можливостей кандидати в наставники можуть проходити</w:t>
      </w:r>
      <w:r w:rsidR="001B55C8" w:rsidRPr="001B55C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1B55C8" w:rsidRPr="00EE04A7">
        <w:rPr>
          <w:rFonts w:ascii="Times New Roman" w:eastAsiaTheme="minorEastAsia" w:hAnsi="Times New Roman" w:cs="Times New Roman"/>
          <w:sz w:val="32"/>
          <w:szCs w:val="32"/>
        </w:rPr>
        <w:t>на підприємстві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навчання, спрямоване на формування навичок здійснення функцій наставництва.</w:t>
      </w:r>
    </w:p>
    <w:p w:rsidR="008D53F6" w:rsidRPr="00EE04A7" w:rsidRDefault="008D53F6" w:rsidP="008D53F6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[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Джерело:</w:t>
      </w:r>
      <w:r w:rsidRPr="00EE04A7">
        <w:rPr>
          <w:rFonts w:ascii="Times New Roman" w:hAnsi="Times New Roman" w:cs="Times New Roman"/>
          <w:sz w:val="32"/>
          <w:szCs w:val="32"/>
        </w:rPr>
        <w:t xml:space="preserve"> методичні рекомендації щодо запровадження наставництва,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затверджено наказом Міністерства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</w:rPr>
        <w:t>соц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</w:rPr>
        <w:t>іальної політики України від 11.10.2017 № 1611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]</w:t>
      </w:r>
    </w:p>
    <w:p w:rsidR="008D53F6" w:rsidRPr="00EE04A7" w:rsidRDefault="008D53F6" w:rsidP="008D53F6">
      <w:pPr>
        <w:pStyle w:val="a6"/>
        <w:spacing w:after="0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:rsidR="00D11F03" w:rsidRPr="00842E2F" w:rsidRDefault="0053157D" w:rsidP="001528A5">
      <w:pPr>
        <w:pStyle w:val="a6"/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Н</w:t>
      </w:r>
      <w:r w:rsidR="00D11F03" w:rsidRPr="00842E2F">
        <w:rPr>
          <w:rFonts w:ascii="Times New Roman" w:eastAsiaTheme="minorEastAsia" w:hAnsi="Times New Roman" w:cs="Times New Roman"/>
          <w:b/>
          <w:sz w:val="36"/>
          <w:szCs w:val="36"/>
        </w:rPr>
        <w:t>аставництво</w:t>
      </w: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 xml:space="preserve"> у сучасному освітньому процесі</w:t>
      </w:r>
    </w:p>
    <w:p w:rsidR="00B07D92" w:rsidRPr="00EE04A7" w:rsidRDefault="0053157D" w:rsidP="00FA3C46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У проекті з</w:t>
      </w:r>
      <w:r w:rsidR="003C54B7" w:rsidRPr="00EE04A7">
        <w:rPr>
          <w:rFonts w:ascii="Times New Roman" w:eastAsiaTheme="minorEastAsia" w:hAnsi="Times New Roman" w:cs="Times New Roman"/>
          <w:sz w:val="32"/>
          <w:szCs w:val="32"/>
        </w:rPr>
        <w:t>акон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у</w:t>
      </w:r>
      <w:r w:rsidR="003C54B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України «Про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загальну середню </w:t>
      </w:r>
      <w:r w:rsidR="003C54B7" w:rsidRPr="00EE04A7">
        <w:rPr>
          <w:rFonts w:ascii="Times New Roman" w:eastAsiaTheme="minorEastAsia" w:hAnsi="Times New Roman" w:cs="Times New Roman"/>
          <w:sz w:val="32"/>
          <w:szCs w:val="32"/>
        </w:rPr>
        <w:t>освіту» передбачає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ться</w:t>
      </w:r>
      <w:r w:rsidR="0070705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C54B7" w:rsidRPr="00EE04A7">
        <w:rPr>
          <w:rFonts w:ascii="Times New Roman" w:eastAsiaTheme="minorEastAsia" w:hAnsi="Times New Roman" w:cs="Times New Roman"/>
          <w:sz w:val="32"/>
          <w:szCs w:val="32"/>
        </w:rPr>
        <w:t>надання методичної підтримки молодим педагогам, які вперше прийшли у педагогічну професію. Про це мова йде у статті 23, педагогічна інтернатура.</w:t>
      </w:r>
    </w:p>
    <w:p w:rsidR="00B07D92" w:rsidRPr="001B1A89" w:rsidRDefault="003C54B7" w:rsidP="004709B9">
      <w:pPr>
        <w:widowControl w:val="0"/>
        <w:numPr>
          <w:ilvl w:val="0"/>
          <w:numId w:val="7"/>
        </w:numPr>
        <w:tabs>
          <w:tab w:val="left" w:pos="914"/>
        </w:tabs>
        <w:spacing w:after="57" w:line="320" w:lineRule="exac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 </w:t>
      </w:r>
      <w:r w:rsidR="00B07D92" w:rsidRPr="001B1A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Особи; які не мають досвіду педагогічної діяльності, приймаються на посаду педагогічного працівника </w:t>
      </w:r>
      <w:r w:rsidR="00560A9B" w:rsidRPr="001B1A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терміном </w:t>
      </w:r>
      <w:r w:rsidR="00B07D92" w:rsidRPr="001B1A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на один календарний рік, протягом якого вони мають пройти педагогічну інтернатуру.</w:t>
      </w:r>
    </w:p>
    <w:p w:rsidR="00B07D92" w:rsidRPr="001B1A89" w:rsidRDefault="00B07D92" w:rsidP="001B55C8">
      <w:pPr>
        <w:widowControl w:val="0"/>
        <w:tabs>
          <w:tab w:val="left" w:pos="914"/>
        </w:tabs>
        <w:spacing w:after="0" w:line="324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1B1A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Педагогічна інтернатура організовується відповідно до наказу керівника закладу освіти, що видається в день призначення особи на</w:t>
      </w:r>
      <w:r w:rsidR="001B55C8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 </w:t>
      </w:r>
      <w:r w:rsidRPr="001B1A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посаду педагогічного працівника.</w:t>
      </w:r>
    </w:p>
    <w:p w:rsidR="00B07D92" w:rsidRPr="001B1A89" w:rsidRDefault="00B07D92" w:rsidP="006D2ACD">
      <w:pPr>
        <w:widowControl w:val="0"/>
        <w:spacing w:after="60" w:line="3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1B1A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Педагогічна інтернатура має передбачати заходи, що забезпечать здобуття та/або вдосконалення професійних компетентностей і педагогічної майстерності протягом першого року професійної діяльності педагогічного працівника, зокрема:</w:t>
      </w:r>
    </w:p>
    <w:p w:rsidR="00B07D92" w:rsidRPr="00EE04A7" w:rsidRDefault="00B07D92" w:rsidP="004709B9">
      <w:pPr>
        <w:widowControl w:val="0"/>
        <w:spacing w:after="60" w:line="32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супровід та підтримку у педагогічній діяльності з боку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lastRenderedPageBreak/>
        <w:t>досвідченого педагогічного працівника (педагога-наставника);</w:t>
      </w:r>
    </w:p>
    <w:p w:rsidR="00B07D92" w:rsidRPr="00EE04A7" w:rsidRDefault="00B07D92" w:rsidP="004709B9">
      <w:pPr>
        <w:widowControl w:val="0"/>
        <w:spacing w:after="60" w:line="32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різні форми професійного розвитку (відвідування навчальних занять, опрацювання відповідної літератури тощо).</w:t>
      </w:r>
    </w:p>
    <w:p w:rsidR="00B07D92" w:rsidRPr="00EE04A7" w:rsidRDefault="00B07D92" w:rsidP="004709B9">
      <w:pPr>
        <w:widowControl w:val="0"/>
        <w:numPr>
          <w:ilvl w:val="0"/>
          <w:numId w:val="7"/>
        </w:numPr>
        <w:tabs>
          <w:tab w:val="left" w:pos="922"/>
        </w:tabs>
        <w:spacing w:after="0" w:line="320" w:lineRule="exac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Виконання обов’язків педагога-наставника покладається на педагогічного працівника </w:t>
      </w:r>
      <w:r w:rsidR="001B55C8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і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з досвідом педагогічної діяльності, як правило, не менше п’яти років за відповідною спеціальністю (такою самою або спорідненою предметною спеціальністю або спеціалізацією).</w:t>
      </w:r>
    </w:p>
    <w:p w:rsidR="00B07D92" w:rsidRPr="00EE04A7" w:rsidRDefault="00B07D92" w:rsidP="004709B9">
      <w:pPr>
        <w:widowControl w:val="0"/>
        <w:numPr>
          <w:ilvl w:val="0"/>
          <w:numId w:val="7"/>
        </w:numPr>
        <w:tabs>
          <w:tab w:val="left" w:pos="893"/>
        </w:tabs>
        <w:spacing w:after="60" w:line="320" w:lineRule="exac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Відповідно </w:t>
      </w:r>
      <w:r w:rsidRPr="00EE04A7">
        <w:rPr>
          <w:rFonts w:ascii="Times New Roman" w:eastAsia="Times New Roman" w:hAnsi="Times New Roman" w:cs="Times New Roman"/>
          <w:smallCaps/>
          <w:color w:val="000000"/>
          <w:sz w:val="32"/>
          <w:szCs w:val="32"/>
          <w:lang w:val="uk-UA" w:eastAsia="uk-UA" w:bidi="uk-UA"/>
        </w:rPr>
        <w:t xml:space="preserve">до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рішення керівника закладу освіти педагогічному працівникові за виконання обов’язків педагога-наставника призначається доплата у граничному розмірі 20 відсотків його посадового окладу в межах фонду оплати праці закладу освіти.</w:t>
      </w:r>
    </w:p>
    <w:p w:rsidR="00B07D92" w:rsidRPr="00EE04A7" w:rsidRDefault="00B07D92" w:rsidP="004709B9">
      <w:pPr>
        <w:widowControl w:val="0"/>
        <w:numPr>
          <w:ilvl w:val="0"/>
          <w:numId w:val="7"/>
        </w:numPr>
        <w:tabs>
          <w:tab w:val="left" w:pos="900"/>
        </w:tabs>
        <w:spacing w:after="60" w:line="320" w:lineRule="exac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За результатами проходження педагогічної інтернатури, а для осіб, які не мають професійної кваліфікації педагогічного працівника, — також за результатами їх атестації, керівник закладу освіти з урахуванням письмового висновку педагога-наставника приймає рішення про:</w:t>
      </w:r>
    </w:p>
    <w:p w:rsidR="00B07D92" w:rsidRPr="00EE04A7" w:rsidRDefault="00B07D92" w:rsidP="004709B9">
      <w:pPr>
        <w:widowControl w:val="0"/>
        <w:spacing w:after="60" w:line="32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продовження трудових відносин з педагогічним працівником на умовах безстрокового трудового договору чи строкового трудового договору (за бажанням педагогічного працівника) у порядку, визначеному законодавством про працю;</w:t>
      </w:r>
    </w:p>
    <w:p w:rsidR="00B07D92" w:rsidRPr="00EE04A7" w:rsidRDefault="00B07D92" w:rsidP="004709B9">
      <w:pPr>
        <w:widowControl w:val="0"/>
        <w:spacing w:after="60" w:line="32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припинення трудового договору у зв’язку із закінченням строку його дії або з інших підстав, визначених законодавством про працю.</w:t>
      </w:r>
    </w:p>
    <w:p w:rsidR="00B07D92" w:rsidRPr="00EE04A7" w:rsidRDefault="00B07D92" w:rsidP="004709B9">
      <w:pPr>
        <w:widowControl w:val="0"/>
        <w:numPr>
          <w:ilvl w:val="0"/>
          <w:numId w:val="7"/>
        </w:numPr>
        <w:tabs>
          <w:tab w:val="left" w:pos="893"/>
        </w:tabs>
        <w:spacing w:after="297" w:line="320" w:lineRule="exac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Необхідність повторного проходження педагогічної інтернатури особою, яка її проходила, але була звільнена у зв’язку із закінченням строку дії трудового договору, визнача</w:t>
      </w:r>
      <w:r w:rsidR="0053157D"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ється керівником закладу освіти </w:t>
      </w:r>
      <w:r w:rsidR="0053157D"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eastAsia="uk-UA" w:bidi="uk-UA"/>
        </w:rPr>
        <w:t>[2].</w:t>
      </w:r>
    </w:p>
    <w:p w:rsidR="00707057" w:rsidRPr="00EE04A7" w:rsidRDefault="00605E57" w:rsidP="00707057">
      <w:pPr>
        <w:widowControl w:val="0"/>
        <w:tabs>
          <w:tab w:val="left" w:pos="893"/>
        </w:tabs>
        <w:spacing w:after="297" w:line="320" w:lineRule="exac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uk-UA" w:bidi="uk-UA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eastAsia="uk-UA" w:bidi="uk-UA"/>
        </w:rPr>
        <w:t>[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 xml:space="preserve">Джерело: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eastAsia="uk-UA" w:bidi="uk-UA"/>
        </w:rPr>
        <w:t>проект закону України «Про загальну середню освіту»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 w:bidi="uk-UA"/>
        </w:rPr>
        <w:t>, ст. 23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eastAsia="uk-UA" w:bidi="uk-UA"/>
        </w:rPr>
        <w:t>]</w:t>
      </w:r>
    </w:p>
    <w:p w:rsidR="008347F1" w:rsidRPr="00EE04A7" w:rsidRDefault="004A4E89" w:rsidP="00F933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</w:pPr>
      <w:r w:rsidRPr="00EE04A7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A98CE55" wp14:editId="33306DC5">
            <wp:extent cx="4692013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9" cy="245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330E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[</w:t>
      </w:r>
    </w:p>
    <w:p w:rsidR="008347F1" w:rsidRPr="00EE04A7" w:rsidRDefault="008347F1" w:rsidP="00F933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</w:pPr>
    </w:p>
    <w:p w:rsidR="00F9330E" w:rsidRPr="00EE04A7" w:rsidRDefault="008347F1" w:rsidP="008347F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</w:pPr>
      <w:r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[</w:t>
      </w:r>
      <w:r w:rsidR="00F9330E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F9330E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Джерело: проект закону України «Про повну загальну середню освіту»</w:t>
      </w:r>
      <w:r w:rsidR="00F9330E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]</w:t>
      </w:r>
    </w:p>
    <w:p w:rsidR="00560A9B" w:rsidRPr="00EE04A7" w:rsidRDefault="00560A9B" w:rsidP="0007060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uk-UA" w:eastAsia="ru-RU"/>
        </w:rPr>
      </w:pPr>
    </w:p>
    <w:p w:rsidR="00070602" w:rsidRPr="00842E2F" w:rsidRDefault="00070602" w:rsidP="0007060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val="uk-UA" w:eastAsia="ru-RU"/>
        </w:rPr>
      </w:pPr>
      <w:r w:rsidRPr="00842E2F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val="uk-UA" w:eastAsia="ru-RU"/>
        </w:rPr>
        <w:t>Форми наставництва</w:t>
      </w:r>
    </w:p>
    <w:p w:rsidR="00E835D3" w:rsidRPr="00EE04A7" w:rsidRDefault="00E835D3" w:rsidP="00070602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Наставництво</w:t>
      </w:r>
      <w:r w:rsidR="00070602"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, залежно від теми, ситуації,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може реа</w:t>
      </w:r>
      <w:r w:rsidR="00070602"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лізовуватись у декількох формах.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Один на один – традиційна модель наставництва, коли один наставник (досвідчений педагог) співпрацює в парі з одним підопічним</w:t>
      </w:r>
      <w:r w:rsidR="002F0DAB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 (молодим учителем).</w:t>
      </w:r>
    </w:p>
    <w:p w:rsidR="002F0DAB" w:rsidRPr="00EE04A7" w:rsidRDefault="00070602" w:rsidP="00F9330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Командне наставництво </w:t>
      </w:r>
      <w:r w:rsidR="002F0DAB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– це форма наставництва, що передбачає співпрацю групи досвідчених осіб з групою менш досвідчених.</w:t>
      </w:r>
    </w:p>
    <w:p w:rsidR="002F0DAB" w:rsidRPr="00EE04A7" w:rsidRDefault="002F0DAB" w:rsidP="00F9330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Групове наставництво – один або двоє наставників вибудовують стосунки з групою підопічних через часті зустрічі чи то спільний побут. Прикладом цього є Скаутський рух, Пласт.</w:t>
      </w:r>
    </w:p>
    <w:p w:rsidR="002F0DAB" w:rsidRPr="00EE04A7" w:rsidRDefault="002F0DAB" w:rsidP="00F9330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 xml:space="preserve">Залежно від </w:t>
      </w:r>
      <w:r w:rsidR="00DF653E" w:rsidRPr="00EE04A7">
        <w:rPr>
          <w:rFonts w:ascii="Times New Roman" w:eastAsiaTheme="minorEastAsia" w:hAnsi="Times New Roman" w:cs="Times New Roman"/>
          <w:sz w:val="32"/>
          <w:szCs w:val="32"/>
          <w:lang w:val="uk-UA" w:eastAsia="ru-RU"/>
        </w:rPr>
        <w:t>сфери застосування, виділяють наступні етапи наставництва:</w:t>
      </w:r>
    </w:p>
    <w:p w:rsidR="00DF653E" w:rsidRPr="00EE04A7" w:rsidRDefault="00DF653E" w:rsidP="00DF653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Базоване на громаді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– робота з безробітними, неповнолітніми тощо.</w:t>
      </w:r>
    </w:p>
    <w:p w:rsidR="00DF653E" w:rsidRPr="00EE04A7" w:rsidRDefault="00DF653E" w:rsidP="00DF653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Релігійне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– наставництво із специфічним духовним наголосом.</w:t>
      </w:r>
    </w:p>
    <w:p w:rsidR="00DF653E" w:rsidRPr="00EE04A7" w:rsidRDefault="00DF653E" w:rsidP="00DF653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Професійне/виробниче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– наставництво, яке наголошує на навчанні основних навичок певної професії.</w:t>
      </w:r>
    </w:p>
    <w:p w:rsidR="0003320B" w:rsidRPr="00EE04A7" w:rsidRDefault="00DF653E" w:rsidP="00DF653E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Освітнє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– наставництво з наголосом на навчальному компоненті та досягненнях</w:t>
      </w:r>
      <w:r w:rsidR="0003320B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</w:p>
    <w:p w:rsidR="00DF653E" w:rsidRPr="00EE04A7" w:rsidRDefault="0003320B" w:rsidP="0003320B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У сфері освіти наставництво</w:t>
      </w:r>
      <w:r w:rsidR="000D2D02">
        <w:rPr>
          <w:rFonts w:ascii="Times New Roman" w:eastAsiaTheme="minorEastAsia" w:hAnsi="Times New Roman" w:cs="Times New Roman"/>
          <w:sz w:val="32"/>
          <w:szCs w:val="32"/>
        </w:rPr>
        <w:t xml:space="preserve"> –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це підтримка та наснаження молодої особистості на шляху розвитку власного потенціалу та власних навиків, а також вибору та становлення тим, ким вона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прагне бути. Наставник забезпечує підопічному поступ вперед, ділиться мудрістю, знаннями та підтримує підопічного в спосіб, який останній здатний найефективніше сприйняти і</w:t>
      </w:r>
      <w:r w:rsidR="00BD4D69">
        <w:rPr>
          <w:rFonts w:ascii="Times New Roman" w:eastAsiaTheme="minorEastAsia" w:hAnsi="Times New Roman" w:cs="Times New Roman"/>
          <w:sz w:val="32"/>
          <w:szCs w:val="32"/>
        </w:rPr>
        <w:t>,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з якого може найбільше скористатися.</w:t>
      </w:r>
    </w:p>
    <w:p w:rsidR="00FA0404" w:rsidRPr="00EE04A7" w:rsidRDefault="00FA0404" w:rsidP="0003320B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Загалом наставництво є складним і багатогранним процесом, у якому наставник може переймати на себе наступні ролі: </w:t>
      </w:r>
      <w:r w:rsidR="000E2761" w:rsidRPr="00EE04A7">
        <w:rPr>
          <w:rFonts w:ascii="Times New Roman" w:eastAsiaTheme="minorEastAsia" w:hAnsi="Times New Roman" w:cs="Times New Roman"/>
          <w:sz w:val="32"/>
          <w:szCs w:val="32"/>
        </w:rPr>
        <w:t>тренер, довірена особа, друг, провідник, слухач, партнер, натхненник, учитель.</w:t>
      </w:r>
    </w:p>
    <w:p w:rsidR="000E2761" w:rsidRPr="00EE04A7" w:rsidRDefault="000E2761" w:rsidP="0003320B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Варто відзначити, що в цьому двосторонньому процесі зростає і розвивається не лише підопічний, але </w:t>
      </w:r>
      <w:r w:rsidR="00BD4D69">
        <w:rPr>
          <w:rFonts w:ascii="Times New Roman" w:eastAsiaTheme="minorEastAsia" w:hAnsi="Times New Roman" w:cs="Times New Roman"/>
          <w:sz w:val="32"/>
          <w:szCs w:val="32"/>
        </w:rPr>
        <w:t>й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наставник.</w:t>
      </w:r>
    </w:p>
    <w:p w:rsidR="000E2761" w:rsidRPr="00EE04A7" w:rsidRDefault="000E2761" w:rsidP="0003320B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Наставництво є яскравим прикладом педагогіки співробітництва, що протиставляється звичній для пострадянських країн освітній системі, авторитарного підходу до процесу професійного розвитку та становлення.</w:t>
      </w:r>
    </w:p>
    <w:p w:rsidR="000E2761" w:rsidRPr="00EE04A7" w:rsidRDefault="000E2761" w:rsidP="0003320B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В умовах освітніх реформ потрібні інші методики навчання і виховання, а звідси</w:t>
      </w:r>
      <w:r w:rsidR="004D3A80">
        <w:rPr>
          <w:rFonts w:ascii="Times New Roman" w:eastAsiaTheme="minorEastAsia" w:hAnsi="Times New Roman" w:cs="Times New Roman"/>
          <w:sz w:val="32"/>
          <w:szCs w:val="32"/>
        </w:rPr>
        <w:t xml:space="preserve"> –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і визнання так званої «педагогіки партнерства», яка</w:t>
      </w:r>
      <w:r w:rsidR="00280196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є о</w:t>
      </w:r>
      <w:r w:rsidR="00044FA3" w:rsidRPr="00EE04A7">
        <w:rPr>
          <w:rFonts w:ascii="Times New Roman" w:eastAsiaTheme="minorEastAsia" w:hAnsi="Times New Roman" w:cs="Times New Roman"/>
          <w:sz w:val="32"/>
          <w:szCs w:val="32"/>
        </w:rPr>
        <w:t>дним з компонентів наставництва [11].</w:t>
      </w:r>
    </w:p>
    <w:p w:rsidR="000B6C05" w:rsidRPr="00164F9A" w:rsidRDefault="0077722D" w:rsidP="00F111C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04A7">
        <w:rPr>
          <w:rFonts w:ascii="Times New Roman" w:hAnsi="Times New Roman" w:cs="Times New Roman"/>
          <w:sz w:val="32"/>
          <w:szCs w:val="32"/>
        </w:rPr>
        <w:t>М</w:t>
      </w:r>
      <w:r w:rsidR="000B6C05" w:rsidRPr="00EE04A7">
        <w:rPr>
          <w:rFonts w:ascii="Times New Roman" w:hAnsi="Times New Roman" w:cs="Times New Roman"/>
          <w:sz w:val="32"/>
          <w:szCs w:val="32"/>
        </w:rPr>
        <w:t xml:space="preserve">олодий вчитель повинен не тільки зрозуміти, </w:t>
      </w:r>
      <w:proofErr w:type="gramStart"/>
      <w:r w:rsidR="000B6C05" w:rsidRPr="00EE04A7">
        <w:rPr>
          <w:rFonts w:ascii="Times New Roman" w:hAnsi="Times New Roman" w:cs="Times New Roman"/>
          <w:sz w:val="32"/>
          <w:szCs w:val="32"/>
        </w:rPr>
        <w:t>а й</w:t>
      </w:r>
      <w:proofErr w:type="gramEnd"/>
      <w:r w:rsidR="000B6C05" w:rsidRPr="00EE04A7">
        <w:rPr>
          <w:rFonts w:ascii="Times New Roman" w:hAnsi="Times New Roman" w:cs="Times New Roman"/>
          <w:sz w:val="32"/>
          <w:szCs w:val="32"/>
        </w:rPr>
        <w:t xml:space="preserve"> переконатися в тому, що має наставника, на допомогу якого він завжди може розраховувати. Тому важливо, щоб його наставником був колега, який зуміє поліпшити і </w:t>
      </w:r>
      <w:proofErr w:type="gramStart"/>
      <w:r w:rsidR="000B6C05" w:rsidRPr="00EE04A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0B6C05" w:rsidRPr="00EE04A7">
        <w:rPr>
          <w:rFonts w:ascii="Times New Roman" w:hAnsi="Times New Roman" w:cs="Times New Roman"/>
          <w:sz w:val="32"/>
          <w:szCs w:val="32"/>
        </w:rPr>
        <w:t>ідтримати пози</w:t>
      </w:r>
      <w:r w:rsidR="004D3A80">
        <w:rPr>
          <w:rFonts w:ascii="Times New Roman" w:hAnsi="Times New Roman" w:cs="Times New Roman"/>
          <w:sz w:val="32"/>
          <w:szCs w:val="32"/>
        </w:rPr>
        <w:t>тивне в роботі молодого вчителя</w:t>
      </w:r>
      <w:r w:rsidR="000B6C05" w:rsidRPr="00EE04A7">
        <w:rPr>
          <w:rFonts w:ascii="Times New Roman" w:hAnsi="Times New Roman" w:cs="Times New Roman"/>
          <w:sz w:val="32"/>
          <w:szCs w:val="32"/>
        </w:rPr>
        <w:t xml:space="preserve">, допомогти знайти правильне рішення в будь-яких складних ситуаціях, повірити у свої сили, передати досвід, зробити його надбанням свого підопічного. Стосунки «наставник – молодий учитель» – це </w:t>
      </w:r>
      <w:r w:rsidRPr="00EE04A7">
        <w:rPr>
          <w:rFonts w:ascii="Times New Roman" w:hAnsi="Times New Roman" w:cs="Times New Roman"/>
          <w:sz w:val="32"/>
          <w:szCs w:val="32"/>
        </w:rPr>
        <w:t xml:space="preserve">мають бути </w:t>
      </w:r>
      <w:r w:rsidR="000B6C05" w:rsidRPr="00EE04A7">
        <w:rPr>
          <w:rFonts w:ascii="Times New Roman" w:hAnsi="Times New Roman" w:cs="Times New Roman"/>
          <w:sz w:val="32"/>
          <w:szCs w:val="32"/>
        </w:rPr>
        <w:t>стосунки довіри, добрози</w:t>
      </w:r>
      <w:r w:rsidRPr="00EE04A7">
        <w:rPr>
          <w:rFonts w:ascii="Times New Roman" w:hAnsi="Times New Roman" w:cs="Times New Roman"/>
          <w:sz w:val="32"/>
          <w:szCs w:val="32"/>
        </w:rPr>
        <w:t xml:space="preserve">чливості, щирості, </w:t>
      </w:r>
      <w:r w:rsidR="00164F9A">
        <w:rPr>
          <w:rFonts w:ascii="Times New Roman" w:hAnsi="Times New Roman" w:cs="Times New Roman"/>
          <w:sz w:val="32"/>
          <w:szCs w:val="32"/>
        </w:rPr>
        <w:t>взаємоповаги та взаєморозуміння</w:t>
      </w:r>
      <w:r w:rsidR="00164F9A" w:rsidRPr="00164F9A">
        <w:rPr>
          <w:rFonts w:ascii="Times New Roman" w:hAnsi="Times New Roman" w:cs="Times New Roman"/>
          <w:sz w:val="32"/>
          <w:szCs w:val="32"/>
        </w:rPr>
        <w:t xml:space="preserve"> [11].</w:t>
      </w:r>
    </w:p>
    <w:p w:rsidR="002C485B" w:rsidRPr="00164F9A" w:rsidRDefault="002C485B" w:rsidP="002C4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Зазвичай, б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удь-який молодий учитель,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щойно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перетнув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ши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поріг школи, з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іштовхується з безліччю проблем.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Вони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пов’язан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 професійною самоідентифікацією, із сприйняттям старших колег та, насамперед, утвердженням у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колективі дітей.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Відбувається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переорієнтація ролей від вчорашнього учня до вчителя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що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зобов’язує молодого педагога шукати безболісні, комфортні шляхи адаптації в шкільному середовищі.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Хтось прагне з першого знайомства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проявити себе, зарекомендувати відповід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альним та сумлінним працівником.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Інший – знайти спільну мову з дітьми. Ч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и потрібні компроміси між обов’язками та бажаннями?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одібні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питання молоді вчителі ставлять 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колегам, наставникам, друзям та, перш за все, собі.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Директор школи порадить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не боятися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перших кроків,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адже з появою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молодого вчителя у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школі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запроваджуються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більш сучасні педагогічні технології, нові свіжі ідеї, креативні підходи та й, звичайно,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діти з цікавістю потягнуться до нового, а це на сьогодні є головним пріоритетом. Адже всім відомо, що н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е стіни формують авторитет навчального закладу, а люди, які нат</w:t>
      </w:r>
      <w:r w:rsidR="00164F9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хненно працюють у ньому</w:t>
      </w:r>
      <w:r w:rsidR="00164F9A" w:rsidRPr="00164F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[15].</w:t>
      </w:r>
    </w:p>
    <w:p w:rsidR="002C485B" w:rsidRDefault="002C485B" w:rsidP="002C4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По-друге, діти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Нової української школи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комфортніше почувають себе в оточенні молодих учителів, які володіють іноземними мовами, обізнані в сучасній музиці,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знаються на 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модних тенденціях, молодіжних течіях, знають, що таке «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Vkontakti</w:t>
      </w:r>
      <w:r w:rsidRPr="0076019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», спілкуються по Скайпу, вільно почувають себе в лабіринтах Інтернету та є постій</w:t>
      </w:r>
      <w:r w:rsidR="00164F9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ними учасниками чатів і форумів</w:t>
      </w:r>
      <w:r w:rsidR="00164F9A" w:rsidRPr="00164F9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[15].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2C485B" w:rsidRPr="00164F9A" w:rsidRDefault="002C485B" w:rsidP="002C4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Саме тому молоді педагоги мають п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рацю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вати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 собою, зроста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інтелектуально, поглиблю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вати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свої знання з предмету, цікав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итись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новинками професійної сфери, не залиша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сь осторонь активного громадського життя. Учні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завжди поважали і 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поважа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тиму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ть тих педагогі</w:t>
      </w:r>
      <w:proofErr w:type="gramStart"/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gramStart"/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як</w:t>
      </w:r>
      <w:proofErr w:type="gramEnd"/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вміють грамотно виходити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рамки офіційної шкільної програми, не розгублю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вати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ся через каверзні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учнівські 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запитання, з гумором реагу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вати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нестандартні ситуації та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бути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чудовим взірцем для них самих.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Шкільна статистика свідчить, що с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учасні школярі 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більш відкриті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шими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відвертіш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ими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молодим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учител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аніж із педагог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</w:t>
      </w:r>
      <w:r w:rsidRPr="0076019D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</w:t>
      </w:r>
      <w:r w:rsidR="00164F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старшого покоління</w:t>
      </w:r>
      <w:r w:rsidR="00164F9A" w:rsidRPr="00164F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[15].</w:t>
      </w:r>
    </w:p>
    <w:p w:rsidR="007E6729" w:rsidRPr="00EE04A7" w:rsidRDefault="007E6729" w:rsidP="00F111C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Очевидно, що певне коло знань молодий учитель отримує ще навчаючись у вищому навчальному закладі. А доповнювати й поглиблювати одержані знання він має безпосередн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ьо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у школі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, у процесі освітньої діяльності.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Тож шлях до самовдосконалення лежить через ознайомлення з </w:t>
      </w:r>
      <w:proofErr w:type="gramStart"/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пров</w:t>
      </w:r>
      <w:proofErr w:type="gramEnd"/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ідними педагогічними ідеями, одержання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м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інформації через наукові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та фахові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видання. Натомість молод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ий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педагог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завжди готов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ий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прийняти та практично реалізувати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у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сі нововведення 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у</w:t>
      </w: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сучасній школі.</w:t>
      </w:r>
      <w:r w:rsidR="00D35933"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Саме на даному етапі є важливою</w:t>
      </w:r>
      <w:r w:rsidR="008F218E"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і необхідною – роль наставника</w:t>
      </w:r>
      <w:r w:rsidR="008F218E"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[</w:t>
      </w:r>
      <w:r w:rsidR="00E835D3" w:rsidRPr="00EE04A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7].</w:t>
      </w:r>
    </w:p>
    <w:p w:rsidR="00EF3936" w:rsidRPr="00EE04A7" w:rsidRDefault="00EF3936" w:rsidP="0053157D">
      <w:pPr>
        <w:spacing w:after="0" w:line="240" w:lineRule="auto"/>
        <w:ind w:left="1134"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181DCB" w:rsidRPr="00EE04A7" w:rsidRDefault="007E6729" w:rsidP="0053157D">
      <w:pPr>
        <w:spacing w:after="0" w:line="240" w:lineRule="auto"/>
        <w:ind w:left="1134" w:firstLine="709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="00D35933" w:rsidRPr="00EE04A7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EFDEB4" wp14:editId="043F8BD1">
            <wp:extent cx="4538345" cy="2560297"/>
            <wp:effectExtent l="0" t="0" r="0" b="0"/>
            <wp:docPr id="4" name="Рисунок 4" descr="C:\Users\Оля\Documents\наставник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наставник 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56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33" w:rsidRPr="00EE04A7" w:rsidRDefault="00D35933" w:rsidP="004709B9">
      <w:pPr>
        <w:pStyle w:val="a6"/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:rsidR="009D2F00" w:rsidRPr="00842E2F" w:rsidRDefault="009D2F00" w:rsidP="004709B9">
      <w:pPr>
        <w:pStyle w:val="a6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Основні ролі наставника</w:t>
      </w:r>
    </w:p>
    <w:p w:rsidR="009D2F00" w:rsidRPr="002C6790" w:rsidRDefault="009D2F00" w:rsidP="005D027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Ефективні наставники допомагають педагогам розширити свій репертуар методів і доповнити його новими навичками, стратегіями і знаннями, які можна використати в різних ситуаціях. Залежно від інформації, яка потрібна вчителю, наставник може виконувати чотири основні ролі – фасилітатора, лідера, консультанта і тренера. Як наставник, в</w:t>
      </w:r>
      <w:r w:rsidR="002C6790">
        <w:rPr>
          <w:rFonts w:ascii="Times New Roman" w:eastAsiaTheme="minorEastAsia" w:hAnsi="Times New Roman" w:cs="Times New Roman"/>
          <w:sz w:val="32"/>
          <w:szCs w:val="32"/>
        </w:rPr>
        <w:t>ін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зрозумієте, яку роль має</w:t>
      </w:r>
      <w:r w:rsidR="002C6790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виконувати в тій чи іншій ситуації – через які «окуляри» </w:t>
      </w:r>
      <w:r w:rsidR="002C6790">
        <w:rPr>
          <w:rFonts w:ascii="Times New Roman" w:eastAsiaTheme="minorEastAsia" w:hAnsi="Times New Roman" w:cs="Times New Roman"/>
          <w:sz w:val="32"/>
          <w:szCs w:val="32"/>
        </w:rPr>
        <w:t>йому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потрібно подивитися на потр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>еби вчителя, з яким в</w:t>
      </w:r>
      <w:r w:rsidR="002C6790">
        <w:rPr>
          <w:rFonts w:ascii="Times New Roman" w:eastAsiaTheme="minorEastAsia" w:hAnsi="Times New Roman" w:cs="Times New Roman"/>
          <w:sz w:val="32"/>
          <w:szCs w:val="32"/>
        </w:rPr>
        <w:t>ін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працює</w:t>
      </w:r>
      <w:r w:rsidR="002C6790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F111C7" w:rsidRPr="002C6790">
        <w:rPr>
          <w:rFonts w:ascii="Times New Roman" w:eastAsiaTheme="minorEastAsia" w:hAnsi="Times New Roman" w:cs="Times New Roman"/>
          <w:sz w:val="32"/>
          <w:szCs w:val="32"/>
        </w:rPr>
        <w:t>[</w:t>
      </w:r>
      <w:r w:rsidR="0079168D" w:rsidRPr="002C6790">
        <w:rPr>
          <w:rFonts w:ascii="Times New Roman" w:eastAsiaTheme="minorEastAsia" w:hAnsi="Times New Roman" w:cs="Times New Roman"/>
          <w:sz w:val="32"/>
          <w:szCs w:val="32"/>
        </w:rPr>
        <w:t>8, с.8</w:t>
      </w:r>
      <w:r w:rsidR="00F111C7" w:rsidRPr="002C6790">
        <w:rPr>
          <w:rFonts w:ascii="Times New Roman" w:eastAsiaTheme="minorEastAsia" w:hAnsi="Times New Roman" w:cs="Times New Roman"/>
          <w:sz w:val="32"/>
          <w:szCs w:val="32"/>
        </w:rPr>
        <w:t>].</w:t>
      </w:r>
    </w:p>
    <w:p w:rsidR="009D2F00" w:rsidRPr="00EE04A7" w:rsidRDefault="009D2F00" w:rsidP="002C6790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ФАСИЛІТАТОР:</w:t>
      </w:r>
    </w:p>
    <w:p w:rsidR="009D2F00" w:rsidRPr="00EE04A7" w:rsidRDefault="009D2F00" w:rsidP="005D027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Слово фасилітатор походить від англійського слова «facilitate», що означає «полегшувати». Фасилітатор проводить зустрічі з метою встановлення діалогу, спільного прийняття рішень, планування або вирішення завдань Фасилітатор визначає правила проведення дискусії і слідкує за тим, щоб дискусія не виходила за рамки визначеної теми чи процесу. Зазвичай фасилітатор не обов`язково володіє глибокими знаннями з теми, що обговорюється.</w:t>
      </w:r>
    </w:p>
    <w:p w:rsidR="009D2F00" w:rsidRPr="00EE04A7" w:rsidRDefault="009D2F00" w:rsidP="004709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ЛІДЕР:</w:t>
      </w:r>
    </w:p>
    <w:p w:rsidR="00560A9B" w:rsidRPr="00EE04A7" w:rsidRDefault="009D2F00" w:rsidP="00560A9B">
      <w:pPr>
        <w:pStyle w:val="a6"/>
        <w:spacing w:after="0" w:line="240" w:lineRule="auto"/>
        <w:ind w:left="-142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Бути лідером означає вести за собою. Роль лідера полягає у розширенні кругозору педагога, набутті і використанні ним нових навичок і умінь. Лідер може виступати в різних ролях: експерт, колега, товариш, і використовувати різні способи надання інформації: лекція, спільне навчання, робота в групах тощо. Ефективні лідери чітко знають, яких результатів вони хочуть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досягнути тим чи іншим способом і постійно оцінюють, чи вдалося їм це.</w:t>
      </w:r>
    </w:p>
    <w:p w:rsidR="009D2F00" w:rsidRPr="00EE04A7" w:rsidRDefault="009D2F00" w:rsidP="00560A9B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КОНСУЛЬТАНТ:</w:t>
      </w:r>
    </w:p>
    <w:p w:rsidR="005952B7" w:rsidRPr="00EE04A7" w:rsidRDefault="009D2F00" w:rsidP="005952B7">
      <w:pPr>
        <w:pStyle w:val="a6"/>
        <w:spacing w:after="0" w:line="240" w:lineRule="auto"/>
        <w:ind w:left="-142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Консультант може володіти специфічною інформацією з певного питання чи бути експертом у сфері змісту чи освітнього процесу. Як фахівець, консультант передає свої знання іншій особі. Як експерт у сфері змісту, консультант заохочує інших застосовувати певні методи, впроваджувати певні програми чи купувати певні навчальні матеріали. Як експерт у сфері освітнього процесу, консультант надає методичні рекомендації. Щоб бути ефективним консультантом, необхідно завоювати довіру педагога і пам`ятати про спільно визначені цілі і очікування.</w:t>
      </w:r>
    </w:p>
    <w:p w:rsidR="009D2F00" w:rsidRPr="00EE04A7" w:rsidRDefault="009D2F00" w:rsidP="005952B7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ТРЕНЕР:</w:t>
      </w:r>
    </w:p>
    <w:p w:rsidR="00AC5001" w:rsidRPr="00EE04A7" w:rsidRDefault="009D2F00" w:rsidP="004709B9">
      <w:pPr>
        <w:pStyle w:val="a6"/>
        <w:spacing w:after="0" w:line="240" w:lineRule="auto"/>
        <w:ind w:left="-142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Тренувати – означає готувати педагога до досягнення його цілей і одночасно допомагати йому у розвитку власних навичок планування, рефлексії, рішення завдань і прийняття рішень. Тренер займає терплячу позицію і застосовує такі технології, як відкриті запитання, парафраз, з`ясування чи зондування. Умілий тренер акцентує увагу на процесі мислення, сприйняття і прийняття рішення, для того, щоб виробити у педагога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самостійний підхід до навчання</w:t>
      </w:r>
      <w:r w:rsidR="0079168D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[8, с.</w:t>
      </w:r>
      <w:r w:rsidR="00BB7D8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8</w:t>
      </w:r>
      <w:r w:rsidR="0079168D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]</w:t>
      </w:r>
    </w:p>
    <w:p w:rsidR="00C96774" w:rsidRPr="00842E2F" w:rsidRDefault="00FE015D" w:rsidP="00FE015D">
      <w:pPr>
        <w:pStyle w:val="a6"/>
        <w:spacing w:after="0"/>
        <w:ind w:left="-142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О</w:t>
      </w:r>
      <w:r w:rsidR="00720641">
        <w:rPr>
          <w:rFonts w:ascii="Times New Roman" w:eastAsiaTheme="minorEastAsia" w:hAnsi="Times New Roman" w:cs="Times New Roman"/>
          <w:b/>
          <w:sz w:val="36"/>
          <w:szCs w:val="36"/>
        </w:rPr>
        <w:t>бов</w:t>
      </w:r>
      <w:r w:rsidR="00720641"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’</w:t>
      </w:r>
      <w:r w:rsidR="00C96774" w:rsidRPr="00842E2F">
        <w:rPr>
          <w:rFonts w:ascii="Times New Roman" w:eastAsiaTheme="minorEastAsia" w:hAnsi="Times New Roman" w:cs="Times New Roman"/>
          <w:b/>
          <w:sz w:val="36"/>
          <w:szCs w:val="36"/>
        </w:rPr>
        <w:t>язки наставника</w:t>
      </w: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: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2" w:name="n86"/>
      <w:bookmarkEnd w:id="12"/>
      <w:r w:rsidRPr="00EE04A7">
        <w:rPr>
          <w:rFonts w:ascii="Times New Roman" w:eastAsiaTheme="minorEastAsia" w:hAnsi="Times New Roman" w:cs="Times New Roman"/>
          <w:sz w:val="32"/>
          <w:szCs w:val="32"/>
        </w:rPr>
        <w:t>розроблення разом із працівником індивідуального плану наставництва з урахуванням рівня його професійної підготовки та погодження його з керівником структурного підрозділу;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3" w:name="n87"/>
      <w:bookmarkEnd w:id="13"/>
      <w:r w:rsidRPr="00EE04A7">
        <w:rPr>
          <w:rFonts w:ascii="Times New Roman" w:eastAsiaTheme="minorEastAsia" w:hAnsi="Times New Roman" w:cs="Times New Roman"/>
          <w:sz w:val="32"/>
          <w:szCs w:val="32"/>
        </w:rPr>
        <w:t>ознайомлення працівника з його функціональними обов'язками, цілями та завданнями діяльності підприємства, правилами внутрішнього трудового розпорядку та охорони праці, виробничими та соціально-побутовими умовами підрозділу, положеннями колективного договору, принципами корпоративної культури;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4" w:name="n88"/>
      <w:bookmarkEnd w:id="14"/>
      <w:r w:rsidRPr="00EE04A7">
        <w:rPr>
          <w:rFonts w:ascii="Times New Roman" w:eastAsiaTheme="minorEastAsia" w:hAnsi="Times New Roman" w:cs="Times New Roman"/>
          <w:sz w:val="32"/>
          <w:szCs w:val="32"/>
        </w:rPr>
        <w:t>надання допомоги працівнику в досконалому оволодінні професійними вміннями, навичками роботи на робочому місці, навчання найбільш раціональним прийомам і передовим методам роботи, виявлення та спільне усунення зроблених працівником помилок;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5" w:name="n89"/>
      <w:bookmarkEnd w:id="15"/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сприяння адаптації працівника до умов та виробничих завдань свого структурного підрозділу;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6" w:name="n90"/>
      <w:bookmarkEnd w:id="16"/>
      <w:r w:rsidRPr="00EE04A7">
        <w:rPr>
          <w:rFonts w:ascii="Times New Roman" w:eastAsiaTheme="minorEastAsia" w:hAnsi="Times New Roman" w:cs="Times New Roman"/>
          <w:sz w:val="32"/>
          <w:szCs w:val="32"/>
        </w:rPr>
        <w:t>контроль виконання індивідуального плану наставництва та дотримання передбачених термінів;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7" w:name="n91"/>
      <w:bookmarkEnd w:id="17"/>
      <w:r w:rsidRPr="00EE04A7">
        <w:rPr>
          <w:rFonts w:ascii="Times New Roman" w:eastAsiaTheme="minorEastAsia" w:hAnsi="Times New Roman" w:cs="Times New Roman"/>
          <w:sz w:val="32"/>
          <w:szCs w:val="32"/>
        </w:rPr>
        <w:t>забезпечення дотримання працівником правил внутрішнього трудового розпорядку, охорони праці та безпеки життєдіяльності;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8" w:name="n92"/>
      <w:bookmarkEnd w:id="18"/>
      <w:r w:rsidRPr="00EE04A7">
        <w:rPr>
          <w:rFonts w:ascii="Times New Roman" w:eastAsiaTheme="minorEastAsia" w:hAnsi="Times New Roman" w:cs="Times New Roman"/>
          <w:sz w:val="32"/>
          <w:szCs w:val="32"/>
        </w:rPr>
        <w:t>сприяння раціональній організації роботи працівника, ефективному використанню нової техніки та обладнання, економії паливно-енергетичних ресурсів, сировини і матеріалів;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19" w:name="n93"/>
      <w:bookmarkEnd w:id="19"/>
      <w:r w:rsidRPr="00EE04A7">
        <w:rPr>
          <w:rFonts w:ascii="Times New Roman" w:eastAsiaTheme="minorEastAsia" w:hAnsi="Times New Roman" w:cs="Times New Roman"/>
          <w:sz w:val="32"/>
          <w:szCs w:val="32"/>
        </w:rPr>
        <w:t>оперативне реагування на порушення технології виробництва, вимог охорони праці, трудової дисципліни;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20" w:name="n94"/>
      <w:bookmarkEnd w:id="20"/>
      <w:r w:rsidRPr="00EE04A7">
        <w:rPr>
          <w:rFonts w:ascii="Times New Roman" w:eastAsiaTheme="minorEastAsia" w:hAnsi="Times New Roman" w:cs="Times New Roman"/>
          <w:sz w:val="32"/>
          <w:szCs w:val="32"/>
        </w:rPr>
        <w:t>щомісячне інформування керівника кадрового підрозділу/керівника служби управління персоналом, керівника структурного підрозділу -про хід виконання індивідуального плану наставництва, дисципліну та поведінку працівника;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21" w:name="n95"/>
      <w:bookmarkEnd w:id="21"/>
      <w:r w:rsidRPr="00EE04A7">
        <w:rPr>
          <w:rFonts w:ascii="Times New Roman" w:eastAsiaTheme="minorEastAsia" w:hAnsi="Times New Roman" w:cs="Times New Roman"/>
          <w:sz w:val="32"/>
          <w:szCs w:val="32"/>
        </w:rPr>
        <w:t>надання керівнику структурного підрозділу висновку про рівень професійної відповідності працівника займаній посаді та пропозицій щодо подальшої самостійної роботи працівника;</w:t>
      </w:r>
    </w:p>
    <w:p w:rsidR="00C96774" w:rsidRPr="00EE04A7" w:rsidRDefault="00C96774" w:rsidP="00337D1D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22" w:name="n96"/>
      <w:bookmarkEnd w:id="22"/>
      <w:r w:rsidRPr="00EE04A7">
        <w:rPr>
          <w:rFonts w:ascii="Times New Roman" w:eastAsiaTheme="minorEastAsia" w:hAnsi="Times New Roman" w:cs="Times New Roman"/>
          <w:sz w:val="32"/>
          <w:szCs w:val="32"/>
        </w:rPr>
        <w:t>участь в обговоренні питань, п</w:t>
      </w:r>
      <w:r w:rsidR="00FE015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ов'язаних із роботою працівника </w:t>
      </w:r>
      <w:r w:rsidR="00FE015D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[14, 3.1].</w:t>
      </w:r>
    </w:p>
    <w:p w:rsidR="00842E2F" w:rsidRDefault="00842E2F" w:rsidP="00FE015D">
      <w:pPr>
        <w:pStyle w:val="a6"/>
        <w:spacing w:after="0"/>
        <w:ind w:left="0" w:firstLine="709"/>
        <w:jc w:val="center"/>
        <w:rPr>
          <w:rFonts w:ascii="Times New Roman" w:eastAsiaTheme="minorEastAsia" w:hAnsi="Times New Roman" w:cs="Times New Roman"/>
          <w:b/>
          <w:i/>
          <w:sz w:val="32"/>
          <w:szCs w:val="32"/>
          <w:lang w:val="ru-RU"/>
        </w:rPr>
      </w:pPr>
    </w:p>
    <w:p w:rsidR="00337D1D" w:rsidRPr="00842E2F" w:rsidRDefault="00FE015D" w:rsidP="00FE015D">
      <w:pPr>
        <w:pStyle w:val="a6"/>
        <w:spacing w:after="0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  <w:t>П</w:t>
      </w:r>
      <w:r w:rsidR="00337D1D" w:rsidRPr="00842E2F"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  <w:t>рава наставника</w:t>
      </w:r>
      <w:r w:rsidRPr="00842E2F"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  <w:t>: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3" w:name="n98"/>
      <w:bookmarkEnd w:id="23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-  вибі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р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методів роботи з працівником для ефективного оволодіння ним професійними знаннями, вміннями та навичками, надання йому можливості творчої самореалізації, професійного розвитку;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4" w:name="n99"/>
      <w:bookmarkEnd w:id="24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- контроль відповідального ставлення працівника до проходження наставництва, виконання усіх поставлених завдань;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5" w:name="n100"/>
      <w:bookmarkEnd w:id="25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- участь в обговоренні питань, пов'язаних з наставництвом на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ідприємстві;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6" w:name="n101"/>
      <w:bookmarkEnd w:id="26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- внесення вмотивованих пропозицій керівнику структурного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ідрозділу стосовно дострокового завершення 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lastRenderedPageBreak/>
        <w:t>періоду наставництва або продовження його терміну (за необхідності);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7" w:name="n102"/>
      <w:bookmarkEnd w:id="27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- отримання від працівника звіту про виконання індиві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дуального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плану наставництва (щомісяця);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8" w:name="n103"/>
      <w:bookmarkEnd w:id="28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- участь у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ідбитті підсумків проходження наставництва;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bookmarkStart w:id="29" w:name="n104"/>
      <w:bookmarkEnd w:id="29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- внесення пропозиції керівнику структурного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ідрозділу про заохочення працівника, накладення на нього дисциплінарного стягнення, переведення на іншу посаду;</w:t>
      </w:r>
    </w:p>
    <w:p w:rsidR="00FE015D" w:rsidRPr="00EE04A7" w:rsidRDefault="00337D1D" w:rsidP="002C6790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bookmarkStart w:id="30" w:name="n105"/>
      <w:bookmarkEnd w:id="30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- звернення з умотив</w:t>
      </w:r>
      <w:r w:rsidR="002C6790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ованою заявою на ім'я керівника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ідприємства про зняття з нього обов'язків н</w:t>
      </w:r>
      <w:r w:rsidR="00FE015D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аставника [14, 3.2].</w:t>
      </w:r>
    </w:p>
    <w:p w:rsidR="00337D1D" w:rsidRPr="00EE04A7" w:rsidRDefault="00337D1D" w:rsidP="00337D1D">
      <w:pPr>
        <w:pStyle w:val="a6"/>
        <w:spacing w:after="0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:rsidR="00AC5001" w:rsidRPr="00842E2F" w:rsidRDefault="00AC5001" w:rsidP="00842E2F">
      <w:pPr>
        <w:pStyle w:val="a6"/>
        <w:spacing w:after="0"/>
        <w:ind w:left="-142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bookmarkStart w:id="31" w:name="n106"/>
      <w:bookmarkEnd w:id="31"/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Співпраця між наставником і керівником закладу освіти</w:t>
      </w:r>
    </w:p>
    <w:p w:rsidR="00AC5001" w:rsidRPr="00EE04A7" w:rsidRDefault="00AC5001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Добре налагоджені взаємостосунки між наставником і керівництвом закладу освіти є запорукою успішної наставницької програми. Важливо на початку зазначити різницю між роллю наставника і роллю керівництва школи. Важливою відмінністю є те, що керівництво школи виконує функцію оцінки. Роль наставника – сприяти професійному розвитку педагога. Ця роль передбачає також інші ролі – об`єктивного спостерігача і конструктивного помічника.</w:t>
      </w:r>
    </w:p>
    <w:p w:rsidR="00AC5001" w:rsidRPr="00EE04A7" w:rsidRDefault="00AC5001" w:rsidP="004709B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Керівництво школи має усвідомлювати значення ролі наставника і той час, який необхідний для наставництва. Керівництво школи має підтримувати і заохочувати заняття з наставником, забезпечуючи</w:t>
      </w:r>
      <w:r w:rsidR="003D143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для цього усі необхідні умови: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час, місце для зустрічей тощо.</w:t>
      </w:r>
    </w:p>
    <w:p w:rsidR="00AC5001" w:rsidRPr="00EE04A7" w:rsidRDefault="00AC5001" w:rsidP="00E5021E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Ключовим моментом у відносинах наставника з педагогом є побудова довірливих стосунків, які створюють основу для самоаналізу і відповідальності за процес навчання. Тому, потрібно чітко сформулювати відмінність між роллю адміністратора і роллю наставника та обг</w:t>
      </w:r>
      <w:r w:rsidR="0079168D" w:rsidRPr="00EE04A7">
        <w:rPr>
          <w:rFonts w:ascii="Times New Roman" w:eastAsiaTheme="minorEastAsia" w:hAnsi="Times New Roman" w:cs="Times New Roman"/>
          <w:sz w:val="32"/>
          <w:szCs w:val="32"/>
        </w:rPr>
        <w:t>оворити її з керівництвом школи [8, с.6-7]</w:t>
      </w:r>
    </w:p>
    <w:p w:rsidR="005C1B9A" w:rsidRPr="00EE04A7" w:rsidRDefault="005C1B9A" w:rsidP="00E5021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На першому етапі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</w:rPr>
        <w:t>адм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</w:rPr>
        <w:t>іністрація школи має:</w:t>
      </w:r>
    </w:p>
    <w:p w:rsidR="005C1B9A" w:rsidRPr="00EE04A7" w:rsidRDefault="005C1B9A" w:rsidP="00E5021E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надати допомогу у формуванні вмінь застосовувати теоретичні знання, одержані під час навчання у вищому навчальному закладі, у конкретній практичній діяльності; 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ознайомити із сучасними засобами навчання, допомогти у засвоєнні методики їх викладання; 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охарактеризувати сучасні інноваційні методи й прийоми навчання; 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 ознайомити молодих спеціалістів з перспективним педагогічним досвідом; 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організувати творчу зустріч із досвідченими вчителями; 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залучати молодих спеціалістів до науково-дослідницької, експериментальної та пошукової діяльності; 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розкрити психолого-педагогічні особливості роботи зі здібними та обдарованими учнями;</w:t>
      </w:r>
    </w:p>
    <w:p w:rsidR="005C1B9A" w:rsidRPr="00EE04A7" w:rsidRDefault="005C1B9A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за</w:t>
      </w:r>
      <w:r w:rsidR="008F218E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твердити план роботи наставника </w:t>
      </w:r>
      <w:r w:rsidR="008F218E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[7]</w:t>
      </w:r>
      <w:r w:rsidR="008F218E" w:rsidRPr="00EE04A7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AC4087" w:rsidRDefault="00AC4087" w:rsidP="00425EFA">
      <w:pPr>
        <w:pStyle w:val="a6"/>
        <w:spacing w:after="0" w:line="240" w:lineRule="auto"/>
        <w:ind w:firstLine="851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3336D0" w:rsidRDefault="00032117" w:rsidP="00425EFA">
      <w:pPr>
        <w:pStyle w:val="a6"/>
        <w:spacing w:after="0" w:line="240" w:lineRule="auto"/>
        <w:ind w:firstLine="851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Орієнтовний план роботи наставника</w:t>
      </w:r>
    </w:p>
    <w:tbl>
      <w:tblPr>
        <w:tblStyle w:val="a3"/>
        <w:tblW w:w="9072" w:type="dxa"/>
        <w:tblInd w:w="108" w:type="dxa"/>
        <w:tblLook w:val="04A0" w:firstRow="1" w:lastRow="0" w:firstColumn="1" w:lastColumn="0" w:noHBand="0" w:noVBand="1"/>
      </w:tblPr>
      <w:tblGrid>
        <w:gridCol w:w="616"/>
        <w:gridCol w:w="5338"/>
        <w:gridCol w:w="3118"/>
      </w:tblGrid>
      <w:tr w:rsidR="00DA11FF" w:rsidRPr="00EE04A7" w:rsidTr="000E18A4">
        <w:tc>
          <w:tcPr>
            <w:tcW w:w="616" w:type="dxa"/>
          </w:tcPr>
          <w:p w:rsidR="00DA11FF" w:rsidRPr="00EE04A7" w:rsidRDefault="008214E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</w:t>
            </w:r>
            <w:r w:rsidR="00DA11FF" w:rsidRPr="00EE04A7"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  <w:t>№ з/с</w:t>
            </w:r>
          </w:p>
        </w:tc>
        <w:tc>
          <w:tcPr>
            <w:tcW w:w="5338" w:type="dxa"/>
          </w:tcPr>
          <w:p w:rsidR="00DA11FF" w:rsidRPr="00EE04A7" w:rsidRDefault="00DA11FF" w:rsidP="003E08D6">
            <w:pPr>
              <w:pStyle w:val="a6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  <w:t>Завдання для виконання</w:t>
            </w:r>
          </w:p>
        </w:tc>
        <w:tc>
          <w:tcPr>
            <w:tcW w:w="3118" w:type="dxa"/>
          </w:tcPr>
          <w:p w:rsidR="00DA11FF" w:rsidRPr="00EE04A7" w:rsidRDefault="00DA11FF" w:rsidP="003E08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b/>
                <w:sz w:val="32"/>
                <w:szCs w:val="32"/>
              </w:rPr>
              <w:t>Місяць</w:t>
            </w:r>
          </w:p>
        </w:tc>
      </w:tr>
      <w:tr w:rsidR="00DA11FF" w:rsidRPr="00EE04A7" w:rsidTr="000E18A4">
        <w:tc>
          <w:tcPr>
            <w:tcW w:w="616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5338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Зустріч з молодими учителями</w:t>
            </w:r>
          </w:p>
        </w:tc>
        <w:tc>
          <w:tcPr>
            <w:tcW w:w="3118" w:type="dxa"/>
          </w:tcPr>
          <w:p w:rsidR="00DA11FF" w:rsidRPr="00EE04A7" w:rsidRDefault="00DA11FF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Вересень</w:t>
            </w:r>
          </w:p>
        </w:tc>
      </w:tr>
      <w:tr w:rsidR="00DA11FF" w:rsidRPr="00EE04A7" w:rsidTr="000E18A4">
        <w:tc>
          <w:tcPr>
            <w:tcW w:w="616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5338" w:type="dxa"/>
          </w:tcPr>
          <w:p w:rsidR="00DA11FF" w:rsidRPr="00EE04A7" w:rsidRDefault="00DA11FF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Закріплення досвідчених педагогі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 xml:space="preserve"> за молодими спеціалістами</w:t>
            </w: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097F53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Вересень</w:t>
            </w:r>
          </w:p>
          <w:p w:rsidR="00DA11FF" w:rsidRPr="00EE04A7" w:rsidRDefault="00DA11FF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A11FF" w:rsidRPr="00EE04A7" w:rsidTr="000E18A4">
        <w:tc>
          <w:tcPr>
            <w:tcW w:w="616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5338" w:type="dxa"/>
          </w:tcPr>
          <w:p w:rsidR="00DA11FF" w:rsidRPr="00EE04A7" w:rsidRDefault="00DA11FF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 xml:space="preserve">Визначення завдань наставників щодо 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ідвищення методичного і фахового рівнів їх підопічних</w:t>
            </w: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DA11FF" w:rsidRPr="00EE04A7" w:rsidRDefault="00097F53" w:rsidP="004C0401">
            <w:pPr>
              <w:jc w:val="both"/>
              <w:rPr>
                <w:rStyle w:val="a9"/>
                <w:rFonts w:ascii="Times New Roman" w:hAnsi="Times New Roman" w:cs="Times New Roman"/>
                <w:i w:val="0"/>
                <w:iCs w:val="0"/>
                <w:color w:val="auto"/>
                <w:sz w:val="32"/>
                <w:szCs w:val="32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Вересень</w:t>
            </w:r>
          </w:p>
        </w:tc>
      </w:tr>
      <w:tr w:rsidR="00DA11FF" w:rsidRPr="00EE04A7" w:rsidTr="000E18A4">
        <w:tc>
          <w:tcPr>
            <w:tcW w:w="616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5338" w:type="dxa"/>
          </w:tcPr>
          <w:p w:rsidR="00DA11FF" w:rsidRPr="00EE04A7" w:rsidRDefault="00097F5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Обговорення індивідуальних планів молодих спеціалістів</w:t>
            </w:r>
          </w:p>
        </w:tc>
        <w:tc>
          <w:tcPr>
            <w:tcW w:w="3118" w:type="dxa"/>
          </w:tcPr>
          <w:p w:rsidR="00DA11FF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Вересень</w:t>
            </w:r>
          </w:p>
        </w:tc>
      </w:tr>
      <w:tr w:rsidR="00DA11FF" w:rsidRPr="00EE04A7" w:rsidTr="000E18A4">
        <w:tc>
          <w:tcPr>
            <w:tcW w:w="616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5338" w:type="dxa"/>
          </w:tcPr>
          <w:p w:rsidR="00DA11FF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Вивчення комунікативних якостей та творчих здібностей молодих фахівці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DA11FF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Жовтень</w:t>
            </w:r>
          </w:p>
        </w:tc>
      </w:tr>
      <w:tr w:rsidR="00DA11FF" w:rsidRPr="00EE04A7" w:rsidTr="000E18A4">
        <w:tc>
          <w:tcPr>
            <w:tcW w:w="616" w:type="dxa"/>
          </w:tcPr>
          <w:p w:rsidR="00DA11FF" w:rsidRPr="00EE04A7" w:rsidRDefault="00DA11FF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5338" w:type="dxa"/>
          </w:tcPr>
          <w:p w:rsidR="00DA11FF" w:rsidRPr="00EE04A7" w:rsidRDefault="00097F53" w:rsidP="003E08D6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Затвердження графіку відвідування уроків у молодих спеціалі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ст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ів їх наставниками</w:t>
            </w: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DA11FF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Жовтень</w:t>
            </w:r>
          </w:p>
        </w:tc>
      </w:tr>
      <w:tr w:rsidR="00097F53" w:rsidRPr="00EE04A7" w:rsidTr="000E18A4">
        <w:tc>
          <w:tcPr>
            <w:tcW w:w="616" w:type="dxa"/>
          </w:tcPr>
          <w:p w:rsidR="00097F53" w:rsidRPr="00EE04A7" w:rsidRDefault="00097F5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5338" w:type="dxa"/>
          </w:tcPr>
          <w:p w:rsidR="00097F53" w:rsidRPr="00EE04A7" w:rsidRDefault="00097F53" w:rsidP="003E08D6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Відвідування молодими учителями урокі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 xml:space="preserve"> у досвідчених педагогів та наставників</w:t>
            </w: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097F53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Упродовж  року</w:t>
            </w:r>
          </w:p>
        </w:tc>
      </w:tr>
      <w:tr w:rsidR="00097F53" w:rsidRPr="00EE04A7" w:rsidTr="000E18A4">
        <w:tc>
          <w:tcPr>
            <w:tcW w:w="616" w:type="dxa"/>
          </w:tcPr>
          <w:p w:rsidR="00097F53" w:rsidRPr="00EE04A7" w:rsidRDefault="00097F5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5338" w:type="dxa"/>
          </w:tcPr>
          <w:p w:rsidR="00097F53" w:rsidRPr="00EE04A7" w:rsidRDefault="00097F5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Надання методичної допомоги молодим учителям у підготовці та проведенні уроків</w:t>
            </w: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097F53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Упродовж року</w:t>
            </w:r>
          </w:p>
        </w:tc>
      </w:tr>
      <w:tr w:rsidR="00097F53" w:rsidRPr="00EE04A7" w:rsidTr="000E18A4">
        <w:tc>
          <w:tcPr>
            <w:tcW w:w="616" w:type="dxa"/>
          </w:tcPr>
          <w:p w:rsidR="00097F53" w:rsidRPr="00EE04A7" w:rsidRDefault="00097F5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lastRenderedPageBreak/>
              <w:t>9.</w:t>
            </w:r>
          </w:p>
        </w:tc>
        <w:tc>
          <w:tcPr>
            <w:tcW w:w="5338" w:type="dxa"/>
          </w:tcPr>
          <w:p w:rsidR="00097F53" w:rsidRPr="00EE04A7" w:rsidRDefault="00097F53" w:rsidP="003E08D6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 xml:space="preserve">Надання консультацій 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молодим спеціал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істам у веденні шкільної документації</w:t>
            </w: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097F53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Упродовж року</w:t>
            </w:r>
          </w:p>
        </w:tc>
      </w:tr>
      <w:tr w:rsidR="00097F53" w:rsidRPr="00EE04A7" w:rsidTr="000E18A4">
        <w:tc>
          <w:tcPr>
            <w:tcW w:w="616" w:type="dxa"/>
          </w:tcPr>
          <w:p w:rsidR="00097F53" w:rsidRPr="00EE04A7" w:rsidRDefault="00097F53" w:rsidP="004C0401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5338" w:type="dxa"/>
          </w:tcPr>
          <w:p w:rsidR="00097F53" w:rsidRPr="00EE04A7" w:rsidRDefault="00097F53" w:rsidP="003E08D6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 xml:space="preserve">Надання рекомендацій молодим учителям </w:t>
            </w:r>
            <w:proofErr w:type="gramStart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>по</w:t>
            </w:r>
            <w:proofErr w:type="gramEnd"/>
            <w:r w:rsidRPr="00EE04A7">
              <w:rPr>
                <w:rFonts w:ascii="Times New Roman" w:hAnsi="Times New Roman" w:cs="Times New Roman"/>
                <w:sz w:val="32"/>
                <w:szCs w:val="32"/>
              </w:rPr>
              <w:t xml:space="preserve"> роботі з батьківською громадськістю</w:t>
            </w:r>
            <w:r w:rsidRPr="00EE04A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118" w:type="dxa"/>
          </w:tcPr>
          <w:p w:rsidR="00097F53" w:rsidRPr="00EE04A7" w:rsidRDefault="00097F53" w:rsidP="004C040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Упродовж року</w:t>
            </w:r>
          </w:p>
        </w:tc>
      </w:tr>
    </w:tbl>
    <w:p w:rsidR="00187052" w:rsidRDefault="00187052" w:rsidP="001B1A89">
      <w:pPr>
        <w:pStyle w:val="a6"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425EFA" w:rsidRPr="00EE04A7" w:rsidRDefault="00425EFA" w:rsidP="00425EFA">
      <w:pPr>
        <w:pStyle w:val="a6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План роботи наставника має бути узгоджений між наставником і підопічним на рівні довіри, поваги і взаєморозуміння. Мають бути визначені першочергові проблеми чи то виробничі питання для підопічного, а також можливості самого наставника.</w:t>
      </w:r>
      <w:r w:rsidR="00B52FFF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Шляхом конструктивного діалогу визначаються теми, терміни, форми і методи професійної методичної допомоги та навчання молодого педагога. </w:t>
      </w:r>
    </w:p>
    <w:p w:rsidR="00190704" w:rsidRPr="00EE04A7" w:rsidRDefault="00190704" w:rsidP="00190704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32"/>
          <w:szCs w:val="32"/>
        </w:rPr>
      </w:pPr>
      <w:r w:rsidRPr="00EE04A7">
        <w:rPr>
          <w:color w:val="000000"/>
          <w:sz w:val="32"/>
          <w:szCs w:val="32"/>
        </w:rPr>
        <w:t xml:space="preserve">За виконання обов'язків наставництва можуть встановлюватися </w:t>
      </w:r>
      <w:proofErr w:type="gramStart"/>
      <w:r w:rsidRPr="00EE04A7">
        <w:rPr>
          <w:color w:val="000000"/>
          <w:sz w:val="32"/>
          <w:szCs w:val="32"/>
        </w:rPr>
        <w:t>р</w:t>
      </w:r>
      <w:proofErr w:type="gramEnd"/>
      <w:r w:rsidRPr="00EE04A7">
        <w:rPr>
          <w:color w:val="000000"/>
          <w:sz w:val="32"/>
          <w:szCs w:val="32"/>
        </w:rPr>
        <w:t>ізні види матеріального та морального заохочення:</w:t>
      </w:r>
    </w:p>
    <w:p w:rsidR="00190704" w:rsidRPr="00EE04A7" w:rsidRDefault="00190704" w:rsidP="00190704">
      <w:pPr>
        <w:pStyle w:val="rvps2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bookmarkStart w:id="32" w:name="n133"/>
      <w:bookmarkEnd w:id="32"/>
      <w:r w:rsidRPr="00EE04A7">
        <w:rPr>
          <w:color w:val="000000"/>
          <w:sz w:val="32"/>
          <w:szCs w:val="32"/>
        </w:rPr>
        <w:t xml:space="preserve">преміювання за якісну </w:t>
      </w:r>
      <w:proofErr w:type="gramStart"/>
      <w:r w:rsidRPr="00EE04A7">
        <w:rPr>
          <w:color w:val="000000"/>
          <w:sz w:val="32"/>
          <w:szCs w:val="32"/>
        </w:rPr>
        <w:t>п</w:t>
      </w:r>
      <w:proofErr w:type="gramEnd"/>
      <w:r w:rsidRPr="00EE04A7">
        <w:rPr>
          <w:color w:val="000000"/>
          <w:sz w:val="32"/>
          <w:szCs w:val="32"/>
        </w:rPr>
        <w:t>ідготовку працівника;</w:t>
      </w:r>
    </w:p>
    <w:p w:rsidR="00190704" w:rsidRPr="00EE04A7" w:rsidRDefault="00190704" w:rsidP="00190704">
      <w:pPr>
        <w:pStyle w:val="rvps2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bookmarkStart w:id="33" w:name="n134"/>
      <w:bookmarkEnd w:id="33"/>
      <w:proofErr w:type="gramStart"/>
      <w:r w:rsidRPr="00EE04A7">
        <w:rPr>
          <w:color w:val="000000"/>
          <w:sz w:val="32"/>
          <w:szCs w:val="32"/>
        </w:rPr>
        <w:t>прем</w:t>
      </w:r>
      <w:proofErr w:type="gramEnd"/>
      <w:r w:rsidRPr="00EE04A7">
        <w:rPr>
          <w:color w:val="000000"/>
          <w:sz w:val="32"/>
          <w:szCs w:val="32"/>
        </w:rPr>
        <w:t>іювання за дострокове завершення наставництва;</w:t>
      </w:r>
    </w:p>
    <w:p w:rsidR="00190704" w:rsidRPr="00EE04A7" w:rsidRDefault="00190704" w:rsidP="00190704">
      <w:pPr>
        <w:pStyle w:val="rvps2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bookmarkStart w:id="34" w:name="n135"/>
      <w:bookmarkEnd w:id="34"/>
      <w:r w:rsidRPr="00EE04A7">
        <w:rPr>
          <w:color w:val="000000"/>
          <w:sz w:val="32"/>
          <w:szCs w:val="32"/>
        </w:rPr>
        <w:t>надання одноразової винагороди;</w:t>
      </w:r>
    </w:p>
    <w:p w:rsidR="00190704" w:rsidRPr="00EE04A7" w:rsidRDefault="00190704" w:rsidP="00190704">
      <w:pPr>
        <w:pStyle w:val="rvps2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bookmarkStart w:id="35" w:name="n136"/>
      <w:bookmarkEnd w:id="35"/>
      <w:r w:rsidRPr="00EE04A7">
        <w:rPr>
          <w:color w:val="000000"/>
          <w:sz w:val="32"/>
          <w:szCs w:val="32"/>
        </w:rPr>
        <w:t>надання щорічної відпустки в зручний для наставника час;</w:t>
      </w:r>
    </w:p>
    <w:p w:rsidR="00190704" w:rsidRPr="00EE04A7" w:rsidRDefault="00190704" w:rsidP="00190704">
      <w:pPr>
        <w:pStyle w:val="rvps2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bookmarkStart w:id="36" w:name="n137"/>
      <w:bookmarkEnd w:id="36"/>
      <w:r w:rsidRPr="00EE04A7">
        <w:rPr>
          <w:color w:val="000000"/>
          <w:sz w:val="32"/>
          <w:szCs w:val="32"/>
        </w:rPr>
        <w:t>вирішення питання щодо кар'єрного просування;</w:t>
      </w:r>
    </w:p>
    <w:p w:rsidR="00190704" w:rsidRPr="00EE04A7" w:rsidRDefault="00190704" w:rsidP="00190704">
      <w:pPr>
        <w:pStyle w:val="rvps2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bookmarkStart w:id="37" w:name="n138"/>
      <w:bookmarkEnd w:id="37"/>
      <w:r w:rsidRPr="00EE04A7">
        <w:rPr>
          <w:color w:val="000000"/>
          <w:sz w:val="32"/>
          <w:szCs w:val="32"/>
        </w:rPr>
        <w:t xml:space="preserve">надання почесного звання "Найкращий </w:t>
      </w:r>
      <w:r w:rsidRPr="00EE04A7">
        <w:rPr>
          <w:color w:val="000000"/>
          <w:sz w:val="32"/>
          <w:szCs w:val="32"/>
          <w:lang w:val="uk-UA"/>
        </w:rPr>
        <w:t>працівник ЗЗСО</w:t>
      </w:r>
      <w:r w:rsidRPr="00EE04A7">
        <w:rPr>
          <w:color w:val="000000"/>
          <w:sz w:val="32"/>
          <w:szCs w:val="32"/>
        </w:rPr>
        <w:t>" тощо.</w:t>
      </w:r>
    </w:p>
    <w:p w:rsidR="00190704" w:rsidRPr="00EE04A7" w:rsidRDefault="00190704" w:rsidP="00190704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32"/>
          <w:szCs w:val="32"/>
        </w:rPr>
      </w:pPr>
      <w:bookmarkStart w:id="38" w:name="n139"/>
      <w:bookmarkEnd w:id="38"/>
      <w:r w:rsidRPr="00EE04A7">
        <w:rPr>
          <w:color w:val="000000"/>
          <w:sz w:val="32"/>
          <w:szCs w:val="32"/>
        </w:rPr>
        <w:t xml:space="preserve">Види заохочення та умови їх застосування рекомендується визначити колективним договором </w:t>
      </w:r>
      <w:r w:rsidRPr="00EE04A7">
        <w:rPr>
          <w:color w:val="000000"/>
          <w:sz w:val="32"/>
          <w:szCs w:val="32"/>
          <w:lang w:val="uk-UA"/>
        </w:rPr>
        <w:t>закладу освіти</w:t>
      </w:r>
      <w:r w:rsidRPr="00EE04A7">
        <w:rPr>
          <w:color w:val="000000"/>
          <w:sz w:val="32"/>
          <w:szCs w:val="32"/>
        </w:rPr>
        <w:t xml:space="preserve"> та положенням/процедурою про організацію наставництва </w:t>
      </w:r>
      <w:r w:rsidRPr="00EE04A7">
        <w:rPr>
          <w:color w:val="000000"/>
          <w:sz w:val="32"/>
          <w:szCs w:val="32"/>
          <w:lang w:val="uk-UA"/>
        </w:rPr>
        <w:t>в ЗЗСО</w:t>
      </w:r>
      <w:r w:rsidRPr="00EE04A7">
        <w:rPr>
          <w:color w:val="000000"/>
          <w:sz w:val="32"/>
          <w:szCs w:val="32"/>
        </w:rPr>
        <w:t>.</w:t>
      </w:r>
    </w:p>
    <w:p w:rsidR="00190704" w:rsidRPr="00EE04A7" w:rsidRDefault="00190704" w:rsidP="00190704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32"/>
          <w:szCs w:val="32"/>
        </w:rPr>
      </w:pPr>
      <w:bookmarkStart w:id="39" w:name="n140"/>
      <w:bookmarkEnd w:id="39"/>
      <w:r w:rsidRPr="00EE04A7">
        <w:rPr>
          <w:color w:val="000000"/>
          <w:sz w:val="32"/>
          <w:szCs w:val="32"/>
        </w:rPr>
        <w:t xml:space="preserve"> Результати роботи з наставництва рекомендується враховувати </w:t>
      </w:r>
      <w:proofErr w:type="gramStart"/>
      <w:r w:rsidRPr="00EE04A7">
        <w:rPr>
          <w:color w:val="000000"/>
          <w:sz w:val="32"/>
          <w:szCs w:val="32"/>
        </w:rPr>
        <w:t>п</w:t>
      </w:r>
      <w:proofErr w:type="gramEnd"/>
      <w:r w:rsidRPr="00EE04A7">
        <w:rPr>
          <w:color w:val="000000"/>
          <w:sz w:val="32"/>
          <w:szCs w:val="32"/>
        </w:rPr>
        <w:t>ід час атестації наставника та його кар'єрного просування.</w:t>
      </w:r>
    </w:p>
    <w:p w:rsidR="00190704" w:rsidRPr="00EE04A7" w:rsidRDefault="00190704" w:rsidP="003E08D6">
      <w:pPr>
        <w:pStyle w:val="a6"/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i/>
          <w:sz w:val="32"/>
          <w:szCs w:val="32"/>
          <w:lang w:val="ru-RU"/>
        </w:rPr>
      </w:pPr>
    </w:p>
    <w:p w:rsidR="0035749E" w:rsidRDefault="0035749E" w:rsidP="003E08D6">
      <w:pPr>
        <w:pStyle w:val="a6"/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35749E" w:rsidRDefault="0035749E" w:rsidP="003E08D6">
      <w:pPr>
        <w:pStyle w:val="a6"/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noProof/>
          <w:sz w:val="36"/>
          <w:szCs w:val="36"/>
          <w:lang w:val="ru-RU"/>
        </w:rPr>
        <w:lastRenderedPageBreak/>
        <w:drawing>
          <wp:inline distT="0" distB="0" distL="0" distR="0">
            <wp:extent cx="3263265" cy="2330904"/>
            <wp:effectExtent l="0" t="0" r="0" b="0"/>
            <wp:docPr id="3" name="Рисунок 3" descr="C:\Users\Sedneva\Desktop\1348209691_2938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neva\Desktop\1348209691_293869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3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74" w:rsidRPr="00842E2F" w:rsidRDefault="00854E74" w:rsidP="003E08D6">
      <w:pPr>
        <w:pStyle w:val="a6"/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42E2F">
        <w:rPr>
          <w:rFonts w:ascii="Times New Roman" w:eastAsiaTheme="minorEastAsia" w:hAnsi="Times New Roman" w:cs="Times New Roman"/>
          <w:b/>
          <w:sz w:val="36"/>
          <w:szCs w:val="36"/>
        </w:rPr>
        <w:t>Етапи процесу наставництва</w:t>
      </w:r>
    </w:p>
    <w:p w:rsidR="00854E74" w:rsidRPr="00EE04A7" w:rsidRDefault="00854E74" w:rsidP="004C0401">
      <w:pPr>
        <w:pStyle w:val="a6"/>
        <w:numPr>
          <w:ilvl w:val="0"/>
          <w:numId w:val="11"/>
        </w:numPr>
        <w:spacing w:after="0" w:line="240" w:lineRule="auto"/>
        <w:ind w:left="0"/>
        <w:rPr>
          <w:rFonts w:ascii="Times New Roman" w:eastAsiaTheme="minorEastAsia" w:hAnsi="Times New Roman" w:cs="Times New Roman"/>
          <w:b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b/>
          <w:i/>
          <w:sz w:val="32"/>
          <w:szCs w:val="32"/>
        </w:rPr>
        <w:t>Планування</w:t>
      </w:r>
    </w:p>
    <w:p w:rsidR="00854E74" w:rsidRPr="00EE04A7" w:rsidRDefault="00854E74" w:rsidP="004C040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На цьому етапі ви допомагаєте педагогу спланувати урок шляхом:</w:t>
      </w:r>
    </w:p>
    <w:p w:rsidR="00854E74" w:rsidRPr="00EE04A7" w:rsidRDefault="00854E74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в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изначення навчальних і поведінкових цілей для учнів</w:t>
      </w:r>
    </w:p>
    <w:p w:rsidR="00854E74" w:rsidRPr="00EE04A7" w:rsidRDefault="00854E74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в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изначення показників успіху і планування отримання свідчень</w:t>
      </w:r>
    </w:p>
    <w:p w:rsidR="00854E74" w:rsidRPr="00EE04A7" w:rsidRDefault="00854E74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о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бговорення підходів, стратегій, рішень і їх застосування</w:t>
      </w:r>
    </w:p>
    <w:p w:rsidR="00854E74" w:rsidRPr="00EE04A7" w:rsidRDefault="00854E74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в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изначення особистих навчальних цілей і процесу самооцінки.</w:t>
      </w:r>
    </w:p>
    <w:p w:rsidR="00854E74" w:rsidRPr="00EE04A7" w:rsidRDefault="00854E74" w:rsidP="00AC4087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Педагог проводить урок (навчальне заняття). Ви спостерігаєте і розподіляєте інформацію відповідно до пунктів, які обговорювалися перед цим.</w:t>
      </w:r>
    </w:p>
    <w:p w:rsidR="00854E74" w:rsidRPr="00EE04A7" w:rsidRDefault="00854E74" w:rsidP="00AC4087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Під час вашої бесіди після завершення уроку, ви переходите до наступного етапу, на якому ви допомагаєте педагогу оцінити якість його викладання.</w:t>
      </w:r>
    </w:p>
    <w:p w:rsidR="00854E74" w:rsidRPr="00DC745D" w:rsidRDefault="003E08D6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(Примітка: м</w:t>
      </w:r>
      <w:r w:rsidR="00854E74" w:rsidRPr="00EE04A7">
        <w:rPr>
          <w:rFonts w:ascii="Times New Roman" w:eastAsiaTheme="minorEastAsia" w:hAnsi="Times New Roman" w:cs="Times New Roman"/>
          <w:sz w:val="32"/>
          <w:szCs w:val="32"/>
        </w:rPr>
        <w:t>оніторинг відбувається під час спостережень як наставником, так і самим педагогом, щоби після уроку вони могли обмінятися р</w:t>
      </w:r>
      <w:r w:rsidR="00DC745D">
        <w:rPr>
          <w:rFonts w:ascii="Times New Roman" w:eastAsiaTheme="minorEastAsia" w:hAnsi="Times New Roman" w:cs="Times New Roman"/>
          <w:sz w:val="32"/>
          <w:szCs w:val="32"/>
        </w:rPr>
        <w:t>езультатами своїх спостережень)</w:t>
      </w:r>
      <w:r w:rsidR="00DC745D" w:rsidRP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[8].</w:t>
      </w:r>
    </w:p>
    <w:p w:rsidR="00206E46" w:rsidRPr="00EE04A7" w:rsidRDefault="00206E46" w:rsidP="00206E46">
      <w:pPr>
        <w:pStyle w:val="a6"/>
        <w:spacing w:after="0" w:line="240" w:lineRule="auto"/>
        <w:ind w:left="0" w:right="-1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:rsidR="00854E74" w:rsidRPr="00EE04A7" w:rsidRDefault="00854E74" w:rsidP="004C0401">
      <w:pPr>
        <w:pStyle w:val="a6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b/>
          <w:i/>
          <w:sz w:val="32"/>
          <w:szCs w:val="32"/>
        </w:rPr>
        <w:t>Моніторинг</w:t>
      </w:r>
    </w:p>
    <w:p w:rsidR="00854E74" w:rsidRPr="00EE04A7" w:rsidRDefault="00854E74" w:rsidP="003831F4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На цьому етапі ви допомагаєте педагогу оцінити успішність уроку шляхом:</w:t>
      </w:r>
    </w:p>
    <w:p w:rsidR="00854E74" w:rsidRPr="00EE04A7" w:rsidRDefault="00854E74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р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озгляду показників успішності</w:t>
      </w:r>
    </w:p>
    <w:p w:rsidR="00854E74" w:rsidRPr="00EE04A7" w:rsidRDefault="00854E74" w:rsidP="004C0401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о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смислення ефективності підходів, стратегій і рішень, використовуючиприклади спостережень за поведінкою учнів.</w:t>
      </w:r>
    </w:p>
    <w:p w:rsidR="00854E74" w:rsidRPr="00DC745D" w:rsidRDefault="00854E74" w:rsidP="00137A9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Під час бесіди після уроку, ви також допомагаєте педагогу проаналізувати успішність уроку на третьому етапі </w:t>
      </w:r>
      <w:r w:rsidR="00DC745D">
        <w:rPr>
          <w:rFonts w:ascii="Times New Roman" w:eastAsiaTheme="minorEastAsia" w:hAnsi="Times New Roman" w:cs="Times New Roman"/>
          <w:sz w:val="32"/>
          <w:szCs w:val="32"/>
        </w:rPr>
        <w:t>циклу</w:t>
      </w:r>
      <w:r w:rsidR="00DC745D" w:rsidRPr="00DC745D">
        <w:rPr>
          <w:rFonts w:ascii="Times New Roman" w:eastAsiaTheme="minorEastAsia" w:hAnsi="Times New Roman" w:cs="Times New Roman"/>
          <w:sz w:val="32"/>
          <w:szCs w:val="32"/>
        </w:rPr>
        <w:t xml:space="preserve"> [8].</w:t>
      </w:r>
    </w:p>
    <w:p w:rsidR="00854E74" w:rsidRPr="00EE04A7" w:rsidRDefault="00854E74" w:rsidP="004C0401">
      <w:pPr>
        <w:pStyle w:val="a6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b/>
          <w:i/>
          <w:sz w:val="32"/>
          <w:szCs w:val="32"/>
        </w:rPr>
        <w:t xml:space="preserve"> Аналіз</w:t>
      </w:r>
    </w:p>
    <w:p w:rsidR="00EB4F0C" w:rsidRPr="00EE04A7" w:rsidRDefault="00854E74" w:rsidP="00137A9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На цьому етапі ви обговорюєте результати уроку, допомагаючи</w:t>
      </w:r>
      <w:r w:rsidR="00EB4F0C" w:rsidRPr="00EE04A7">
        <w:rPr>
          <w:rFonts w:ascii="Times New Roman" w:hAnsi="Times New Roman" w:cs="Times New Roman"/>
          <w:sz w:val="32"/>
          <w:szCs w:val="32"/>
        </w:rPr>
        <w:t xml:space="preserve"> </w:t>
      </w:r>
      <w:r w:rsidR="00EB4F0C" w:rsidRPr="00EE04A7">
        <w:rPr>
          <w:rFonts w:ascii="Times New Roman" w:eastAsiaTheme="minorEastAsia" w:hAnsi="Times New Roman" w:cs="Times New Roman"/>
          <w:sz w:val="32"/>
          <w:szCs w:val="32"/>
        </w:rPr>
        <w:t>педагогу:</w:t>
      </w:r>
    </w:p>
    <w:p w:rsidR="00EB4F0C" w:rsidRPr="00EE04A7" w:rsidRDefault="00EB4F0C" w:rsidP="003E08D6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lastRenderedPageBreak/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>п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ідсумувати враження щодо ефективності уроку, базуючись на результатах</w:t>
      </w:r>
      <w:r w:rsidR="00AB5C4B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спостережень – стосовно рішень по відношенню до процесу навчання,очікуваної поведінки учнів і успішності уроку</w:t>
      </w:r>
    </w:p>
    <w:p w:rsidR="00EB4F0C" w:rsidRPr="00EE04A7" w:rsidRDefault="00EB4F0C" w:rsidP="003E08D6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н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авести дані, які підтримують чи спростовують ці враження</w:t>
      </w:r>
    </w:p>
    <w:p w:rsidR="00EB4F0C" w:rsidRPr="00EE04A7" w:rsidRDefault="00EB4F0C" w:rsidP="003E08D6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3E08D6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п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орівняти, проаналізувати, зробити висновки і визначити причинно-наслідкові зв`язки між тим, що виявилося ефективним і неефективним, а</w:t>
      </w:r>
      <w:r w:rsidR="00475DA4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також пов`язаними з цим обставинами і результатами.</w:t>
      </w:r>
    </w:p>
    <w:p w:rsidR="00854E74" w:rsidRPr="00DC745D" w:rsidRDefault="00EB4F0C" w:rsidP="00137A9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Останній етап допомагає педагогу продумати наступні навчальні заняття з</w:t>
      </w:r>
      <w:r w:rsidRPr="00EE04A7">
        <w:rPr>
          <w:rFonts w:ascii="Times New Roman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учнями, базуючись на застосуванні нови</w:t>
      </w:r>
      <w:r w:rsidR="00DC745D">
        <w:rPr>
          <w:rFonts w:ascii="Times New Roman" w:eastAsiaTheme="minorEastAsia" w:hAnsi="Times New Roman" w:cs="Times New Roman"/>
          <w:sz w:val="32"/>
          <w:szCs w:val="32"/>
        </w:rPr>
        <w:t>х знань, відкриттях і розумінню</w:t>
      </w:r>
      <w:r w:rsidR="00DC745D" w:rsidRPr="00DC745D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DC745D">
        <w:rPr>
          <w:rFonts w:ascii="Times New Roman" w:eastAsiaTheme="minorEastAsia" w:hAnsi="Times New Roman" w:cs="Times New Roman"/>
          <w:sz w:val="32"/>
          <w:szCs w:val="32"/>
          <w:lang w:val="en-US"/>
        </w:rPr>
        <w:t>[8].</w:t>
      </w:r>
    </w:p>
    <w:p w:rsidR="00EB4F0C" w:rsidRPr="00EE04A7" w:rsidRDefault="003E08D6" w:rsidP="003E08D6">
      <w:pPr>
        <w:pStyle w:val="a6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b/>
          <w:i/>
          <w:sz w:val="32"/>
          <w:szCs w:val="32"/>
        </w:rPr>
        <w:t>Застосування</w:t>
      </w:r>
    </w:p>
    <w:p w:rsidR="00EB4F0C" w:rsidRPr="00EE04A7" w:rsidRDefault="00EB4F0C" w:rsidP="00137A91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На цьому етапі ви допомагаєте педагогу:</w:t>
      </w:r>
    </w:p>
    <w:p w:rsidR="00EB4F0C" w:rsidRPr="00EE04A7" w:rsidRDefault="00EB4F0C" w:rsidP="003E08D6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виробити новий підхід і застосування, базуючись на отриманому розумінню</w:t>
      </w:r>
    </w:p>
    <w:p w:rsidR="00EB4F0C" w:rsidRPr="00DC745D" w:rsidRDefault="00EB4F0C" w:rsidP="003E08D6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="006D553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подумати про ваш процес наставництва і знайти способи покращити</w:t>
      </w:r>
      <w:r w:rsidR="003D143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DC745D">
        <w:rPr>
          <w:rFonts w:ascii="Times New Roman" w:eastAsiaTheme="minorEastAsia" w:hAnsi="Times New Roman" w:cs="Times New Roman"/>
          <w:sz w:val="32"/>
          <w:szCs w:val="32"/>
        </w:rPr>
        <w:t>продуктивність вашої співпраці</w:t>
      </w:r>
      <w:r w:rsidR="00DC745D" w:rsidRP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[8].</w:t>
      </w:r>
    </w:p>
    <w:p w:rsidR="003E08D6" w:rsidRPr="00EE04A7" w:rsidRDefault="00EB4F0C" w:rsidP="003E08D6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b/>
          <w:i/>
          <w:sz w:val="32"/>
          <w:szCs w:val="32"/>
        </w:rPr>
        <w:t>Важлива примітка: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EB4F0C" w:rsidRPr="00EE04A7" w:rsidRDefault="00EB4F0C" w:rsidP="003B7EC0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Хоча ви, як наставник, частіше працюєте з педагогом над конкретним уроком, важливо пам’ятати про довгострокові цілі педагога і про річний план підвищення якості викладання. Найбільш ефективним способом спрямування уваги до короткострокових чи довгострокових цілей є бесіда з педагогом з використанням відкритих запитань, під час</w:t>
      </w:r>
      <w:r w:rsidRPr="00EE04A7">
        <w:rPr>
          <w:rFonts w:ascii="Times New Roman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якої педагог самостійно знаходить відповіді на запитання</w:t>
      </w:r>
      <w:r w:rsidR="0079168D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[8, с.12-14]</w:t>
      </w:r>
    </w:p>
    <w:p w:rsidR="00DD0127" w:rsidRDefault="00DD0127" w:rsidP="002F4785">
      <w:pPr>
        <w:pStyle w:val="Default"/>
        <w:jc w:val="center"/>
        <w:rPr>
          <w:b/>
          <w:bCs/>
          <w:i/>
          <w:sz w:val="32"/>
          <w:szCs w:val="32"/>
          <w:lang w:val="uk-UA"/>
        </w:rPr>
      </w:pPr>
    </w:p>
    <w:p w:rsidR="00DD0127" w:rsidRDefault="00DD0127" w:rsidP="002F4785">
      <w:pPr>
        <w:pStyle w:val="Default"/>
        <w:jc w:val="center"/>
        <w:rPr>
          <w:b/>
          <w:bCs/>
          <w:i/>
          <w:sz w:val="32"/>
          <w:szCs w:val="32"/>
          <w:lang w:val="uk-UA"/>
        </w:rPr>
      </w:pPr>
      <w:r>
        <w:rPr>
          <w:b/>
          <w:bCs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Рисунок 5" descr="C:\Users\Sedneva\Desktop\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neva\Desktop\img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27" w:rsidRDefault="00DD0127" w:rsidP="002F4785">
      <w:pPr>
        <w:pStyle w:val="Default"/>
        <w:jc w:val="center"/>
        <w:rPr>
          <w:b/>
          <w:bCs/>
          <w:i/>
          <w:sz w:val="32"/>
          <w:szCs w:val="32"/>
          <w:lang w:val="uk-UA"/>
        </w:rPr>
      </w:pPr>
    </w:p>
    <w:p w:rsidR="003B7EC0" w:rsidRPr="007A7B61" w:rsidRDefault="003B7EC0" w:rsidP="00045C73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</w:pP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Під час першої 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наставницької бесіди наставник розпочне від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простого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до складного.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Варто розповісти про значення  позакласної роботи. Ніщо так не зближує вчителів та дітей, як сумісна творчість (театральні постановки, конкурси талантів, волонтерська діяльність, благодійні проекти, мандрівки тощо).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Навчить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поважа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ти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своїх учнів, ціну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вати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їхню думку та акуратно коригу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вати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її за необхідності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</w:t>
      </w:r>
      <w:r w:rsidR="00F0349E"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шляхом аргументів та переконань.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Н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аставник підкаже як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>бути демократичним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 xml:space="preserve">, але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не загратися у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>па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>нібратств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о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 xml:space="preserve">.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Молодий педагог у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 xml:space="preserve">принципових ситуаціях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навчиться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 xml:space="preserve">чітко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 xml:space="preserve">розуміти, що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його думка варта того, щоб її цінували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 xml:space="preserve"> 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та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>враховува</w:t>
      </w:r>
      <w:r w:rsid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>ли</w:t>
      </w:r>
      <w:r w:rsidR="007A7B61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</w:t>
      </w:r>
      <w:r w:rsidR="007A7B61" w:rsidRPr="007A7B61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>[15].</w:t>
      </w:r>
    </w:p>
    <w:p w:rsidR="003B7EC0" w:rsidRPr="00137A91" w:rsidRDefault="00F0349E" w:rsidP="00045C73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</w:pP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Крім наставника 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eastAsia="ru-RU"/>
        </w:rPr>
        <w:t>необхідну підтримку</w:t>
      </w:r>
      <w:r w:rsidRPr="00F0349E">
        <w:rPr>
          <w:rFonts w:ascii="Times New Roman" w:eastAsia="Times New Roman" w:hAnsi="Times New Roman" w:cs="Times New Roman"/>
          <w:color w:val="292929"/>
          <w:sz w:val="32"/>
          <w:szCs w:val="32"/>
          <w:lang w:val="uk-UA" w:eastAsia="ru-RU"/>
        </w:rPr>
        <w:t xml:space="preserve"> молодому учителю надасть і психологічна служба, яка сьогодні в пріоритеті закладу освіти.</w:t>
      </w:r>
    </w:p>
    <w:p w:rsidR="00022EC4" w:rsidRPr="00842E2F" w:rsidRDefault="00022EC4" w:rsidP="002F4785">
      <w:pPr>
        <w:pStyle w:val="Default"/>
        <w:jc w:val="center"/>
        <w:rPr>
          <w:b/>
          <w:bCs/>
          <w:sz w:val="36"/>
          <w:szCs w:val="36"/>
          <w:lang w:val="uk-UA"/>
        </w:rPr>
      </w:pPr>
      <w:r w:rsidRPr="00842E2F">
        <w:rPr>
          <w:b/>
          <w:bCs/>
          <w:sz w:val="36"/>
          <w:szCs w:val="36"/>
          <w:lang w:val="uk-UA"/>
        </w:rPr>
        <w:t>Сфери впливу на молодого учителя</w:t>
      </w:r>
    </w:p>
    <w:p w:rsidR="002E3885" w:rsidRPr="00EE04A7" w:rsidRDefault="002E3885" w:rsidP="002E3885">
      <w:pPr>
        <w:pStyle w:val="Default"/>
        <w:ind w:firstLine="709"/>
        <w:jc w:val="both"/>
        <w:rPr>
          <w:bCs/>
          <w:sz w:val="32"/>
          <w:szCs w:val="32"/>
          <w:lang w:val="uk-UA"/>
        </w:rPr>
      </w:pPr>
      <w:r w:rsidRPr="00EE04A7">
        <w:rPr>
          <w:bCs/>
          <w:sz w:val="32"/>
          <w:szCs w:val="32"/>
          <w:lang w:val="uk-UA"/>
        </w:rPr>
        <w:t xml:space="preserve">Крім педагога-наставника на розвиток професійних компетентностей молодого учителя та розвиток його особистості як педагога, учителя-предметника, класного керівника можуть впливати й інші учасники освітнього процесу, а саме: працівники </w:t>
      </w:r>
      <w:r w:rsidRPr="00EE04A7">
        <w:rPr>
          <w:bCs/>
          <w:sz w:val="32"/>
          <w:szCs w:val="32"/>
          <w:lang w:val="uk-UA"/>
        </w:rPr>
        <w:lastRenderedPageBreak/>
        <w:t>методичних установ, спеціалісти управлінь та відділів освіти, педагоги-колеги закладу загальної середньої освіти, адміністрація закладу освіти, учні, батьки, громадськість та ін.</w:t>
      </w:r>
    </w:p>
    <w:p w:rsidR="00CB5047" w:rsidRPr="00EE04A7" w:rsidRDefault="00CB5047" w:rsidP="002E3885">
      <w:pPr>
        <w:pStyle w:val="Default"/>
        <w:ind w:firstLine="709"/>
        <w:jc w:val="both"/>
        <w:rPr>
          <w:bCs/>
          <w:sz w:val="32"/>
          <w:szCs w:val="32"/>
          <w:lang w:val="uk-UA"/>
        </w:rPr>
      </w:pPr>
    </w:p>
    <w:p w:rsidR="00022EC4" w:rsidRPr="00EE04A7" w:rsidRDefault="00022EC4" w:rsidP="002F4785">
      <w:pPr>
        <w:pStyle w:val="Default"/>
        <w:jc w:val="center"/>
        <w:rPr>
          <w:bCs/>
          <w:sz w:val="32"/>
          <w:szCs w:val="32"/>
          <w:lang w:val="uk-UA"/>
        </w:rPr>
      </w:pPr>
    </w:p>
    <w:p w:rsidR="008C100F" w:rsidRPr="00EE04A7" w:rsidRDefault="009573A6" w:rsidP="002F4785">
      <w:pPr>
        <w:pStyle w:val="Default"/>
        <w:jc w:val="center"/>
        <w:rPr>
          <w:bCs/>
          <w:sz w:val="32"/>
          <w:szCs w:val="32"/>
          <w:lang w:val="uk-UA"/>
        </w:rPr>
      </w:pPr>
      <w:r w:rsidRPr="00EE04A7">
        <w:rPr>
          <w:bCs/>
          <w:noProof/>
          <w:sz w:val="32"/>
          <w:szCs w:val="32"/>
          <w:lang w:eastAsia="ru-RU"/>
        </w:rPr>
        <w:drawing>
          <wp:inline distT="0" distB="0" distL="0" distR="0" wp14:anchorId="63AF6409" wp14:editId="5A9DA860">
            <wp:extent cx="5486400" cy="3200400"/>
            <wp:effectExtent l="0" t="0" r="0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952B7" w:rsidRPr="00EE04A7" w:rsidRDefault="005952B7" w:rsidP="002F4785">
      <w:pPr>
        <w:pStyle w:val="Default"/>
        <w:jc w:val="center"/>
        <w:rPr>
          <w:bCs/>
          <w:sz w:val="32"/>
          <w:szCs w:val="32"/>
          <w:lang w:val="uk-UA"/>
        </w:rPr>
      </w:pPr>
    </w:p>
    <w:p w:rsidR="005952B7" w:rsidRPr="00EE04A7" w:rsidRDefault="005952B7" w:rsidP="002F4785">
      <w:pPr>
        <w:pStyle w:val="Default"/>
        <w:jc w:val="center"/>
        <w:rPr>
          <w:bCs/>
          <w:sz w:val="32"/>
          <w:szCs w:val="32"/>
          <w:lang w:val="uk-UA"/>
        </w:rPr>
      </w:pPr>
    </w:p>
    <w:p w:rsidR="00CB5047" w:rsidRPr="00EE04A7" w:rsidRDefault="00CB5047" w:rsidP="00437D43">
      <w:pPr>
        <w:pStyle w:val="Default"/>
        <w:ind w:firstLine="709"/>
        <w:jc w:val="both"/>
        <w:rPr>
          <w:bCs/>
          <w:sz w:val="32"/>
          <w:szCs w:val="32"/>
          <w:lang w:val="uk-UA"/>
        </w:rPr>
      </w:pPr>
    </w:p>
    <w:p w:rsidR="002E3885" w:rsidRPr="00EE04A7" w:rsidRDefault="002E2882" w:rsidP="00437D43">
      <w:pPr>
        <w:pStyle w:val="Default"/>
        <w:ind w:firstLine="709"/>
        <w:jc w:val="both"/>
        <w:rPr>
          <w:bCs/>
          <w:sz w:val="32"/>
          <w:szCs w:val="32"/>
          <w:lang w:val="uk-UA"/>
        </w:rPr>
      </w:pPr>
      <w:r w:rsidRPr="00EE04A7">
        <w:rPr>
          <w:bCs/>
          <w:sz w:val="32"/>
          <w:szCs w:val="32"/>
          <w:lang w:val="uk-UA"/>
        </w:rPr>
        <w:t>Звичайно, педагогічне зростання молодого педагога відбуватиметься значно краще і швидше у сильному і стабільному педагогічному колективі, де на високому рівні організаційна та управлінська культура, високий творчий потенціал учителів та учнів, велика підтримка батьків, громадськості, на рівні – культура спілкування.</w:t>
      </w:r>
    </w:p>
    <w:p w:rsidR="004C468A" w:rsidRPr="00EE04A7" w:rsidRDefault="004C468A" w:rsidP="005952B7">
      <w:pPr>
        <w:pStyle w:val="Default"/>
        <w:jc w:val="center"/>
        <w:rPr>
          <w:b/>
          <w:bCs/>
          <w:i/>
          <w:sz w:val="32"/>
          <w:szCs w:val="32"/>
          <w:lang w:val="uk-UA"/>
        </w:rPr>
      </w:pPr>
    </w:p>
    <w:p w:rsidR="00EB4F0C" w:rsidRPr="007C699D" w:rsidRDefault="00EB4F0C" w:rsidP="005952B7">
      <w:pPr>
        <w:pStyle w:val="Default"/>
        <w:jc w:val="center"/>
        <w:rPr>
          <w:b/>
          <w:sz w:val="36"/>
          <w:szCs w:val="36"/>
        </w:rPr>
      </w:pPr>
      <w:r w:rsidRPr="007C699D">
        <w:rPr>
          <w:b/>
          <w:bCs/>
          <w:sz w:val="36"/>
          <w:szCs w:val="36"/>
        </w:rPr>
        <w:t xml:space="preserve">Навички спілкування, важливі </w:t>
      </w:r>
      <w:proofErr w:type="gramStart"/>
      <w:r w:rsidRPr="007C699D">
        <w:rPr>
          <w:b/>
          <w:bCs/>
          <w:sz w:val="36"/>
          <w:szCs w:val="36"/>
        </w:rPr>
        <w:t>для</w:t>
      </w:r>
      <w:proofErr w:type="gramEnd"/>
      <w:r w:rsidRPr="007C699D">
        <w:rPr>
          <w:b/>
          <w:bCs/>
          <w:sz w:val="36"/>
          <w:szCs w:val="36"/>
        </w:rPr>
        <w:t xml:space="preserve"> наставників</w:t>
      </w:r>
    </w:p>
    <w:p w:rsidR="00EB4F0C" w:rsidRPr="002B0E19" w:rsidRDefault="00EB4F0C" w:rsidP="00022EC4">
      <w:pPr>
        <w:pStyle w:val="a6"/>
        <w:spacing w:after="0" w:line="240" w:lineRule="auto"/>
        <w:ind w:left="0" w:right="-141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Для наставників, особливо коли вони працюють в ролі тренера, важливо володіти основними навичками спілкування, які заохочують ефективну взаємодію між наставником і педагогам. Ці навички допоможуть перетворити педагогів на учнів, які самостійно керують власним процесом навчання. Ці навички спілкування також можуть служити механізмом для підтримки пед</w:t>
      </w:r>
      <w:r w:rsidR="004A3A1B" w:rsidRPr="00EE04A7">
        <w:rPr>
          <w:rFonts w:ascii="Times New Roman" w:eastAsiaTheme="minorEastAsia" w:hAnsi="Times New Roman" w:cs="Times New Roman"/>
          <w:sz w:val="32"/>
          <w:szCs w:val="32"/>
        </w:rPr>
        <w:t>агогів у впровадженні державних стандартів початково</w:t>
      </w:r>
      <w:r w:rsidR="00F742F7" w:rsidRPr="00EE04A7">
        <w:rPr>
          <w:rFonts w:ascii="Times New Roman" w:eastAsiaTheme="minorEastAsia" w:hAnsi="Times New Roman" w:cs="Times New Roman"/>
          <w:sz w:val="32"/>
          <w:szCs w:val="32"/>
        </w:rPr>
        <w:t>ї та загальної середньої освіти [8]</w:t>
      </w:r>
      <w:r w:rsidR="002B0E19" w:rsidRPr="002B0E19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9573A6" w:rsidRPr="00EE04A7" w:rsidRDefault="009573A6" w:rsidP="00022EC4">
      <w:pPr>
        <w:pStyle w:val="a6"/>
        <w:spacing w:after="0" w:line="240" w:lineRule="auto"/>
        <w:ind w:left="0" w:right="-141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0A53DD" w:rsidRPr="00EE04A7" w:rsidTr="00491879">
        <w:trPr>
          <w:trHeight w:val="640"/>
        </w:trPr>
        <w:tc>
          <w:tcPr>
            <w:tcW w:w="3119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  <w:lastRenderedPageBreak/>
              <w:t xml:space="preserve">Навички спілкування </w:t>
            </w:r>
          </w:p>
        </w:tc>
        <w:tc>
          <w:tcPr>
            <w:tcW w:w="6095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  <w:t>Дії наставника</w:t>
            </w:r>
          </w:p>
        </w:tc>
      </w:tr>
      <w:tr w:rsidR="000A53DD" w:rsidRPr="003B1B17" w:rsidTr="00491879">
        <w:trPr>
          <w:trHeight w:val="1905"/>
        </w:trPr>
        <w:tc>
          <w:tcPr>
            <w:tcW w:w="3119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  <w:t>Пауза</w:t>
            </w:r>
          </w:p>
        </w:tc>
        <w:tc>
          <w:tcPr>
            <w:tcW w:w="6095" w:type="dxa"/>
          </w:tcPr>
          <w:p w:rsidR="000A53DD" w:rsidRPr="00EE04A7" w:rsidRDefault="000A53DD" w:rsidP="00C272FC">
            <w:pPr>
              <w:pStyle w:val="a6"/>
              <w:ind w:left="0" w:right="601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Зробіть паузу і вислухайте, щоб дати педагогу час для обмірковування і відповіді. Залишайте «час на міркування» перед відповіддю на запитання. Пауза – перед тим, як поставити запитання чи відповісти на нього – забезпечує час для осмислення і тим самим покращує якість діалогу, дискусії і процес прийняття рішень</w:t>
            </w:r>
          </w:p>
        </w:tc>
      </w:tr>
      <w:tr w:rsidR="000A53DD" w:rsidRPr="00EE04A7" w:rsidTr="00491879">
        <w:trPr>
          <w:trHeight w:val="1280"/>
        </w:trPr>
        <w:tc>
          <w:tcPr>
            <w:tcW w:w="3119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  <w:t>Перефразування</w:t>
            </w:r>
          </w:p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</w:p>
        </w:tc>
        <w:tc>
          <w:tcPr>
            <w:tcW w:w="6095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Перекажіть своїми словами те, що тільки що сказав педагог. Під час розмови зупиніться і підсумуйте почуте. Наприклад, «Отже, ви вважаєте, що…» Перефразування може допомогти педагогу почути і прояснити власні думки</w:t>
            </w:r>
          </w:p>
        </w:tc>
      </w:tr>
      <w:tr w:rsidR="000A53DD" w:rsidRPr="00EE04A7" w:rsidTr="00491879">
        <w:trPr>
          <w:trHeight w:val="1607"/>
        </w:trPr>
        <w:tc>
          <w:tcPr>
            <w:tcW w:w="3119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  <w:t>З</w:t>
            </w:r>
            <w:r w:rsidRPr="00EE04A7"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  <w:lang w:val="en-US"/>
              </w:rPr>
              <w:t>’</w:t>
            </w:r>
            <w:r w:rsidRPr="00EE04A7"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  <w:t>ясування</w:t>
            </w:r>
          </w:p>
        </w:tc>
        <w:tc>
          <w:tcPr>
            <w:tcW w:w="6095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Ставте запитання до тих пір, поки ви не будете мати повне уявлення про те, що говорить педагог. М`яко спрямовуйте педагога за допомогою своїх запитань: «Розкажіть мені більше про …», «Отже, ви думаєте, що …», «Мені цікаво більше почути про…»</w:t>
            </w:r>
          </w:p>
        </w:tc>
      </w:tr>
      <w:tr w:rsidR="000A53DD" w:rsidRPr="00EE04A7" w:rsidTr="00491879">
        <w:trPr>
          <w:trHeight w:val="1280"/>
        </w:trPr>
        <w:tc>
          <w:tcPr>
            <w:tcW w:w="3119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b/>
                <w:i/>
                <w:sz w:val="32"/>
                <w:szCs w:val="32"/>
              </w:rPr>
              <w:t>Увага</w:t>
            </w:r>
          </w:p>
        </w:tc>
        <w:tc>
          <w:tcPr>
            <w:tcW w:w="6095" w:type="dxa"/>
          </w:tcPr>
          <w:p w:rsidR="000A53DD" w:rsidRPr="00EE04A7" w:rsidRDefault="000A53DD" w:rsidP="004709B9">
            <w:pPr>
              <w:pStyle w:val="a6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EE04A7">
              <w:rPr>
                <w:rFonts w:ascii="Times New Roman" w:eastAsiaTheme="minorEastAsia" w:hAnsi="Times New Roman" w:cs="Times New Roman"/>
                <w:sz w:val="32"/>
                <w:szCs w:val="32"/>
              </w:rPr>
              <w:t>У той час, коли педагог Вам щось розповідає, зверніть увагу на ті невербальні сигнали, як Ви посилаєте. Потрібно звернути увагу не лише на те, що Ви говорите, але й на тон Вашого голосу, вираз обличчя, жести, і те, як на це реагує педагог.</w:t>
            </w:r>
          </w:p>
        </w:tc>
      </w:tr>
    </w:tbl>
    <w:p w:rsidR="000A53DD" w:rsidRPr="00EE04A7" w:rsidRDefault="000A53DD" w:rsidP="004709B9">
      <w:pPr>
        <w:pStyle w:val="a6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:rsidR="000A53DD" w:rsidRPr="00EE04A7" w:rsidRDefault="00DA11FF" w:rsidP="002F2C27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Окрім цього, наставник може використовувати різні стилі спілкування з учителем – в залежності від ситуації, індивідуальних навчальних стилів, наявності досвіду тощо.</w:t>
      </w:r>
    </w:p>
    <w:p w:rsidR="00CE3687" w:rsidRPr="00EE04A7" w:rsidRDefault="00DA11FF" w:rsidP="002F2C27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Такими стилями спілкування є наступні: директивний, недирективний</w:t>
      </w:r>
      <w:r w:rsidR="00F742F7" w:rsidRPr="00EE04A7">
        <w:rPr>
          <w:rFonts w:ascii="Times New Roman" w:eastAsiaTheme="minorEastAsia" w:hAnsi="Times New Roman" w:cs="Times New Roman"/>
          <w:sz w:val="32"/>
          <w:szCs w:val="32"/>
        </w:rPr>
        <w:t>, співпрацюючий, альтернативний</w:t>
      </w:r>
      <w:r w:rsidR="000F6CA1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="00F742F7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[8, с.</w:t>
      </w:r>
      <w:r w:rsidR="000F6CA1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10]</w:t>
      </w:r>
    </w:p>
    <w:p w:rsidR="00CE3687" w:rsidRPr="00EE04A7" w:rsidRDefault="002F4785" w:rsidP="002F2C2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E04A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E33D0" w:rsidRDefault="00823A69" w:rsidP="00823A69">
      <w:pPr>
        <w:widowControl w:val="0"/>
        <w:autoSpaceDE w:val="0"/>
        <w:autoSpaceDN w:val="0"/>
        <w:spacing w:before="13" w:after="0"/>
        <w:ind w:right="197" w:firstLine="709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</w:pPr>
      <w:r w:rsidRPr="00823A69">
        <w:rPr>
          <w:rFonts w:ascii="Times New Roman" w:eastAsia="Times New Roman" w:hAnsi="Times New Roman" w:cs="Times New Roman"/>
          <w:color w:val="211E1E"/>
          <w:sz w:val="32"/>
          <w:szCs w:val="32"/>
        </w:rPr>
        <w:lastRenderedPageBreak/>
        <w:t xml:space="preserve">При директивній формі взаємодії, наставник коментує дії і думки вчителя, зазначаючи конкретні пропозиції щодо змін. У такому </w:t>
      </w:r>
      <w:proofErr w:type="gramStart"/>
      <w:r w:rsidRPr="00823A69">
        <w:rPr>
          <w:rFonts w:ascii="Times New Roman" w:eastAsia="Times New Roman" w:hAnsi="Times New Roman" w:cs="Times New Roman"/>
          <w:color w:val="211E1E"/>
          <w:sz w:val="32"/>
          <w:szCs w:val="32"/>
        </w:rPr>
        <w:t>стил</w:t>
      </w:r>
      <w:proofErr w:type="gramEnd"/>
      <w:r w:rsidRPr="00823A69">
        <w:rPr>
          <w:rFonts w:ascii="Times New Roman" w:eastAsia="Times New Roman" w:hAnsi="Times New Roman" w:cs="Times New Roman"/>
          <w:color w:val="211E1E"/>
          <w:sz w:val="32"/>
          <w:szCs w:val="32"/>
        </w:rPr>
        <w:t>і спілкування ролі наставника і вчителя є досить чіткими – наставник спрямовує, а вчитель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 xml:space="preserve"> </w:t>
      </w:r>
      <w:r w:rsidRPr="00823A69">
        <w:rPr>
          <w:rFonts w:ascii="Times New Roman" w:eastAsia="Times New Roman" w:hAnsi="Times New Roman" w:cs="Times New Roman"/>
          <w:color w:val="211E1E"/>
          <w:sz w:val="32"/>
          <w:szCs w:val="32"/>
        </w:rPr>
        <w:t>виконує.</w:t>
      </w:r>
    </w:p>
    <w:p w:rsidR="0032155D" w:rsidRPr="0032155D" w:rsidRDefault="0032155D" w:rsidP="0032155D">
      <w:pPr>
        <w:pStyle w:val="TableParagraph"/>
        <w:spacing w:line="276" w:lineRule="auto"/>
        <w:ind w:right="198" w:firstLine="709"/>
        <w:jc w:val="both"/>
        <w:rPr>
          <w:sz w:val="32"/>
          <w:szCs w:val="32"/>
          <w:lang w:val="ru-RU"/>
        </w:rPr>
      </w:pPr>
      <w:r w:rsidRPr="0032155D">
        <w:rPr>
          <w:color w:val="211E1E"/>
          <w:sz w:val="32"/>
          <w:szCs w:val="32"/>
          <w:lang w:val="ru-RU"/>
        </w:rPr>
        <w:t xml:space="preserve">Директивний стиль спілкування передбачає високий </w:t>
      </w:r>
      <w:proofErr w:type="gramStart"/>
      <w:r w:rsidRPr="0032155D">
        <w:rPr>
          <w:color w:val="211E1E"/>
          <w:sz w:val="32"/>
          <w:szCs w:val="32"/>
          <w:lang w:val="ru-RU"/>
        </w:rPr>
        <w:t>р</w:t>
      </w:r>
      <w:proofErr w:type="gramEnd"/>
      <w:r w:rsidRPr="0032155D">
        <w:rPr>
          <w:color w:val="211E1E"/>
          <w:sz w:val="32"/>
          <w:szCs w:val="32"/>
          <w:lang w:val="ru-RU"/>
        </w:rPr>
        <w:t xml:space="preserve">івень залучення з боку наставника. У цьому </w:t>
      </w:r>
      <w:proofErr w:type="gramStart"/>
      <w:r w:rsidRPr="0032155D">
        <w:rPr>
          <w:color w:val="211E1E"/>
          <w:sz w:val="32"/>
          <w:szCs w:val="32"/>
          <w:lang w:val="ru-RU"/>
        </w:rPr>
        <w:t>стил</w:t>
      </w:r>
      <w:proofErr w:type="gramEnd"/>
      <w:r w:rsidRPr="0032155D">
        <w:rPr>
          <w:color w:val="211E1E"/>
          <w:sz w:val="32"/>
          <w:szCs w:val="32"/>
          <w:lang w:val="ru-RU"/>
        </w:rPr>
        <w:t>і наставник виступає в ролі порадника та тренера. Наставник моделю</w:t>
      </w:r>
      <w:proofErr w:type="gramStart"/>
      <w:r w:rsidRPr="0032155D">
        <w:rPr>
          <w:color w:val="211E1E"/>
          <w:sz w:val="32"/>
          <w:szCs w:val="32"/>
          <w:lang w:val="ru-RU"/>
        </w:rPr>
        <w:t>є,</w:t>
      </w:r>
      <w:proofErr w:type="gramEnd"/>
      <w:r w:rsidRPr="0032155D">
        <w:rPr>
          <w:color w:val="211E1E"/>
          <w:sz w:val="32"/>
          <w:szCs w:val="32"/>
          <w:lang w:val="ru-RU"/>
        </w:rPr>
        <w:t xml:space="preserve"> інформує, переконує, направляє та надає поради, базуючись на своїх судженнях щодо найкращих дій. Учитель окреслює проблему і тоді слуха</w:t>
      </w:r>
      <w:proofErr w:type="gramStart"/>
      <w:r w:rsidRPr="0032155D">
        <w:rPr>
          <w:color w:val="211E1E"/>
          <w:sz w:val="32"/>
          <w:szCs w:val="32"/>
          <w:lang w:val="ru-RU"/>
        </w:rPr>
        <w:t>є,</w:t>
      </w:r>
      <w:proofErr w:type="gramEnd"/>
      <w:r w:rsidRPr="0032155D">
        <w:rPr>
          <w:color w:val="211E1E"/>
          <w:sz w:val="32"/>
          <w:szCs w:val="32"/>
          <w:lang w:val="ru-RU"/>
        </w:rPr>
        <w:t xml:space="preserve"> спостерігає, ставить запитання і слідує порадам наставника.</w:t>
      </w:r>
    </w:p>
    <w:p w:rsidR="0032155D" w:rsidRPr="00DC745D" w:rsidRDefault="004E5A29" w:rsidP="00823A69">
      <w:pPr>
        <w:widowControl w:val="0"/>
        <w:autoSpaceDE w:val="0"/>
        <w:autoSpaceDN w:val="0"/>
        <w:spacing w:before="13" w:after="0"/>
        <w:ind w:right="197" w:firstLine="709"/>
        <w:jc w:val="both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>Це дуже спокусливий стиль спілкування для наставника – він дає можливість відчувати, що наставник знає усі в</w:t>
      </w:r>
      <w:r w:rsidR="00DC745D">
        <w:rPr>
          <w:rFonts w:ascii="Times New Roman" w:eastAsia="Times New Roman" w:hAnsi="Times New Roman" w:cs="Times New Roman"/>
          <w:color w:val="211E1E"/>
          <w:sz w:val="32"/>
          <w:szCs w:val="32"/>
        </w:rPr>
        <w:t>ідповіді і може їх надати іншим</w:t>
      </w:r>
      <w:r w:rsidR="00DC745D" w:rsidRPr="00DC745D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 [8</w:t>
      </w:r>
      <w:r w:rsidR="00DC745D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>, 10</w:t>
      </w:r>
      <w:r w:rsidR="00DC745D" w:rsidRPr="00DC745D">
        <w:rPr>
          <w:rFonts w:ascii="Times New Roman" w:eastAsia="Times New Roman" w:hAnsi="Times New Roman" w:cs="Times New Roman"/>
          <w:color w:val="211E1E"/>
          <w:sz w:val="32"/>
          <w:szCs w:val="32"/>
        </w:rPr>
        <w:t>].</w:t>
      </w:r>
    </w:p>
    <w:p w:rsidR="004E5A29" w:rsidRPr="004E5A29" w:rsidRDefault="004E5A29" w:rsidP="004E5A29">
      <w:pPr>
        <w:widowControl w:val="0"/>
        <w:autoSpaceDE w:val="0"/>
        <w:autoSpaceDN w:val="0"/>
        <w:spacing w:after="0"/>
        <w:ind w:right="20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>Мета недирективного стилю взаємодії –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 xml:space="preserve"> </w:t>
      </w: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>забезпечити форум: для вчителя з’ясувати власні думки та дії, для наставника – зрозуміти їх і п</w:t>
      </w:r>
      <w:r w:rsidR="00137A91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 xml:space="preserve">огодитися з ними (хоча останнє </w:t>
      </w: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>не є обов’язковим). Такий стиль спілкування да можливість учителю визначити дії, які базуватимуться на його/її власних відчуттях та порадах наставника, а також прийняти рішення щодо часу та способу здійснення цих</w:t>
      </w:r>
      <w:r w:rsidRPr="004E5A29">
        <w:rPr>
          <w:rFonts w:ascii="Times New Roman" w:eastAsia="Times New Roman" w:hAnsi="Times New Roman" w:cs="Times New Roman"/>
          <w:color w:val="211E1E"/>
          <w:spacing w:val="-9"/>
          <w:sz w:val="32"/>
          <w:szCs w:val="32"/>
          <w:lang w:val="uk-UA"/>
        </w:rPr>
        <w:t xml:space="preserve"> </w:t>
      </w: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>дій.</w:t>
      </w:r>
    </w:p>
    <w:p w:rsidR="004E5A29" w:rsidRPr="004E5A29" w:rsidRDefault="004E5A29" w:rsidP="004E5A29">
      <w:pPr>
        <w:widowControl w:val="0"/>
        <w:autoSpaceDE w:val="0"/>
        <w:autoSpaceDN w:val="0"/>
        <w:spacing w:after="0"/>
        <w:ind w:right="202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Суть недирективної взаємодії можна передати наступним прикладом коментарів одного з учителів: «Мій наставник завжди намагається, щоб я самостійно вирішувала свої проблеми, але </w:t>
      </w:r>
      <w:proofErr w:type="gramStart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>це не</w:t>
      </w:r>
      <w:proofErr w:type="gramEnd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 тому, що їй байдуже. Вона слухає дуже уважно те, про що я розповідаю, ставить запитання, які допомагають мені зрозуміти власні думки, а також ділиться власним розумінням</w:t>
      </w:r>
      <w:r w:rsidRPr="004E5A29">
        <w:rPr>
          <w:rFonts w:ascii="Times New Roman" w:eastAsia="Times New Roman" w:hAnsi="Times New Roman" w:cs="Times New Roman"/>
          <w:color w:val="211E1E"/>
          <w:spacing w:val="-2"/>
          <w:sz w:val="32"/>
          <w:szCs w:val="32"/>
        </w:rPr>
        <w:t xml:space="preserve"> </w:t>
      </w:r>
      <w:r w:rsidR="00DC745D">
        <w:rPr>
          <w:rFonts w:ascii="Times New Roman" w:eastAsia="Times New Roman" w:hAnsi="Times New Roman" w:cs="Times New Roman"/>
          <w:color w:val="211E1E"/>
          <w:sz w:val="32"/>
          <w:szCs w:val="32"/>
        </w:rPr>
        <w:t>почутого»</w:t>
      </w:r>
      <w:r w:rsidR="00DC745D" w:rsidRPr="00DC745D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 [8</w:t>
      </w:r>
      <w:r w:rsidR="00DC745D">
        <w:rPr>
          <w:rFonts w:ascii="Times New Roman" w:eastAsia="Times New Roman" w:hAnsi="Times New Roman" w:cs="Times New Roman"/>
          <w:color w:val="211E1E"/>
          <w:sz w:val="32"/>
          <w:szCs w:val="32"/>
          <w:lang w:val="uk-UA"/>
        </w:rPr>
        <w:t>,</w:t>
      </w:r>
      <w:r w:rsidR="00DC745D" w:rsidRPr="00DC745D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 11].</w:t>
      </w:r>
    </w:p>
    <w:p w:rsidR="001E33D0" w:rsidRPr="004E5A29" w:rsidRDefault="004E5A29" w:rsidP="004E5A2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ru-RU"/>
        </w:rPr>
      </w:pP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 xml:space="preserve">Цей стиль взаємодії вимагає високого </w:t>
      </w:r>
      <w:proofErr w:type="gramStart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р</w:t>
      </w:r>
      <w:proofErr w:type="gramEnd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 xml:space="preserve">івня залучення з боку вчителя. Наставник ставить запитання та забезпечує «дзеркальний», безоціночний зворотний зв’язок. Мета такого стилю взаємодії – заохочувати самостійність учителя. Проте, інколи вчитель може почувати себе досить некомфортно при такому </w:t>
      </w:r>
      <w:proofErr w:type="gramStart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стил</w:t>
      </w:r>
      <w:proofErr w:type="gramEnd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і взаємодії. Цей стиль є ефективним тоді, коли головним завданням є розвиток партнерства.</w:t>
      </w:r>
    </w:p>
    <w:p w:rsidR="004E5A29" w:rsidRPr="004E5A29" w:rsidRDefault="004E5A29" w:rsidP="004E5A29">
      <w:pPr>
        <w:widowControl w:val="0"/>
        <w:autoSpaceDE w:val="0"/>
        <w:autoSpaceDN w:val="0"/>
        <w:spacing w:before="14"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lastRenderedPageBreak/>
        <w:t xml:space="preserve">При співпрацюючому </w:t>
      </w:r>
      <w:proofErr w:type="gramStart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>стил</w:t>
      </w:r>
      <w:proofErr w:type="gramEnd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і спілкування роль наставника полягає в тому, щоб працювати з учителем, але не направляти його/її. Наставник активно бере участь у процесі вирішення проблем та прийнятті рішень; пропонує вчителю альтернативи, відповідні ресурси; встановлює партнерські стосунки. Наставник і вчитель активно працюють разом над проблемами і знаходять шляхи їх вирішення. Вони можуть висувати гіпотези, експериментувати та застосовувати стратегії, які здаються найбільш ефективними </w:t>
      </w:r>
      <w:proofErr w:type="gramStart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>при</w:t>
      </w:r>
      <w:proofErr w:type="gramEnd"/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</w:rPr>
        <w:t xml:space="preserve"> вирішенні конкретних питань.</w:t>
      </w:r>
    </w:p>
    <w:p w:rsidR="001E33D0" w:rsidRPr="00DC745D" w:rsidRDefault="004E5A29" w:rsidP="004E5A29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ru-RU"/>
        </w:rPr>
      </w:pPr>
      <w:r w:rsidRPr="004E5A29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Співпрацюючий стиль є яскравим прикладом партнерства, в якому кожен учасник цього процесу відчуває відповідальність за успішне вирішення проблеми. Наставник є ресурсом та спільно виріш</w:t>
      </w:r>
      <w:r w:rsidR="00DC745D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 xml:space="preserve">ує проблеми із своїм </w:t>
      </w:r>
      <w:proofErr w:type="gramStart"/>
      <w:r w:rsidR="00DC745D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п</w:t>
      </w:r>
      <w:proofErr w:type="gramEnd"/>
      <w:r w:rsidR="00DC745D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 xml:space="preserve">ідопічним </w:t>
      </w:r>
      <w:r w:rsidR="00DC745D" w:rsidRPr="00DC745D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[8</w:t>
      </w:r>
      <w:r w:rsidR="00DC745D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>,</w:t>
      </w:r>
      <w:r w:rsidR="00DC745D" w:rsidRPr="00DC745D">
        <w:rPr>
          <w:rFonts w:ascii="Times New Roman" w:eastAsia="Times New Roman" w:hAnsi="Times New Roman" w:cs="Times New Roman"/>
          <w:color w:val="211E1E"/>
          <w:sz w:val="32"/>
          <w:szCs w:val="32"/>
          <w:lang w:val="ru-RU" w:eastAsia="en-US"/>
        </w:rPr>
        <w:t xml:space="preserve"> 11].</w:t>
      </w:r>
    </w:p>
    <w:tbl>
      <w:tblPr>
        <w:tblStyle w:val="TableNormal"/>
        <w:tblW w:w="9902" w:type="dxa"/>
        <w:tblLayout w:type="fixed"/>
        <w:tblLook w:val="01E0" w:firstRow="1" w:lastRow="1" w:firstColumn="1" w:lastColumn="1" w:noHBand="0" w:noVBand="0"/>
      </w:tblPr>
      <w:tblGrid>
        <w:gridCol w:w="9902"/>
      </w:tblGrid>
      <w:tr w:rsidR="004E5A29" w:rsidRPr="004E5A29" w:rsidTr="004E5A29">
        <w:trPr>
          <w:trHeight w:val="5367"/>
        </w:trPr>
        <w:tc>
          <w:tcPr>
            <w:tcW w:w="9902" w:type="dxa"/>
          </w:tcPr>
          <w:p w:rsidR="004E5A29" w:rsidRPr="004E5A29" w:rsidRDefault="004E5A29" w:rsidP="00DB703A">
            <w:pPr>
              <w:spacing w:before="13"/>
              <w:ind w:right="830" w:firstLine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 xml:space="preserve">При альтернативному </w:t>
            </w:r>
            <w:proofErr w:type="gramStart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>стил</w:t>
            </w:r>
            <w:proofErr w:type="gramEnd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 xml:space="preserve">і взаємодії наставник та учитель спільно обирають питання, над яким вони будуть працювати і наставник пропонує певну обмежену кількість альтернативних шляхів вирішення цього питання. Учитель здійснює </w:t>
            </w:r>
            <w:proofErr w:type="gramStart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>св</w:t>
            </w:r>
            <w:proofErr w:type="gramEnd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>ій вибір в межах пропонованих ідей. Подальше обговорення базується на критеріях, які використовував учитель при своєму виборі.</w:t>
            </w:r>
          </w:p>
          <w:p w:rsidR="004E5A29" w:rsidRPr="004E5A29" w:rsidRDefault="004E5A29" w:rsidP="00DB703A">
            <w:pPr>
              <w:ind w:right="830" w:firstLine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>Мета цього стилю взаємодії – розвинути усвідомлення учителем можливих шляхів вирішення проблеми і, що більш важливо, обговорити визначені ним критерії у процесі вибору.</w:t>
            </w:r>
          </w:p>
          <w:p w:rsidR="004E5A29" w:rsidRPr="004E5A29" w:rsidRDefault="004E5A29" w:rsidP="00DC745D">
            <w:pPr>
              <w:ind w:right="830" w:firstLine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 xml:space="preserve">При такому </w:t>
            </w:r>
            <w:proofErr w:type="gramStart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>стил</w:t>
            </w:r>
            <w:proofErr w:type="gramEnd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 xml:space="preserve">і взаємодії роль наставника полягає у забезпеченні різних альтернатив для здійснення вчителем свого вибору. Обмежена кількість альтернатив зменшує занепокоєння вчителя щодо своїх подальших кроків. При цьому зберігається </w:t>
            </w:r>
            <w:proofErr w:type="gramStart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>його в</w:t>
            </w:r>
            <w:proofErr w:type="gramEnd"/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ru-RU"/>
              </w:rPr>
              <w:t xml:space="preserve">ідповідальність за власний вибір. Мета такого стилю взаємодії – розширення можливостей для вибору учителя та розширення його знань щодо можливих шляхів вирішення проблеми. </w:t>
            </w:r>
            <w:r w:rsidRPr="004E5A29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</w:rPr>
              <w:t>Такий стиль також веде до</w:t>
            </w:r>
            <w:r w:rsidRPr="00DB703A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uk-UA"/>
              </w:rPr>
              <w:t xml:space="preserve"> </w:t>
            </w:r>
            <w:r w:rsidR="00364194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</w:rPr>
              <w:t>спільного розв’язування проблем</w:t>
            </w:r>
            <w:r w:rsidR="00364194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uk-UA"/>
              </w:rPr>
              <w:t xml:space="preserve"> </w:t>
            </w:r>
            <w:r w:rsidR="00364194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</w:rPr>
              <w:t>[</w:t>
            </w:r>
            <w:r w:rsidR="00DC745D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  <w:lang w:val="uk-UA"/>
              </w:rPr>
              <w:t>8, 11</w:t>
            </w:r>
            <w:r w:rsidR="00DC745D">
              <w:rPr>
                <w:rFonts w:ascii="Times New Roman" w:eastAsia="Times New Roman" w:hAnsi="Times New Roman" w:cs="Times New Roman"/>
                <w:color w:val="211E1E"/>
                <w:sz w:val="32"/>
                <w:szCs w:val="32"/>
              </w:rPr>
              <w:t>].</w:t>
            </w:r>
          </w:p>
        </w:tc>
      </w:tr>
    </w:tbl>
    <w:p w:rsidR="004E5A29" w:rsidRPr="004E5A29" w:rsidRDefault="004E5A29" w:rsidP="004E5A2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E33D0" w:rsidRDefault="001E33D0" w:rsidP="002F2C27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1E33D0" w:rsidRDefault="001E33D0" w:rsidP="002F2C27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1E33D0" w:rsidRDefault="001E33D0" w:rsidP="002F2C27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1E33D0" w:rsidRDefault="001E33D0" w:rsidP="002F2C27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1E33D0" w:rsidRDefault="001E33D0" w:rsidP="002F2C27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2F4785" w:rsidRPr="007C699D" w:rsidRDefault="002F4785" w:rsidP="002F2C27">
      <w:pPr>
        <w:pStyle w:val="a6"/>
        <w:spacing w:after="0" w:line="240" w:lineRule="auto"/>
        <w:ind w:left="0" w:firstLine="709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7C699D">
        <w:rPr>
          <w:rFonts w:ascii="Times New Roman" w:eastAsiaTheme="minorEastAsia" w:hAnsi="Times New Roman" w:cs="Times New Roman"/>
          <w:b/>
          <w:sz w:val="36"/>
          <w:szCs w:val="36"/>
        </w:rPr>
        <w:lastRenderedPageBreak/>
        <w:t>Роль і відповідальність наставника</w:t>
      </w:r>
    </w:p>
    <w:p w:rsidR="002F4785" w:rsidRPr="00EE04A7" w:rsidRDefault="002F4785" w:rsidP="002F2C27">
      <w:pPr>
        <w:pStyle w:val="a6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Програми з наставництва базуються на переконанні, що ефективні наставники мають володіти певними якостями. Нижче наводимо деякі з них.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Ефективний наставник: ставлення і риси характеру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Має бажання бути зразком для наслідування іншими педагогам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Демонструє відданість професії педагога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Переконаний, що наставництво допомагає освітньому процесу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Готовий відстоювати інтереси колег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Демонструє прагнення навчатися впродовж усього життя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Здатний самостійно мислити і навчатися на своїх помилках</w:t>
      </w:r>
    </w:p>
    <w:p w:rsidR="002F4785" w:rsidRPr="00EE04A7" w:rsidRDefault="002F4785" w:rsidP="009570F8">
      <w:pPr>
        <w:pStyle w:val="a6"/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Прагне ділитися інформацією та ідеями з колегами Життєрадісний, гнучкий, наполегливий і сприйнятливий</w:t>
      </w:r>
    </w:p>
    <w:p w:rsidR="002F4785" w:rsidRPr="00EE04A7" w:rsidRDefault="002F4785" w:rsidP="002F2C27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Професійна компетентність і досвід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Колеги вважають його видатним педагогом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Володіє відмінними знаннями у сфері педагогіки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Впевнений у своїх педагогічних навичках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Демонструє відмінні навички роботи в класі</w:t>
      </w:r>
    </w:p>
    <w:p w:rsidR="002F4785" w:rsidRPr="00EE04A7" w:rsidRDefault="002F4785" w:rsidP="001B1E04">
      <w:pPr>
        <w:pStyle w:val="a6"/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Почуває себе впевнено під час відвідування його уроку іншими педагогами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Підтримує професійні контакти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Розуміє правила і процедури школи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Вміє уважно спостерігати за тим, що відбувається у класі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Співпрацює з іншими педагогами і адміністрацією закладу освіти</w:t>
      </w:r>
    </w:p>
    <w:p w:rsidR="002F4785" w:rsidRPr="00EE04A7" w:rsidRDefault="002F4785" w:rsidP="009570F8">
      <w:pPr>
        <w:pStyle w:val="a6"/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Прагне оволодіти новими технологіями, які використовуються іншими вчителями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t>Навички спілкування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Здатний сформулювати ефективні стратегії викладання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Вміє уважно слухати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Вміє ставити запитання, які сприяють осмисленню і розумінню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Критикує позитивно і продуктивно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Ефективно використовує час</w:t>
      </w:r>
    </w:p>
    <w:p w:rsidR="002F4785" w:rsidRPr="00EE04A7" w:rsidRDefault="002F4785" w:rsidP="00CC55D4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Повний ентузіазму і любові до своєї справи</w:t>
      </w: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Тактовний і дотримується конфіденційності</w:t>
      </w:r>
    </w:p>
    <w:p w:rsidR="007A3755" w:rsidRDefault="007A375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i/>
          <w:sz w:val="32"/>
          <w:szCs w:val="32"/>
        </w:rPr>
        <w:lastRenderedPageBreak/>
        <w:t>Міжособистісні якості</w:t>
      </w: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Здатний побудувати довірливі професійні відносини</w:t>
      </w: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Знає, як виразити турботу щодо емоційних і професійних потреб учителя</w:t>
      </w: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Уважний до делікатних політичних питань</w:t>
      </w: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Успішно співпрацює з представниками інших культур</w:t>
      </w:r>
    </w:p>
    <w:p w:rsidR="002F4785" w:rsidRPr="00EE04A7" w:rsidRDefault="002F4785" w:rsidP="00C13882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•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ab/>
        <w:t>Легко йде на контакт і налагоджує взаємовідносини</w:t>
      </w:r>
    </w:p>
    <w:p w:rsidR="002F4785" w:rsidRPr="00EE04A7" w:rsidRDefault="00DC745D" w:rsidP="00C13882">
      <w:pPr>
        <w:pStyle w:val="a6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Терплячий і не</w:t>
      </w:r>
      <w:r w:rsidRP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</w:t>
      </w:r>
      <w:r w:rsidR="002F4785" w:rsidRPr="00EE04A7">
        <w:rPr>
          <w:rFonts w:ascii="Times New Roman" w:eastAsiaTheme="minorEastAsia" w:hAnsi="Times New Roman" w:cs="Times New Roman"/>
          <w:sz w:val="32"/>
          <w:szCs w:val="32"/>
        </w:rPr>
        <w:t>прискіпливий</w:t>
      </w:r>
      <w:r w:rsidR="00C26DD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[8</w:t>
      </w:r>
      <w:r w:rsidR="00C26DD5" w:rsidRPr="00EE04A7">
        <w:rPr>
          <w:rFonts w:ascii="Times New Roman" w:eastAsiaTheme="minorEastAsia" w:hAnsi="Times New Roman" w:cs="Times New Roman"/>
          <w:sz w:val="32"/>
          <w:szCs w:val="32"/>
        </w:rPr>
        <w:t>, с.5</w:t>
      </w:r>
      <w:r w:rsidR="00C26DD5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]</w:t>
      </w:r>
    </w:p>
    <w:p w:rsidR="00491879" w:rsidRDefault="00491879" w:rsidP="004709B9">
      <w:pPr>
        <w:pStyle w:val="a6"/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232B27" w:rsidRPr="007C699D" w:rsidRDefault="00491879" w:rsidP="004709B9">
      <w:pPr>
        <w:pStyle w:val="a6"/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t>П</w:t>
      </w:r>
      <w:r w:rsidR="00AC5001" w:rsidRPr="007C699D">
        <w:rPr>
          <w:rFonts w:ascii="Times New Roman" w:eastAsiaTheme="minorEastAsia" w:hAnsi="Times New Roman" w:cs="Times New Roman"/>
          <w:b/>
          <w:sz w:val="36"/>
          <w:szCs w:val="36"/>
        </w:rPr>
        <w:t>оради молод</w:t>
      </w:r>
      <w:r w:rsidR="008E040A" w:rsidRPr="007C699D">
        <w:rPr>
          <w:rFonts w:ascii="Times New Roman" w:eastAsiaTheme="minorEastAsia" w:hAnsi="Times New Roman" w:cs="Times New Roman"/>
          <w:b/>
          <w:sz w:val="36"/>
          <w:szCs w:val="36"/>
        </w:rPr>
        <w:t>им</w:t>
      </w:r>
      <w:r w:rsidR="00AC5001" w:rsidRPr="007C699D">
        <w:rPr>
          <w:rFonts w:ascii="Times New Roman" w:eastAsiaTheme="minorEastAsia" w:hAnsi="Times New Roman" w:cs="Times New Roman"/>
          <w:b/>
          <w:sz w:val="36"/>
          <w:szCs w:val="36"/>
        </w:rPr>
        <w:t xml:space="preserve"> учител</w:t>
      </w:r>
      <w:r w:rsidR="008E040A" w:rsidRPr="007C699D">
        <w:rPr>
          <w:rFonts w:ascii="Times New Roman" w:eastAsiaTheme="minorEastAsia" w:hAnsi="Times New Roman" w:cs="Times New Roman"/>
          <w:b/>
          <w:sz w:val="36"/>
          <w:szCs w:val="36"/>
        </w:rPr>
        <w:t>ям</w:t>
      </w:r>
    </w:p>
    <w:p w:rsidR="008E040A" w:rsidRPr="00EE04A7" w:rsidRDefault="008E040A" w:rsidP="008E040A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Шановні колеги!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Поставтесь до педагогічної праці, як до головного змісту Вашого життя.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Створіть у собі вчителя!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Будьте ерудованими, відмінно знайте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св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ій предмет, цікаво та доступно викладайте навчальний матеріал.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Умійте поважати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кожного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учня і бачити в ньому особистість.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Умійте керувати власними емоціями та розвивати позитивні почуття до дітей.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Навчіться любити дітей. Люблячи їх, не заробляйте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дешевого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авторитету всепрощенням, невимогливістю – це розбещує дітей.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Будьте справедливими, розумійте своїх учні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в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Будьте вимогливими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до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себе і самокритичними, не порушуйте педагогічну етику.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Умійте терпляче виправляти їх помилки – думки, дії вчинки; навчіться переконувати.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Будьте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вв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ічливими, доброзичливими, життєрадісними, людяними.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Хай завжди учні бачать у вас старшого друга, порадника, людину, яка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ідтримає, зрозуміє, дасть пораду.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Ніколи не принижуйте людської гідності дитини, будьте непримиренними до подібних дій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Ваших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колег.</w:t>
      </w:r>
    </w:p>
    <w:p w:rsidR="008E040A" w:rsidRPr="00EE04A7" w:rsidRDefault="008E040A" w:rsidP="00A82A00">
      <w:pPr>
        <w:pStyle w:val="a6"/>
        <w:numPr>
          <w:ilvl w:val="0"/>
          <w:numId w:val="17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Станьте вимогливими та будьте в</w:t>
      </w:r>
      <w:r w:rsid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итриманими у стосунках з учнями </w:t>
      </w:r>
      <w:r w:rsidR="00DC745D" w:rsidRP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>[15].</w:t>
      </w:r>
    </w:p>
    <w:p w:rsidR="005C1B9A" w:rsidRPr="007C699D" w:rsidRDefault="00A82A00" w:rsidP="00A82A00">
      <w:pPr>
        <w:pStyle w:val="a6"/>
        <w:tabs>
          <w:tab w:val="num" w:pos="0"/>
        </w:tabs>
        <w:spacing w:after="0" w:line="240" w:lineRule="auto"/>
        <w:ind w:left="0" w:firstLine="851"/>
        <w:jc w:val="center"/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</w:pPr>
      <w:r w:rsidRPr="007C699D"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  <w:lastRenderedPageBreak/>
        <w:t xml:space="preserve">Поради для </w:t>
      </w:r>
      <w:proofErr w:type="gramStart"/>
      <w:r w:rsidRPr="007C699D"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  <w:t>п</w:t>
      </w:r>
      <w:proofErr w:type="gramEnd"/>
      <w:r w:rsidRPr="007C699D">
        <w:rPr>
          <w:rFonts w:ascii="Times New Roman" w:eastAsiaTheme="minorEastAsia" w:hAnsi="Times New Roman" w:cs="Times New Roman"/>
          <w:b/>
          <w:sz w:val="36"/>
          <w:szCs w:val="36"/>
          <w:lang w:val="ru-RU"/>
        </w:rPr>
        <w:t>ідняття настрою</w:t>
      </w:r>
    </w:p>
    <w:p w:rsidR="00A82A00" w:rsidRPr="00EE04A7" w:rsidRDefault="00A82A00" w:rsidP="00A82A00">
      <w:pPr>
        <w:pStyle w:val="a6"/>
        <w:tabs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1. Будьте оптимістами! Педагогіка – наука оптимістична (утім, як і будь-яка наука, песимістичний тільки дилетант).</w:t>
      </w:r>
    </w:p>
    <w:p w:rsidR="00A82A00" w:rsidRPr="00EE04A7" w:rsidRDefault="00A82A00" w:rsidP="00A82A00">
      <w:pPr>
        <w:pStyle w:val="a6"/>
        <w:tabs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bCs/>
          <w:sz w:val="32"/>
          <w:szCs w:val="32"/>
          <w:lang w:val="ru-RU"/>
        </w:rPr>
        <w:t>2.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Не забувайте головного: діти – істоти парадоксальні (дорослі – теж).</w:t>
      </w:r>
    </w:p>
    <w:p w:rsidR="00A82A00" w:rsidRPr="00EE04A7" w:rsidRDefault="00A82A00" w:rsidP="00A82A00">
      <w:pPr>
        <w:pStyle w:val="a6"/>
        <w:tabs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bCs/>
          <w:sz w:val="32"/>
          <w:szCs w:val="32"/>
          <w:lang w:val="ru-RU"/>
        </w:rPr>
        <w:t>3.</w:t>
      </w:r>
      <w:r w:rsidR="00A46EA9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Якщо в тебе з</w:t>
      </w:r>
      <w:r w:rsidR="00A46EA9" w:rsidRPr="00C55922">
        <w:rPr>
          <w:rFonts w:ascii="Times New Roman" w:eastAsiaTheme="minorEastAsia" w:hAnsi="Times New Roman" w:cs="Times New Roman"/>
          <w:sz w:val="32"/>
          <w:szCs w:val="32"/>
          <w:lang w:val="ru-RU"/>
        </w:rPr>
        <w:t>’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явилося бажання вигнати учня з класу, вийди сам.</w:t>
      </w:r>
    </w:p>
    <w:p w:rsidR="00A82A00" w:rsidRPr="00EE04A7" w:rsidRDefault="00A82A00" w:rsidP="00A82A00">
      <w:pPr>
        <w:pStyle w:val="a6"/>
        <w:tabs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bCs/>
          <w:sz w:val="32"/>
          <w:szCs w:val="32"/>
          <w:lang w:val="ru-RU"/>
        </w:rPr>
        <w:t>4.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Учителю, вітайся з дітьми, це дуже важливо. Тоном, яким ви говорите «добрий ранок», теж можна виховувати і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іднімати собі настрій.</w:t>
      </w:r>
    </w:p>
    <w:p w:rsidR="00A82A00" w:rsidRPr="00EE04A7" w:rsidRDefault="00A82A00" w:rsidP="00A82A00">
      <w:pPr>
        <w:pStyle w:val="a6"/>
        <w:tabs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bCs/>
          <w:sz w:val="32"/>
          <w:szCs w:val="32"/>
          <w:lang w:val="ru-RU"/>
        </w:rPr>
        <w:t>5.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Вмійте бути ледачим! Проблема педагогів у тому, що вони розвивають бурхливу діяльність, але забувають думати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про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себе. Пам</w:t>
      </w:r>
      <w:r w:rsidRPr="0076019D">
        <w:rPr>
          <w:rFonts w:ascii="Times New Roman" w:eastAsiaTheme="minorEastAsia" w:hAnsi="Times New Roman" w:cs="Times New Roman"/>
          <w:sz w:val="32"/>
          <w:szCs w:val="32"/>
          <w:lang w:val="ru-RU"/>
        </w:rPr>
        <w:t>’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ятайте: думати про себе –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ваш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головний обов</w:t>
      </w:r>
      <w:r w:rsidRPr="0076019D">
        <w:rPr>
          <w:rFonts w:ascii="Times New Roman" w:eastAsiaTheme="minorEastAsia" w:hAnsi="Times New Roman" w:cs="Times New Roman"/>
          <w:sz w:val="32"/>
          <w:szCs w:val="32"/>
          <w:lang w:val="ru-RU"/>
        </w:rPr>
        <w:t>’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язок.</w:t>
      </w:r>
    </w:p>
    <w:p w:rsidR="00A82A00" w:rsidRPr="00DC745D" w:rsidRDefault="00A82A00" w:rsidP="00A82A00">
      <w:pPr>
        <w:pStyle w:val="a6"/>
        <w:tabs>
          <w:tab w:val="num" w:pos="0"/>
        </w:tabs>
        <w:ind w:left="0" w:firstLine="851"/>
        <w:jc w:val="both"/>
        <w:rPr>
          <w:rFonts w:ascii="Times New Roman" w:eastAsiaTheme="minorEastAsia" w:hAnsi="Times New Roman" w:cs="Times New Roman"/>
          <w:sz w:val="32"/>
          <w:szCs w:val="32"/>
          <w:lang w:val="ru-RU"/>
        </w:rPr>
      </w:pPr>
      <w:r w:rsidRPr="00EE04A7">
        <w:rPr>
          <w:rFonts w:ascii="Times New Roman" w:eastAsiaTheme="minorEastAsia" w:hAnsi="Times New Roman" w:cs="Times New Roman"/>
          <w:bCs/>
          <w:sz w:val="32"/>
          <w:szCs w:val="32"/>
          <w:lang w:val="ru-RU"/>
        </w:rPr>
        <w:t>6.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Хваліть себе самого тричі на день: уранці, удень і ввечері. Застосовуйте таку магічну формулу самонавіювання: «Я геніальний, найкращий педагог. Усім педагогам педагог, мене діти слухаються, мене батьки поважають, мене </w:t>
      </w:r>
      <w:proofErr w:type="gramStart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адм</w:t>
      </w:r>
      <w:proofErr w:type="gramEnd"/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іністрація любить, а як я сам се</w:t>
      </w:r>
      <w:r w:rsid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>бе люблю, цього і не висловити»</w:t>
      </w:r>
      <w:r w:rsidR="00DC745D" w:rsidRPr="00DC745D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 [15].</w:t>
      </w:r>
    </w:p>
    <w:p w:rsidR="009D0DCF" w:rsidRPr="00491879" w:rsidRDefault="00491879" w:rsidP="009D0DCF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36"/>
          <w:szCs w:val="36"/>
          <w:lang w:val="uk-UA"/>
        </w:rPr>
      </w:pPr>
      <w:r w:rsidRPr="00491879">
        <w:rPr>
          <w:b/>
          <w:bCs/>
          <w:sz w:val="36"/>
          <w:szCs w:val="36"/>
          <w:bdr w:val="none" w:sz="0" w:space="0" w:color="auto" w:frame="1"/>
          <w:lang w:val="uk-UA"/>
        </w:rPr>
        <w:t>Рекомендації по уникненню емоційного вигорання</w:t>
      </w:r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bdr w:val="none" w:sz="0" w:space="0" w:color="auto" w:frame="1"/>
        </w:rPr>
        <w:t>1.</w:t>
      </w:r>
      <w:r w:rsidRPr="00F356C1">
        <w:rPr>
          <w:bdr w:val="none" w:sz="0" w:space="0" w:color="auto" w:frame="1"/>
        </w:rPr>
        <w:t> </w:t>
      </w:r>
      <w:r w:rsidRPr="00F356C1">
        <w:rPr>
          <w:sz w:val="32"/>
          <w:szCs w:val="32"/>
          <w:bdr w:val="none" w:sz="0" w:space="0" w:color="auto" w:frame="1"/>
        </w:rPr>
        <w:t xml:space="preserve">Плануючи робочий день, обов’язково виділяйте час для емоційного відпочинку. Так,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об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ідню перерву можна із користю для здоров’я провести в найближчому парку або просто на вулиці, змінивши робочу обстановку. «Подорож» у переповненій маршрутці додому або на роботу можна замінити на прогулянку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п</w:t>
      </w:r>
      <w:proofErr w:type="gramEnd"/>
      <w:r w:rsidRPr="00F356C1">
        <w:rPr>
          <w:sz w:val="32"/>
          <w:szCs w:val="32"/>
          <w:bdr w:val="none" w:sz="0" w:space="0" w:color="auto" w:frame="1"/>
        </w:rPr>
        <w:t>ішки.</w:t>
      </w:r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sz w:val="32"/>
          <w:szCs w:val="32"/>
          <w:bdr w:val="none" w:sz="0" w:space="0" w:color="auto" w:frame="1"/>
        </w:rPr>
        <w:t>2.</w:t>
      </w:r>
      <w:r w:rsidRPr="00F356C1">
        <w:rPr>
          <w:sz w:val="32"/>
          <w:szCs w:val="32"/>
          <w:bdr w:val="none" w:sz="0" w:space="0" w:color="auto" w:frame="1"/>
        </w:rPr>
        <w:t xml:space="preserve"> Плануйте робочий тиждень, місяць із визначенням короткострокових і довгострокових цілей роботи, що дозволить фокусуватися на необхідних діях,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п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ідвищить мотивацію діяльності та зменшить кількість невиправданих емоційних витрат. Варто виділяти завдання та цілі, що є пріоритетними або </w:t>
      </w:r>
      <w:proofErr w:type="gramStart"/>
      <w:r w:rsidRPr="00F356C1">
        <w:rPr>
          <w:sz w:val="32"/>
          <w:szCs w:val="32"/>
          <w:bdr w:val="none" w:sz="0" w:space="0" w:color="auto" w:frame="1"/>
        </w:rPr>
        <w:t>такими</w:t>
      </w:r>
      <w:proofErr w:type="gramEnd"/>
      <w:r w:rsidRPr="00F356C1">
        <w:rPr>
          <w:sz w:val="32"/>
          <w:szCs w:val="32"/>
          <w:bdr w:val="none" w:sz="0" w:space="0" w:color="auto" w:frame="1"/>
        </w:rPr>
        <w:t>, що виконуються найшвидше.</w:t>
      </w:r>
    </w:p>
    <w:p w:rsidR="009D0DCF" w:rsidRPr="00DC745D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sz w:val="32"/>
          <w:szCs w:val="32"/>
          <w:bdr w:val="none" w:sz="0" w:space="0" w:color="auto" w:frame="1"/>
        </w:rPr>
        <w:t>3.</w:t>
      </w:r>
      <w:r w:rsidRPr="00F356C1">
        <w:rPr>
          <w:sz w:val="32"/>
          <w:szCs w:val="32"/>
          <w:bdr w:val="none" w:sz="0" w:space="0" w:color="auto" w:frame="1"/>
        </w:rPr>
        <w:t xml:space="preserve"> Варто впорядкувати власні думки та бажання. Не слід хапатися за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все й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 одразу в гонитві за примарним результатом або похвалою керівника. Виділіть час для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зустр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ічей із друзями, відпочинку із коханою людиною поза межами звичної </w:t>
      </w:r>
      <w:r w:rsidRPr="00F356C1">
        <w:rPr>
          <w:sz w:val="32"/>
          <w:szCs w:val="32"/>
          <w:bdr w:val="none" w:sz="0" w:space="0" w:color="auto" w:frame="1"/>
        </w:rPr>
        <w:lastRenderedPageBreak/>
        <w:t>повсякденності, відвідин ми</w:t>
      </w:r>
      <w:r w:rsidR="00DC745D">
        <w:rPr>
          <w:sz w:val="32"/>
          <w:szCs w:val="32"/>
          <w:bdr w:val="none" w:sz="0" w:space="0" w:color="auto" w:frame="1"/>
        </w:rPr>
        <w:t>стецьких або спортивних заходів</w:t>
      </w:r>
      <w:r w:rsidR="00DC745D" w:rsidRPr="00DC745D">
        <w:rPr>
          <w:sz w:val="32"/>
          <w:szCs w:val="32"/>
          <w:bdr w:val="none" w:sz="0" w:space="0" w:color="auto" w:frame="1"/>
        </w:rPr>
        <w:t xml:space="preserve"> [15].</w:t>
      </w:r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sz w:val="32"/>
          <w:szCs w:val="32"/>
          <w:bdr w:val="none" w:sz="0" w:space="0" w:color="auto" w:frame="1"/>
        </w:rPr>
        <w:t>Вихідні, особливо в теплу пору року, корисно проводити на відкритому пові</w:t>
      </w:r>
      <w:proofErr w:type="gramStart"/>
      <w:r w:rsidRPr="00F356C1">
        <w:rPr>
          <w:sz w:val="32"/>
          <w:szCs w:val="32"/>
          <w:bdr w:val="none" w:sz="0" w:space="0" w:color="auto" w:frame="1"/>
        </w:rPr>
        <w:t>тр</w:t>
      </w:r>
      <w:proofErr w:type="gramEnd"/>
      <w:r w:rsidRPr="00F356C1">
        <w:rPr>
          <w:sz w:val="32"/>
          <w:szCs w:val="32"/>
          <w:bdr w:val="none" w:sz="0" w:space="0" w:color="auto" w:frame="1"/>
        </w:rPr>
        <w:t>і, уникаючи пасивного проведення часу перед телевізором на дивані.</w:t>
      </w:r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sz w:val="32"/>
          <w:szCs w:val="32"/>
          <w:bdr w:val="none" w:sz="0" w:space="0" w:color="auto" w:frame="1"/>
        </w:rPr>
        <w:t>4.</w:t>
      </w:r>
      <w:r w:rsidR="00137A91">
        <w:rPr>
          <w:sz w:val="32"/>
          <w:szCs w:val="32"/>
          <w:bdr w:val="none" w:sz="0" w:space="0" w:color="auto" w:frame="1"/>
          <w:lang w:val="uk-UA"/>
        </w:rPr>
        <w:t xml:space="preserve"> </w:t>
      </w:r>
      <w:r w:rsidRPr="00F356C1">
        <w:rPr>
          <w:sz w:val="32"/>
          <w:szCs w:val="32"/>
          <w:bdr w:val="none" w:sz="0" w:space="0" w:color="auto" w:frame="1"/>
        </w:rPr>
        <w:t xml:space="preserve">У пригоді стане професійний розвиток і самовдосконалення (обмін професійною інформацією з колегами, що дає відчуття </w:t>
      </w:r>
      <w:proofErr w:type="gramStart"/>
      <w:r w:rsidRPr="00F356C1">
        <w:rPr>
          <w:sz w:val="32"/>
          <w:szCs w:val="32"/>
          <w:bdr w:val="none" w:sz="0" w:space="0" w:color="auto" w:frame="1"/>
        </w:rPr>
        <w:t>св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іту ширшого, ніж той, який існує всередині окремого колективу – курси підвищення кваліфікації, конференції тощо).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Кр</w:t>
      </w:r>
      <w:proofErr w:type="gramEnd"/>
      <w:r w:rsidRPr="00F356C1">
        <w:rPr>
          <w:sz w:val="32"/>
          <w:szCs w:val="32"/>
          <w:bdr w:val="none" w:sz="0" w:space="0" w:color="auto" w:frame="1"/>
        </w:rPr>
        <w:t>ім суто професійної користі, такі заходи покликані активізувати взаємозв’язки з колегами, активне спілкування в нових умовах, а це відволікає від буденності та рутини.</w:t>
      </w:r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sz w:val="32"/>
          <w:szCs w:val="32"/>
          <w:bdr w:val="none" w:sz="0" w:space="0" w:color="auto" w:frame="1"/>
        </w:rPr>
        <w:t>5.</w:t>
      </w:r>
      <w:r w:rsidR="00137A91">
        <w:rPr>
          <w:sz w:val="32"/>
          <w:szCs w:val="32"/>
          <w:bdr w:val="none" w:sz="0" w:space="0" w:color="auto" w:frame="1"/>
          <w:lang w:val="uk-UA"/>
        </w:rPr>
        <w:t xml:space="preserve"> </w:t>
      </w:r>
      <w:r w:rsidRPr="00F356C1">
        <w:rPr>
          <w:sz w:val="32"/>
          <w:szCs w:val="32"/>
          <w:bdr w:val="none" w:sz="0" w:space="0" w:color="auto" w:frame="1"/>
        </w:rPr>
        <w:t xml:space="preserve">Банальним, але важливим компонентом боротьби зі стресом є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п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ідтримування гарної фізичної форми. Між станом </w:t>
      </w:r>
      <w:proofErr w:type="gramStart"/>
      <w:r w:rsidRPr="00F356C1">
        <w:rPr>
          <w:sz w:val="32"/>
          <w:szCs w:val="32"/>
          <w:bdr w:val="none" w:sz="0" w:space="0" w:color="auto" w:frame="1"/>
        </w:rPr>
        <w:t>тіла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 й розумом є тісний зв’язок: неправильне харчування, зловживання спиртними напоями, тютюном посилюють прояви синдрому вигоряння. Ні за яких обставин не можна нехтувати повноцінним сном, адже тільки в цей час мозок відпочиває та накопичує енергію на наступний день</w:t>
      </w:r>
      <w:proofErr w:type="gramStart"/>
      <w:r w:rsidRPr="00F356C1">
        <w:rPr>
          <w:sz w:val="32"/>
          <w:szCs w:val="32"/>
          <w:bdr w:val="none" w:sz="0" w:space="0" w:color="auto" w:frame="1"/>
        </w:rPr>
        <w:t xml:space="preserve"> ;</w:t>
      </w:r>
      <w:proofErr w:type="gramEnd"/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sz w:val="32"/>
          <w:szCs w:val="32"/>
          <w:bdr w:val="none" w:sz="0" w:space="0" w:color="auto" w:frame="1"/>
        </w:rPr>
        <w:t>6.</w:t>
      </w:r>
      <w:r w:rsidR="00137A91">
        <w:rPr>
          <w:sz w:val="32"/>
          <w:szCs w:val="32"/>
          <w:bdr w:val="none" w:sz="0" w:space="0" w:color="auto" w:frame="1"/>
          <w:lang w:val="uk-UA"/>
        </w:rPr>
        <w:t xml:space="preserve"> </w:t>
      </w:r>
      <w:r w:rsidRPr="00F356C1">
        <w:rPr>
          <w:sz w:val="32"/>
          <w:szCs w:val="32"/>
          <w:bdr w:val="none" w:sz="0" w:space="0" w:color="auto" w:frame="1"/>
        </w:rPr>
        <w:t xml:space="preserve">Нове хобі може не тільки додати задоволення у житті,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а й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 допомогти почуватися більш мотивованим. Години, присвячені, приміром, вишиванню, збережуть дні, присвячені пошуку емоційного заспокоєння.</w:t>
      </w:r>
    </w:p>
    <w:p w:rsidR="009D0DCF" w:rsidRPr="00F356C1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F356C1">
        <w:rPr>
          <w:bCs/>
          <w:sz w:val="32"/>
          <w:szCs w:val="32"/>
          <w:bdr w:val="none" w:sz="0" w:space="0" w:color="auto" w:frame="1"/>
        </w:rPr>
        <w:t>7.</w:t>
      </w:r>
      <w:r w:rsidR="00137A91">
        <w:rPr>
          <w:sz w:val="32"/>
          <w:szCs w:val="32"/>
          <w:bdr w:val="none" w:sz="0" w:space="0" w:color="auto" w:frame="1"/>
        </w:rPr>
        <w:t xml:space="preserve"> </w:t>
      </w:r>
      <w:r w:rsidRPr="00F356C1">
        <w:rPr>
          <w:sz w:val="32"/>
          <w:szCs w:val="32"/>
          <w:bdr w:val="none" w:sz="0" w:space="0" w:color="auto" w:frame="1"/>
        </w:rPr>
        <w:t>Категоричним правилом має стати відмов</w:t>
      </w:r>
      <w:r w:rsidR="00491879" w:rsidRPr="00F356C1">
        <w:rPr>
          <w:sz w:val="32"/>
          <w:szCs w:val="32"/>
          <w:bdr w:val="none" w:sz="0" w:space="0" w:color="auto" w:frame="1"/>
          <w:lang w:val="uk-UA"/>
        </w:rPr>
        <w:t>а</w:t>
      </w:r>
      <w:r w:rsidRPr="00F356C1">
        <w:rPr>
          <w:sz w:val="32"/>
          <w:szCs w:val="32"/>
          <w:bdr w:val="none" w:sz="0" w:space="0" w:color="auto" w:frame="1"/>
        </w:rPr>
        <w:t xml:space="preserve"> від роботи вдома та обговорення робочих проблем поза роботою.</w:t>
      </w:r>
    </w:p>
    <w:p w:rsidR="009D0DCF" w:rsidRPr="00E83E68" w:rsidRDefault="009D0DCF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  <w:bdr w:val="none" w:sz="0" w:space="0" w:color="auto" w:frame="1"/>
        </w:rPr>
      </w:pPr>
      <w:r w:rsidRPr="00F356C1">
        <w:rPr>
          <w:bCs/>
          <w:sz w:val="32"/>
          <w:szCs w:val="32"/>
          <w:bdr w:val="none" w:sz="0" w:space="0" w:color="auto" w:frame="1"/>
        </w:rPr>
        <w:t>8.</w:t>
      </w:r>
      <w:r w:rsidR="00137A91">
        <w:rPr>
          <w:sz w:val="32"/>
          <w:szCs w:val="32"/>
          <w:bdr w:val="none" w:sz="0" w:space="0" w:color="auto" w:frame="1"/>
          <w:lang w:val="uk-UA"/>
        </w:rPr>
        <w:t xml:space="preserve"> </w:t>
      </w:r>
      <w:r w:rsidRPr="00F356C1">
        <w:rPr>
          <w:sz w:val="32"/>
          <w:szCs w:val="32"/>
          <w:bdr w:val="none" w:sz="0" w:space="0" w:color="auto" w:frame="1"/>
        </w:rPr>
        <w:t xml:space="preserve">Зрештою, візьміть відпустку та просто забудьте про проблеми </w:t>
      </w:r>
      <w:proofErr w:type="gramStart"/>
      <w:r w:rsidRPr="00F356C1">
        <w:rPr>
          <w:sz w:val="32"/>
          <w:szCs w:val="32"/>
          <w:bdr w:val="none" w:sz="0" w:space="0" w:color="auto" w:frame="1"/>
        </w:rPr>
        <w:t>на</w:t>
      </w:r>
      <w:proofErr w:type="gramEnd"/>
      <w:r w:rsidRPr="00F356C1">
        <w:rPr>
          <w:sz w:val="32"/>
          <w:szCs w:val="32"/>
          <w:bdr w:val="none" w:sz="0" w:space="0" w:color="auto" w:frame="1"/>
        </w:rPr>
        <w:t xml:space="preserve"> робот</w:t>
      </w:r>
      <w:r w:rsidR="00E83E68">
        <w:rPr>
          <w:sz w:val="32"/>
          <w:szCs w:val="32"/>
          <w:bdr w:val="none" w:sz="0" w:space="0" w:color="auto" w:frame="1"/>
        </w:rPr>
        <w:t>і</w:t>
      </w:r>
      <w:r w:rsidR="00E83E68" w:rsidRPr="00E83E68">
        <w:rPr>
          <w:sz w:val="32"/>
          <w:szCs w:val="32"/>
          <w:bdr w:val="none" w:sz="0" w:space="0" w:color="auto" w:frame="1"/>
        </w:rPr>
        <w:t xml:space="preserve"> [15].</w:t>
      </w:r>
    </w:p>
    <w:p w:rsidR="00E83E68" w:rsidRPr="00E83E68" w:rsidRDefault="00E83E68" w:rsidP="00C5592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</w:p>
    <w:p w:rsidR="009D0DCF" w:rsidRPr="00491879" w:rsidRDefault="00137A91" w:rsidP="00491879">
      <w:pPr>
        <w:pStyle w:val="a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32"/>
          <w:szCs w:val="32"/>
        </w:rPr>
      </w:pPr>
      <w:r>
        <w:rPr>
          <w:b/>
          <w:bCs/>
          <w:color w:val="FF0000"/>
          <w:sz w:val="32"/>
          <w:szCs w:val="32"/>
          <w:bdr w:val="none" w:sz="0" w:space="0" w:color="auto" w:frame="1"/>
        </w:rPr>
        <w:t>Пам’ятайте:</w:t>
      </w:r>
      <w:r>
        <w:rPr>
          <w:b/>
          <w:bCs/>
          <w:color w:val="FF0000"/>
          <w:sz w:val="32"/>
          <w:szCs w:val="32"/>
          <w:bdr w:val="none" w:sz="0" w:space="0" w:color="auto" w:frame="1"/>
          <w:lang w:val="uk-UA"/>
        </w:rPr>
        <w:t xml:space="preserve"> </w:t>
      </w:r>
      <w:r w:rsidR="009D0DCF" w:rsidRPr="00491879">
        <w:rPr>
          <w:rStyle w:val="ae"/>
          <w:b/>
          <w:bCs/>
          <w:color w:val="FF0000"/>
          <w:sz w:val="32"/>
          <w:szCs w:val="32"/>
          <w:bdr w:val="none" w:sz="0" w:space="0" w:color="auto" w:frame="1"/>
        </w:rPr>
        <w:t>«Це ваше життя, і ви живете тільки один раз!»</w:t>
      </w:r>
    </w:p>
    <w:p w:rsidR="00F356C1" w:rsidRDefault="00F356C1" w:rsidP="0005217F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F356C1" w:rsidRDefault="00F356C1" w:rsidP="0005217F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F356C1" w:rsidRDefault="00C3631C" w:rsidP="00C3631C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noProof/>
          <w:sz w:val="36"/>
          <w:szCs w:val="36"/>
          <w:lang w:val="ru-RU"/>
        </w:rPr>
        <w:drawing>
          <wp:inline distT="0" distB="0" distL="0" distR="0" wp14:anchorId="4602F71D">
            <wp:extent cx="2924175" cy="14744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38" cy="147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6C1" w:rsidRDefault="00F356C1" w:rsidP="0005217F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181DCB" w:rsidRPr="007C699D" w:rsidRDefault="00A82A00" w:rsidP="0005217F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7C699D">
        <w:rPr>
          <w:rFonts w:ascii="Times New Roman" w:eastAsiaTheme="minorEastAsia" w:hAnsi="Times New Roman" w:cs="Times New Roman"/>
          <w:b/>
          <w:sz w:val="36"/>
          <w:szCs w:val="36"/>
        </w:rPr>
        <w:t>В</w:t>
      </w:r>
      <w:r w:rsidR="00734361" w:rsidRPr="007C699D">
        <w:rPr>
          <w:rFonts w:ascii="Times New Roman" w:eastAsiaTheme="minorEastAsia" w:hAnsi="Times New Roman" w:cs="Times New Roman"/>
          <w:b/>
          <w:sz w:val="36"/>
          <w:szCs w:val="36"/>
        </w:rPr>
        <w:t>икористана л</w:t>
      </w:r>
      <w:r w:rsidR="00CE6A31" w:rsidRPr="007C699D">
        <w:rPr>
          <w:rFonts w:ascii="Times New Roman" w:eastAsiaTheme="minorEastAsia" w:hAnsi="Times New Roman" w:cs="Times New Roman"/>
          <w:b/>
          <w:sz w:val="36"/>
          <w:szCs w:val="36"/>
        </w:rPr>
        <w:t>і</w:t>
      </w:r>
      <w:r w:rsidR="00734361" w:rsidRPr="007C699D">
        <w:rPr>
          <w:rFonts w:ascii="Times New Roman" w:eastAsiaTheme="minorEastAsia" w:hAnsi="Times New Roman" w:cs="Times New Roman"/>
          <w:b/>
          <w:sz w:val="36"/>
          <w:szCs w:val="36"/>
        </w:rPr>
        <w:t>тература</w:t>
      </w:r>
    </w:p>
    <w:p w:rsidR="009D2F00" w:rsidRPr="000B3579" w:rsidRDefault="00CE6A31" w:rsidP="0005217F">
      <w:pPr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 xml:space="preserve">1. 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>Закон України «Про освіту»</w:t>
      </w:r>
      <w:r w:rsidR="008803D0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  [Електронний ресурс] // Закон України. Редакція від 05.09.2017 № 2145–VIII. – Режим доступу</w:t>
      </w:r>
      <w:r w:rsidR="000B357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: </w:t>
      </w:r>
      <w:hyperlink r:id="rId21" w:tgtFrame="_blank" w:history="1">
        <w:r w:rsidR="008803D0" w:rsidRPr="000B3579">
          <w:rPr>
            <w:rStyle w:val="aa"/>
            <w:rFonts w:ascii="Times New Roman" w:hAnsi="Times New Roman" w:cs="Times New Roman"/>
            <w:color w:val="0070C0"/>
            <w:sz w:val="32"/>
            <w:szCs w:val="32"/>
            <w:shd w:val="clear" w:color="auto" w:fill="FFFFFF"/>
            <w:lang w:val="uk-UA"/>
          </w:rPr>
          <w:t>http://zakon2.rada.gov.ua/laws/show/2145-12</w:t>
        </w:r>
      </w:hyperlink>
      <w:r w:rsidR="008803D0" w:rsidRPr="000B3579"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  <w:lang w:val="uk-UA"/>
        </w:rPr>
        <w:t>.</w:t>
      </w:r>
    </w:p>
    <w:p w:rsidR="0045625B" w:rsidRPr="000B3579" w:rsidRDefault="0045625B" w:rsidP="000B357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70C0"/>
          <w:sz w:val="32"/>
          <w:szCs w:val="32"/>
          <w:lang w:val="uk-UA"/>
        </w:rPr>
      </w:pPr>
      <w:r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2. Проект закону України «Про повну загальну середню освіту»</w:t>
      </w:r>
      <w:r w:rsidR="000B3579" w:rsidRPr="000B3579">
        <w:t xml:space="preserve"> </w:t>
      </w:r>
      <w:r w:rsidR="000B3579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[Електронний ресурс] </w:t>
      </w:r>
      <w:r w:rsidR="000B357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//</w:t>
      </w:r>
      <w:r w:rsidR="000B3579" w:rsidRPr="000B357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</w:t>
      </w:r>
      <w:r w:rsidR="000B3579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Проект закону України</w:t>
      </w:r>
      <w:r w:rsidR="000B357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. Редакція від 05.04.2019 № 10204.–</w:t>
      </w:r>
      <w:r w:rsidR="000B3579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Режим доступу</w:t>
      </w:r>
      <w:r w:rsidR="000B357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:</w:t>
      </w:r>
      <w:r w:rsidR="000B3579" w:rsidRPr="00EE04A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</w:t>
      </w:r>
      <w:r w:rsidR="000B3579" w:rsidRPr="000B3579">
        <w:rPr>
          <w:rFonts w:ascii="Times New Roman" w:hAnsi="Times New Roman" w:cs="Times New Roman"/>
          <w:color w:val="0070C0"/>
          <w:sz w:val="32"/>
          <w:szCs w:val="32"/>
          <w:u w:val="single"/>
        </w:rPr>
        <w:t>https://www.kmu.gov.ua/storage/app/sites/1/17-prezentation-2019/03.2019/MON-NEW-ZAKON-12-03-2019</w:t>
      </w:r>
    </w:p>
    <w:p w:rsidR="006E7151" w:rsidRPr="00EE04A7" w:rsidRDefault="0045625B" w:rsidP="0005217F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3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Ушинський К. Д. Вибрані педагогічні твори: в 2-х т. Т. 1. Теоретичні проблеми педагогіки: пер. з рос. / К. Д. Ушинський; за ред. А. І. Пискунова 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</w:rPr>
        <w:t>–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181DCB" w:rsidRPr="00EE04A7" w:rsidRDefault="006E7151" w:rsidP="0005217F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К. : Рад. шк., 1983.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–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496 с.</w:t>
      </w:r>
    </w:p>
    <w:p w:rsidR="00756811" w:rsidRPr="00EE04A7" w:rsidRDefault="0045625B" w:rsidP="0005217F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>4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  <w:lang w:val="ru-RU"/>
        </w:rPr>
        <w:t xml:space="preserve">. </w:t>
      </w:r>
      <w:r w:rsidR="00756811" w:rsidRPr="00EE04A7">
        <w:rPr>
          <w:rFonts w:ascii="Times New Roman" w:eastAsiaTheme="minorEastAsia" w:hAnsi="Times New Roman" w:cs="Times New Roman"/>
          <w:sz w:val="32"/>
          <w:szCs w:val="32"/>
        </w:rPr>
        <w:t>Семеног О.</w:t>
      </w:r>
      <w:r w:rsidR="00312B19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М.</w:t>
      </w:r>
      <w:r w:rsidR="0075681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Академічна культура дослідника в освітньому просторі університету: [монографія ] / Олена Семеног, Мирослава Вовк. 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</w:rPr>
        <w:t>–</w:t>
      </w:r>
      <w:r w:rsidR="0075681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Суми : Вид-во СумДПУ імені А. С. Макаренка, 2016. - 284 с.</w:t>
      </w:r>
    </w:p>
    <w:p w:rsidR="00734361" w:rsidRPr="00EE04A7" w:rsidRDefault="0045625B" w:rsidP="0005217F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70C0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5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Проблеми якості української освіти в контексті сучасних цивілізаційних змін / Доповідь Президента НАПН України В. Г. Кременя на Загальних зборах НАПН України 30 жовтня 2014 р. [Електронний ресурс]. 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</w:rPr>
        <w:t>–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Режим доступу</w:t>
      </w:r>
      <w:r w:rsidR="00734361" w:rsidRPr="00EE04A7">
        <w:rPr>
          <w:rFonts w:ascii="Times New Roman" w:eastAsiaTheme="minorEastAsia" w:hAnsi="Times New Roman" w:cs="Times New Roman"/>
          <w:color w:val="0070C0"/>
          <w:sz w:val="32"/>
          <w:szCs w:val="32"/>
        </w:rPr>
        <w:t>: http : //www.mext.go.jp.</w:t>
      </w:r>
    </w:p>
    <w:p w:rsidR="00734361" w:rsidRPr="00EE04A7" w:rsidRDefault="0045625B" w:rsidP="0005217F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6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Лук’янова Л.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Б., Ничкало Н.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Г., Аніщенко О.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В., Волярська О.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С. Освіта дорослих — невід’ємна складова освіти впродовж життя / Національна доповідь про стан і перспективи розвитку освіти в Україні / Нац. акад. пед. наук України</w:t>
      </w:r>
    </w:p>
    <w:p w:rsidR="00734361" w:rsidRPr="00EE04A7" w:rsidRDefault="0045625B" w:rsidP="000521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7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.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Осипова Т. Ю. Теоретико-методичні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засади </w:t>
      </w:r>
      <w:proofErr w:type="gramStart"/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п</w:t>
      </w:r>
      <w:proofErr w:type="gramEnd"/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>ідготовки майбутніх учителів до педагогічного наставництва :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ab/>
        <w:t xml:space="preserve">[монографія] /Т. Ю. Осипова. 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–</w:t>
      </w:r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Одеса</w:t>
      </w:r>
      <w:proofErr w:type="gramStart"/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:</w:t>
      </w:r>
      <w:proofErr w:type="gramEnd"/>
      <w:r w:rsidR="0073436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Видавець Букаєв </w:t>
      </w:r>
      <w:r w:rsidR="0005217F" w:rsidRPr="00EE04A7">
        <w:rPr>
          <w:rFonts w:ascii="Times New Roman" w:eastAsiaTheme="minorEastAsia" w:hAnsi="Times New Roman" w:cs="Times New Roman"/>
          <w:sz w:val="32"/>
          <w:szCs w:val="32"/>
        </w:rPr>
        <w:t>Вадим</w:t>
      </w:r>
      <w:proofErr w:type="gramStart"/>
      <w:r w:rsidR="0005217F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В</w:t>
      </w:r>
      <w:proofErr w:type="gramEnd"/>
      <w:r w:rsidR="0005217F" w:rsidRPr="00EE04A7">
        <w:rPr>
          <w:rFonts w:ascii="Times New Roman" w:eastAsiaTheme="minorEastAsia" w:hAnsi="Times New Roman" w:cs="Times New Roman"/>
          <w:sz w:val="32"/>
          <w:szCs w:val="32"/>
        </w:rPr>
        <w:t>ікторович, 2015. –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="00CE6A3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с. 412 </w:t>
      </w:r>
    </w:p>
    <w:p w:rsidR="009D2F00" w:rsidRPr="00EE04A7" w:rsidRDefault="0045625B" w:rsidP="000521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8</w:t>
      </w:r>
      <w:r w:rsidR="00CE6A3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Порадник </w:t>
      </w:r>
      <w:proofErr w:type="gramStart"/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>для</w:t>
      </w:r>
      <w:proofErr w:type="gramEnd"/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proofErr w:type="gramStart"/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>наставник</w:t>
      </w:r>
      <w:proofErr w:type="gramEnd"/>
      <w:r w:rsidR="009D2F00" w:rsidRPr="00EE04A7">
        <w:rPr>
          <w:rFonts w:ascii="Times New Roman" w:eastAsiaTheme="minorEastAsia" w:hAnsi="Times New Roman" w:cs="Times New Roman"/>
          <w:sz w:val="32"/>
          <w:szCs w:val="32"/>
        </w:rPr>
        <w:t>ів</w:t>
      </w:r>
      <w:r w:rsidR="0005217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(супервізорів) /Укл.: Найда Ю.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М.</w:t>
      </w:r>
      <w:r w:rsidR="0005217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, Софій Н.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З.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–</w:t>
      </w:r>
      <w:r w:rsidR="00BC5D4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Київ, 2018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.– </w:t>
      </w:r>
      <w:r w:rsidR="00B637F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73 </w:t>
      </w:r>
      <w:r w:rsidR="006E7151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с.</w:t>
      </w:r>
    </w:p>
    <w:p w:rsidR="00756811" w:rsidRPr="00EE04A7" w:rsidRDefault="0045625B" w:rsidP="0005217F">
      <w:pPr>
        <w:pStyle w:val="a6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</w:rPr>
        <w:t>9</w:t>
      </w:r>
      <w:r w:rsidR="00CE6A31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  <w:r w:rsidR="00756811" w:rsidRPr="00EE04A7">
        <w:rPr>
          <w:rFonts w:ascii="Times New Roman" w:eastAsiaTheme="minorEastAsia" w:hAnsi="Times New Roman" w:cs="Times New Roman"/>
          <w:sz w:val="32"/>
          <w:szCs w:val="32"/>
        </w:rPr>
        <w:t>Концепція освіти дорослих в Україні /Укл.: Лук'янова Л. Б. – Ніжин: ПП Лисенко М.</w:t>
      </w:r>
      <w:r w:rsidR="00F111C7" w:rsidRPr="00EE04A7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756811" w:rsidRPr="00EE04A7">
        <w:rPr>
          <w:rFonts w:ascii="Times New Roman" w:eastAsiaTheme="minorEastAsia" w:hAnsi="Times New Roman" w:cs="Times New Roman"/>
          <w:sz w:val="32"/>
          <w:szCs w:val="32"/>
        </w:rPr>
        <w:t>М.,2011. – 24 с.</w:t>
      </w:r>
    </w:p>
    <w:p w:rsidR="00756811" w:rsidRPr="00EE04A7" w:rsidRDefault="0045625B" w:rsidP="000521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10</w:t>
      </w:r>
      <w:r w:rsidR="00756811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. Лук'янова Л. Б. Акмеологічний ресурс андрагогічної моделі навчання / Л. Б. Лук'янова //Проблеми освіти: збірник наукових праць. –Вип. 84. – Житомир-Київ, 2015. – С. 31–36.</w:t>
      </w:r>
    </w:p>
    <w:p w:rsidR="00312B19" w:rsidRPr="00EE04A7" w:rsidRDefault="00312B19" w:rsidP="00C3631C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11. </w:t>
      </w:r>
      <w:r w:rsidR="001B0CAE"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Гаврилів Н. Наставництво як вид професійної діяльності: ґенеза розвитку та становлення [Електронний ресурс] / Н. </w:t>
      </w:r>
      <w:r w:rsidR="001B0CAE" w:rsidRPr="00EE04A7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Гаврилів. — Сайт Національної бібліотеки ім. </w:t>
      </w:r>
      <w:r w:rsidR="001B0CAE" w:rsidRPr="00EE04A7">
        <w:rPr>
          <w:rFonts w:ascii="Times New Roman" w:hAnsi="Times New Roman" w:cs="Times New Roman"/>
          <w:sz w:val="32"/>
          <w:szCs w:val="32"/>
        </w:rPr>
        <w:t xml:space="preserve">В. І. Вернадського. — Режим доступу: </w:t>
      </w:r>
      <w:r w:rsidR="001B0CAE" w:rsidRPr="00EE04A7">
        <w:rPr>
          <w:rFonts w:ascii="Times New Roman" w:hAnsi="Times New Roman" w:cs="Times New Roman"/>
          <w:color w:val="0070C0"/>
          <w:sz w:val="32"/>
          <w:szCs w:val="32"/>
        </w:rPr>
        <w:t>ttp://www.nbuv.gov.ua/portal/Soc_Gum/Pippo/2009_5/Havryliv.htm</w:t>
      </w:r>
      <w:r w:rsidR="001B0CAE" w:rsidRPr="00EE04A7">
        <w:rPr>
          <w:rFonts w:ascii="Times New Roman" w:hAnsi="Times New Roman" w:cs="Times New Roman"/>
          <w:sz w:val="32"/>
          <w:szCs w:val="32"/>
        </w:rPr>
        <w:t xml:space="preserve">. </w:t>
      </w:r>
      <w:r w:rsidR="001B0CAE" w:rsidRPr="00EE04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12B19" w:rsidRPr="00EE04A7" w:rsidRDefault="00312B19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12. </w:t>
      </w:r>
      <w:r w:rsidRPr="00EE04A7">
        <w:rPr>
          <w:rFonts w:ascii="Times New Roman" w:eastAsiaTheme="minorEastAsia" w:hAnsi="Times New Roman" w:cs="Times New Roman"/>
          <w:sz w:val="32"/>
          <w:szCs w:val="32"/>
        </w:rPr>
        <w:t>Семеног О. М.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Наставництво в науці і освіті для дорослих. – Суми. Наукові записки. Серія: педагогічні науки, 2005. – с.202</w:t>
      </w:r>
    </w:p>
    <w:p w:rsidR="00427A93" w:rsidRPr="00EE04A7" w:rsidRDefault="00F221DA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13. </w:t>
      </w:r>
      <w:r w:rsidR="001B0CAE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Морозова М. Е., </w:t>
      </w:r>
      <w:r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>Н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ауковий вісник</w:t>
      </w:r>
      <w:r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УМО «</w:t>
      </w: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Економіка та управління</w:t>
      </w:r>
      <w:r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>»</w:t>
      </w:r>
      <w:r w:rsidR="00453811">
        <w:rPr>
          <w:rFonts w:ascii="Times New Roman" w:eastAsiaTheme="minorEastAsia" w:hAnsi="Times New Roman" w:cs="Times New Roman"/>
          <w:sz w:val="32"/>
          <w:szCs w:val="32"/>
          <w:lang w:val="uk-UA"/>
        </w:rPr>
        <w:t>.</w:t>
      </w:r>
      <w:r w:rsidR="00337D1D"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Випуск 1 (2016) 11 Важливи</w:t>
      </w:r>
      <w:r w:rsidR="00337D1D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й</w:t>
      </w:r>
      <w:r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аспект</w:t>
      </w:r>
      <w:r w:rsidR="00337D1D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>наставництва як метод</w:t>
      </w:r>
      <w:r w:rsidR="00F356C1">
        <w:rPr>
          <w:rFonts w:ascii="Times New Roman" w:eastAsiaTheme="minorEastAsia" w:hAnsi="Times New Roman" w:cs="Times New Roman"/>
          <w:sz w:val="32"/>
          <w:szCs w:val="32"/>
          <w:lang w:val="uk-UA"/>
        </w:rPr>
        <w:t>у</w:t>
      </w:r>
      <w:r w:rsidR="00337D1D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P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>розвитку персоналу</w:t>
      </w:r>
    </w:p>
    <w:p w:rsidR="00E1070A" w:rsidRDefault="00E1070A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14. Методичні рекомендації щодо запровадження наставництва</w:t>
      </w:r>
      <w:r w:rsidR="00505F6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/</w:t>
      </w:r>
      <w:r w:rsidR="00505F6F" w:rsidRPr="00EE04A7">
        <w:rPr>
          <w:rFonts w:ascii="Times New Roman" w:hAnsi="Times New Roman" w:cs="Times New Roman"/>
          <w:sz w:val="32"/>
          <w:szCs w:val="32"/>
        </w:rPr>
        <w:t xml:space="preserve"> </w:t>
      </w:r>
      <w:r w:rsidR="00505F6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Київ.</w:t>
      </w:r>
      <w:r w:rsid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="00505F6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Наказ Міністерства</w:t>
      </w:r>
      <w:r w:rsidR="00DD0127" w:rsidRPr="00DD0127"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="00505F6F" w:rsidRPr="00EE04A7">
        <w:rPr>
          <w:rFonts w:ascii="Times New Roman" w:eastAsiaTheme="minorEastAsia" w:hAnsi="Times New Roman" w:cs="Times New Roman"/>
          <w:sz w:val="32"/>
          <w:szCs w:val="32"/>
          <w:lang w:val="uk-UA"/>
        </w:rPr>
        <w:t>соціальної політики України від 11.10.2017 № 1611</w:t>
      </w:r>
    </w:p>
    <w:p w:rsidR="00DD0127" w:rsidRDefault="001D3491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>
        <w:rPr>
          <w:rFonts w:ascii="Times New Roman" w:eastAsiaTheme="minorEastAsia" w:hAnsi="Times New Roman" w:cs="Times New Roman"/>
          <w:sz w:val="32"/>
          <w:szCs w:val="32"/>
          <w:lang w:val="uk-UA"/>
        </w:rPr>
        <w:t>15. Молодому вчителю на замітку</w:t>
      </w:r>
      <w:r w:rsidRPr="001D3491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. </w:t>
      </w:r>
      <w:r>
        <w:rPr>
          <w:rFonts w:ascii="Times New Roman" w:eastAsiaTheme="minorEastAsia" w:hAnsi="Times New Roman" w:cs="Times New Roman"/>
          <w:sz w:val="32"/>
          <w:szCs w:val="32"/>
          <w:lang w:val="uk-UA"/>
        </w:rPr>
        <w:t>Поради наставника.– Режим доступу:</w:t>
      </w:r>
      <w:r w:rsidR="00C3631C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Pr="001D3491">
        <w:rPr>
          <w:rFonts w:ascii="Times New Roman" w:eastAsiaTheme="minorEastAsia" w:hAnsi="Times New Roman" w:cs="Times New Roman"/>
          <w:sz w:val="32"/>
          <w:szCs w:val="32"/>
          <w:lang w:val="uk-UA"/>
        </w:rPr>
        <w:t>http://profspilka.kiev.ua/publikacii/novyny/2422-molodomu-vchitelyu-na-zamtku-poradi-nastavnika.html</w:t>
      </w:r>
    </w:p>
    <w:p w:rsidR="00DD0127" w:rsidRDefault="00DD0127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</w:p>
    <w:p w:rsidR="00DD0127" w:rsidRDefault="00DD0127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</w:p>
    <w:p w:rsidR="00DD0127" w:rsidRDefault="00DD0127" w:rsidP="00C363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</w:p>
    <w:p w:rsidR="00DD0127" w:rsidRPr="00A82A00" w:rsidRDefault="00DD0127" w:rsidP="00DD0127">
      <w:pPr>
        <w:spacing w:after="0" w:line="240" w:lineRule="auto"/>
        <w:ind w:right="-1134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sectPr w:rsidR="00DD0127" w:rsidRPr="00A82A00" w:rsidSect="00491879">
      <w:headerReference w:type="even" r:id="rId22"/>
      <w:headerReference w:type="default" r:id="rId23"/>
      <w:headerReference w:type="first" r:id="rId24"/>
      <w:footerReference w:type="first" r:id="rId25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916" w:rsidRDefault="00001916">
      <w:pPr>
        <w:spacing w:after="0" w:line="240" w:lineRule="auto"/>
      </w:pPr>
      <w:r>
        <w:separator/>
      </w:r>
    </w:p>
  </w:endnote>
  <w:endnote w:type="continuationSeparator" w:id="0">
    <w:p w:rsidR="00001916" w:rsidRDefault="0000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5D" w:rsidRDefault="00DC745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 wp14:anchorId="16789779" wp14:editId="2B57C4D1">
              <wp:simplePos x="0" y="0"/>
              <wp:positionH relativeFrom="page">
                <wp:posOffset>3213735</wp:posOffset>
              </wp:positionH>
              <wp:positionV relativeFrom="page">
                <wp:posOffset>10165715</wp:posOffset>
              </wp:positionV>
              <wp:extent cx="762000" cy="116205"/>
              <wp:effectExtent l="3810" t="2540" r="0" b="0"/>
              <wp:wrapNone/>
              <wp:docPr id="1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45D" w:rsidRDefault="00DC745D">
                          <w:pPr>
                            <w:spacing w:line="240" w:lineRule="auto"/>
                          </w:pPr>
                          <w:r>
                            <w:rPr>
                              <w:rStyle w:val="Impact75pt"/>
                            </w:rPr>
                            <w:t>и</w:t>
                          </w:r>
                          <w:proofErr w:type="gramStart"/>
                          <w:r>
                            <w:rPr>
                              <w:rStyle w:val="TimesNewRoman65pt5pt"/>
                              <w:rFonts w:eastAsia="Trebuchet MS"/>
                              <w:lang w:eastAsia="ru-RU" w:bidi="ru-RU"/>
                            </w:rPr>
                            <w:t xml:space="preserve"> </w:t>
                          </w:r>
                          <w:r>
                            <w:rPr>
                              <w:rStyle w:val="TimesNewRoman65pt5pt"/>
                              <w:rFonts w:eastAsia="Trebuchet MS"/>
                            </w:rPr>
                            <w:t>;</w:t>
                          </w:r>
                          <w:proofErr w:type="gramEnd"/>
                          <w:r>
                            <w:rPr>
                              <w:rStyle w:val="TimesNewRoman65pt5pt"/>
                              <w:rFonts w:eastAsia="Trebuchet MS"/>
                            </w:rPr>
                            <w:t>• і</w:t>
                          </w:r>
                          <w:r>
                            <w:rPr>
                              <w:rStyle w:val="TimesNewRoman65pt5pt"/>
                              <w:rFonts w:eastAsia="Trebuchet MS"/>
                              <w:vertAlign w:val="superscript"/>
                            </w:rPr>
                            <w:t>с</w:t>
                          </w:r>
                          <w:r>
                            <w:rPr>
                              <w:rStyle w:val="TimesNewRoman65pt5pt"/>
                              <w:rFonts w:eastAsia="Trebuchet MS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9" type="#_x0000_t202" style="position:absolute;margin-left:253.05pt;margin-top:800.45pt;width:60pt;height:9.1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" filled="f" stroked="f">
              <v:textbox style="mso-fit-shape-to-text:t" inset="0,0,0,0">
                <w:txbxContent>
                  <w:p w:rsidR="00DC745D" w:rsidRDefault="00DC745D">
                    <w:pPr>
                      <w:spacing w:line="240" w:lineRule="auto"/>
                    </w:pPr>
                    <w:r>
                      <w:rPr>
                        <w:rStyle w:val="Impact75pt"/>
                      </w:rPr>
                      <w:t>и</w:t>
                    </w:r>
                    <w:proofErr w:type="gramStart"/>
                    <w:r>
                      <w:rPr>
                        <w:rStyle w:val="TimesNewRoman65pt5pt"/>
                        <w:rFonts w:eastAsia="Trebuchet MS"/>
                        <w:lang w:eastAsia="ru-RU" w:bidi="ru-RU"/>
                      </w:rPr>
                      <w:t xml:space="preserve"> </w:t>
                    </w:r>
                    <w:r>
                      <w:rPr>
                        <w:rStyle w:val="TimesNewRoman65pt5pt"/>
                        <w:rFonts w:eastAsia="Trebuchet MS"/>
                      </w:rPr>
                      <w:t>;</w:t>
                    </w:r>
                    <w:proofErr w:type="gramEnd"/>
                    <w:r>
                      <w:rPr>
                        <w:rStyle w:val="TimesNewRoman65pt5pt"/>
                        <w:rFonts w:eastAsia="Trebuchet MS"/>
                      </w:rPr>
                      <w:t>• і</w:t>
                    </w:r>
                    <w:r>
                      <w:rPr>
                        <w:rStyle w:val="TimesNewRoman65pt5pt"/>
                        <w:rFonts w:eastAsia="Trebuchet MS"/>
                        <w:vertAlign w:val="superscript"/>
                      </w:rPr>
                      <w:t>с</w:t>
                    </w:r>
                    <w:r>
                      <w:rPr>
                        <w:rStyle w:val="TimesNewRoman65pt5pt"/>
                        <w:rFonts w:eastAsia="Trebuchet MS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916" w:rsidRDefault="00001916">
      <w:pPr>
        <w:spacing w:after="0" w:line="240" w:lineRule="auto"/>
      </w:pPr>
      <w:r>
        <w:separator/>
      </w:r>
    </w:p>
  </w:footnote>
  <w:footnote w:type="continuationSeparator" w:id="0">
    <w:p w:rsidR="00001916" w:rsidRDefault="0000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5D" w:rsidRDefault="00DC745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3120" behindDoc="1" locked="0" layoutInCell="1" allowOverlap="1" wp14:anchorId="0B7CB1D6" wp14:editId="49BF0E9F">
              <wp:simplePos x="0" y="0"/>
              <wp:positionH relativeFrom="page">
                <wp:posOffset>3822700</wp:posOffset>
              </wp:positionH>
              <wp:positionV relativeFrom="page">
                <wp:posOffset>354330</wp:posOffset>
              </wp:positionV>
              <wp:extent cx="146685" cy="161925"/>
              <wp:effectExtent l="3175" t="1905" r="0" b="3175"/>
              <wp:wrapNone/>
              <wp:docPr id="2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45D" w:rsidRDefault="00DC745D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5C74">
                            <w:rPr>
                              <w:rStyle w:val="a8"/>
                              <w:noProof/>
                            </w:rPr>
                            <w:t>6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301pt;margin-top:27.9pt;width:11.55pt;height:12.75pt;z-index:-251663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rJqQIAAKg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" filled="f" stroked="f">
              <v:textbox style="mso-fit-shape-to-text:t" inset="0,0,0,0">
                <w:txbxContent>
                  <w:p w:rsidR="00DC745D" w:rsidRDefault="00DC745D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5C74">
                      <w:rPr>
                        <w:rStyle w:val="a8"/>
                        <w:noProof/>
                      </w:rPr>
                      <w:t>6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5D" w:rsidRDefault="00DC745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25CD9693" wp14:editId="5B165EB7">
              <wp:simplePos x="0" y="0"/>
              <wp:positionH relativeFrom="page">
                <wp:posOffset>3822700</wp:posOffset>
              </wp:positionH>
              <wp:positionV relativeFrom="page">
                <wp:posOffset>354330</wp:posOffset>
              </wp:positionV>
              <wp:extent cx="146685" cy="161925"/>
              <wp:effectExtent l="3175" t="1905" r="0" b="3175"/>
              <wp:wrapNone/>
              <wp:docPr id="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45D" w:rsidRDefault="00DC745D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B1B17" w:rsidRPr="003B1B17">
                            <w:rPr>
                              <w:rStyle w:val="a8"/>
                              <w:noProof/>
                            </w:rPr>
                            <w:t>1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301pt;margin-top:27.9pt;width:11.55pt;height:12.7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19rAIAAK8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" filled="f" stroked="f">
              <v:textbox style="mso-fit-shape-to-text:t" inset="0,0,0,0">
                <w:txbxContent>
                  <w:p w:rsidR="00DC745D" w:rsidRDefault="00DC745D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B1B17" w:rsidRPr="003B1B17">
                      <w:rPr>
                        <w:rStyle w:val="a8"/>
                        <w:noProof/>
                      </w:rPr>
                      <w:t>1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5D" w:rsidRDefault="00DC745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5ACC038A" wp14:editId="5FB0A09E">
              <wp:simplePos x="0" y="0"/>
              <wp:positionH relativeFrom="page">
                <wp:posOffset>3810000</wp:posOffset>
              </wp:positionH>
              <wp:positionV relativeFrom="page">
                <wp:posOffset>361315</wp:posOffset>
              </wp:positionV>
              <wp:extent cx="146685" cy="161925"/>
              <wp:effectExtent l="0" t="0" r="0" b="0"/>
              <wp:wrapNone/>
              <wp:docPr id="2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45D" w:rsidRDefault="00DC745D">
                          <w:pPr>
                            <w:spacing w:line="240" w:lineRule="auto"/>
                          </w:pPr>
                          <w:r>
                            <w:rPr>
                              <w:lang w:eastAsia="uk-UA" w:bidi="uk-UA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lang w:eastAsia="uk-UA" w:bidi="uk-UA"/>
                            </w:rPr>
                            <w:fldChar w:fldCharType="separate"/>
                          </w:r>
                          <w:r w:rsidRPr="00B07D92">
                            <w:rPr>
                              <w:rStyle w:val="a8"/>
                              <w:noProof/>
                              <w:lang w:val="ru-RU" w:eastAsia="ru-RU" w:bidi="ru-RU"/>
                            </w:rPr>
                            <w:t>1</w:t>
                          </w:r>
                          <w:r>
                            <w:rPr>
                              <w:rStyle w:val="a8"/>
                              <w:lang w:eastAsia="ru-RU"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300pt;margin-top:28.45pt;width:11.55pt;height:12.7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HTrAIAAK8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" filled="f" stroked="f">
              <v:textbox style="mso-fit-shape-to-text:t" inset="0,0,0,0">
                <w:txbxContent>
                  <w:p w:rsidR="00DC745D" w:rsidRDefault="00DC745D">
                    <w:pPr>
                      <w:spacing w:line="240" w:lineRule="auto"/>
                    </w:pPr>
                    <w:r>
                      <w:rPr>
                        <w:lang w:eastAsia="uk-UA" w:bidi="uk-UA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lang w:eastAsia="uk-UA" w:bidi="uk-UA"/>
                      </w:rPr>
                      <w:fldChar w:fldCharType="separate"/>
                    </w:r>
                    <w:r w:rsidRPr="00B07D92">
                      <w:rPr>
                        <w:rStyle w:val="a8"/>
                        <w:noProof/>
                        <w:lang w:val="ru-RU" w:eastAsia="ru-RU" w:bidi="ru-RU"/>
                      </w:rPr>
                      <w:t>1</w:t>
                    </w:r>
                    <w:r>
                      <w:rPr>
                        <w:rStyle w:val="a8"/>
                        <w:lang w:eastAsia="ru-RU"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336"/>
    <w:multiLevelType w:val="hybridMultilevel"/>
    <w:tmpl w:val="0FAA6E4A"/>
    <w:lvl w:ilvl="0" w:tplc="478E8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0543E2"/>
    <w:multiLevelType w:val="multilevel"/>
    <w:tmpl w:val="F7340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5B54A8"/>
    <w:multiLevelType w:val="hybridMultilevel"/>
    <w:tmpl w:val="C8BC8634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">
    <w:nsid w:val="0E7E28C2"/>
    <w:multiLevelType w:val="hybridMultilevel"/>
    <w:tmpl w:val="30CC8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EF6"/>
    <w:multiLevelType w:val="hybridMultilevel"/>
    <w:tmpl w:val="8CC0419E"/>
    <w:lvl w:ilvl="0" w:tplc="9EC43F2A">
      <w:start w:val="1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3581620"/>
    <w:multiLevelType w:val="hybridMultilevel"/>
    <w:tmpl w:val="912CF14C"/>
    <w:lvl w:ilvl="0" w:tplc="004480EE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</w:lvl>
    <w:lvl w:ilvl="3" w:tplc="0419000F" w:tentative="1">
      <w:start w:val="1"/>
      <w:numFmt w:val="decimal"/>
      <w:lvlText w:val="%4."/>
      <w:lvlJc w:val="left"/>
      <w:pPr>
        <w:ind w:left="6631" w:hanging="360"/>
      </w:p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</w:lvl>
    <w:lvl w:ilvl="6" w:tplc="0419000F" w:tentative="1">
      <w:start w:val="1"/>
      <w:numFmt w:val="decimal"/>
      <w:lvlText w:val="%7."/>
      <w:lvlJc w:val="left"/>
      <w:pPr>
        <w:ind w:left="8791" w:hanging="360"/>
      </w:p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6">
    <w:nsid w:val="388C044A"/>
    <w:multiLevelType w:val="hybridMultilevel"/>
    <w:tmpl w:val="58CE30F6"/>
    <w:lvl w:ilvl="0" w:tplc="13E0F902">
      <w:numFmt w:val="bullet"/>
      <w:lvlText w:val="•"/>
      <w:lvlJc w:val="left"/>
      <w:pPr>
        <w:ind w:left="214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">
    <w:nsid w:val="3E0A3BCE"/>
    <w:multiLevelType w:val="hybridMultilevel"/>
    <w:tmpl w:val="3BAA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774BE"/>
    <w:multiLevelType w:val="hybridMultilevel"/>
    <w:tmpl w:val="C0505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EA06DC"/>
    <w:multiLevelType w:val="multilevel"/>
    <w:tmpl w:val="D1B4A3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1E777D"/>
    <w:multiLevelType w:val="hybridMultilevel"/>
    <w:tmpl w:val="7916C254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>
    <w:nsid w:val="5B807E42"/>
    <w:multiLevelType w:val="hybridMultilevel"/>
    <w:tmpl w:val="B80C13B0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610B3B5C"/>
    <w:multiLevelType w:val="multilevel"/>
    <w:tmpl w:val="08FAD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F007B3"/>
    <w:multiLevelType w:val="multilevel"/>
    <w:tmpl w:val="F7340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9B08FD"/>
    <w:multiLevelType w:val="hybridMultilevel"/>
    <w:tmpl w:val="72D0229A"/>
    <w:lvl w:ilvl="0" w:tplc="0419000B">
      <w:start w:val="1"/>
      <w:numFmt w:val="bullet"/>
      <w:lvlText w:val=""/>
      <w:lvlJc w:val="left"/>
      <w:pPr>
        <w:ind w:left="14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5">
    <w:nsid w:val="671E3A3B"/>
    <w:multiLevelType w:val="hybridMultilevel"/>
    <w:tmpl w:val="048600EE"/>
    <w:lvl w:ilvl="0" w:tplc="3612AE66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F25632"/>
    <w:multiLevelType w:val="hybridMultilevel"/>
    <w:tmpl w:val="0CDA7D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15"/>
  </w:num>
  <w:num w:numId="6">
    <w:abstractNumId w:val="14"/>
  </w:num>
  <w:num w:numId="7">
    <w:abstractNumId w:val="9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6"/>
  </w:num>
  <w:num w:numId="13">
    <w:abstractNumId w:val="0"/>
  </w:num>
  <w:num w:numId="14">
    <w:abstractNumId w:val="16"/>
  </w:num>
  <w:num w:numId="15">
    <w:abstractNumId w:val="4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D7"/>
    <w:rsid w:val="00001916"/>
    <w:rsid w:val="00021471"/>
    <w:rsid w:val="00022EC4"/>
    <w:rsid w:val="00032117"/>
    <w:rsid w:val="0003320B"/>
    <w:rsid w:val="00044FA3"/>
    <w:rsid w:val="00045C73"/>
    <w:rsid w:val="0005217C"/>
    <w:rsid w:val="0005217F"/>
    <w:rsid w:val="00064A8D"/>
    <w:rsid w:val="00066A92"/>
    <w:rsid w:val="00070602"/>
    <w:rsid w:val="000940E9"/>
    <w:rsid w:val="00097F53"/>
    <w:rsid w:val="000A53DD"/>
    <w:rsid w:val="000B3579"/>
    <w:rsid w:val="000B6C05"/>
    <w:rsid w:val="000D0079"/>
    <w:rsid w:val="000D2D02"/>
    <w:rsid w:val="000E18A4"/>
    <w:rsid w:val="000E2761"/>
    <w:rsid w:val="000F0325"/>
    <w:rsid w:val="000F6CA1"/>
    <w:rsid w:val="00116AF5"/>
    <w:rsid w:val="00122AEA"/>
    <w:rsid w:val="00137A91"/>
    <w:rsid w:val="00142EBA"/>
    <w:rsid w:val="00146600"/>
    <w:rsid w:val="001528A5"/>
    <w:rsid w:val="00164F9A"/>
    <w:rsid w:val="001659A5"/>
    <w:rsid w:val="00181DCB"/>
    <w:rsid w:val="00187052"/>
    <w:rsid w:val="00190704"/>
    <w:rsid w:val="001B0CAE"/>
    <w:rsid w:val="001B1A89"/>
    <w:rsid w:val="001B1E04"/>
    <w:rsid w:val="001B55C8"/>
    <w:rsid w:val="001C0D2D"/>
    <w:rsid w:val="001D3491"/>
    <w:rsid w:val="001E33D0"/>
    <w:rsid w:val="001E3E70"/>
    <w:rsid w:val="001F0825"/>
    <w:rsid w:val="00206E46"/>
    <w:rsid w:val="00214357"/>
    <w:rsid w:val="0022730C"/>
    <w:rsid w:val="00232B27"/>
    <w:rsid w:val="00243022"/>
    <w:rsid w:val="00280196"/>
    <w:rsid w:val="002B0E19"/>
    <w:rsid w:val="002B5961"/>
    <w:rsid w:val="002C485B"/>
    <w:rsid w:val="002C6790"/>
    <w:rsid w:val="002E2882"/>
    <w:rsid w:val="002E3885"/>
    <w:rsid w:val="002F0DAB"/>
    <w:rsid w:val="002F2C27"/>
    <w:rsid w:val="002F4785"/>
    <w:rsid w:val="003029B6"/>
    <w:rsid w:val="00312B19"/>
    <w:rsid w:val="0032155D"/>
    <w:rsid w:val="003336D0"/>
    <w:rsid w:val="00337D1D"/>
    <w:rsid w:val="00344A4F"/>
    <w:rsid w:val="0035749E"/>
    <w:rsid w:val="00364194"/>
    <w:rsid w:val="003831F4"/>
    <w:rsid w:val="003B1B17"/>
    <w:rsid w:val="003B7EC0"/>
    <w:rsid w:val="003C54B7"/>
    <w:rsid w:val="003C6E41"/>
    <w:rsid w:val="003D1431"/>
    <w:rsid w:val="003E08D6"/>
    <w:rsid w:val="003E77C8"/>
    <w:rsid w:val="003E7D2C"/>
    <w:rsid w:val="00401EC3"/>
    <w:rsid w:val="00425EFA"/>
    <w:rsid w:val="00427A93"/>
    <w:rsid w:val="00437D43"/>
    <w:rsid w:val="004454FB"/>
    <w:rsid w:val="00453811"/>
    <w:rsid w:val="0045625B"/>
    <w:rsid w:val="004709B9"/>
    <w:rsid w:val="00475DA4"/>
    <w:rsid w:val="00485781"/>
    <w:rsid w:val="00491879"/>
    <w:rsid w:val="004A3A1B"/>
    <w:rsid w:val="004A4E89"/>
    <w:rsid w:val="004A5340"/>
    <w:rsid w:val="004C0401"/>
    <w:rsid w:val="004C468A"/>
    <w:rsid w:val="004D3A80"/>
    <w:rsid w:val="004E24E1"/>
    <w:rsid w:val="004E5A29"/>
    <w:rsid w:val="004F65C3"/>
    <w:rsid w:val="00505F6F"/>
    <w:rsid w:val="00507098"/>
    <w:rsid w:val="00511581"/>
    <w:rsid w:val="00521C26"/>
    <w:rsid w:val="0053157D"/>
    <w:rsid w:val="00533C11"/>
    <w:rsid w:val="00560A9B"/>
    <w:rsid w:val="00561AE6"/>
    <w:rsid w:val="0057111B"/>
    <w:rsid w:val="0057770D"/>
    <w:rsid w:val="005952B7"/>
    <w:rsid w:val="005A3283"/>
    <w:rsid w:val="005C1B9A"/>
    <w:rsid w:val="005D0279"/>
    <w:rsid w:val="005D1AB3"/>
    <w:rsid w:val="005D66E8"/>
    <w:rsid w:val="00600E70"/>
    <w:rsid w:val="00605E57"/>
    <w:rsid w:val="00616850"/>
    <w:rsid w:val="0064540E"/>
    <w:rsid w:val="00666367"/>
    <w:rsid w:val="00666B6B"/>
    <w:rsid w:val="00670D61"/>
    <w:rsid w:val="00686459"/>
    <w:rsid w:val="00692B45"/>
    <w:rsid w:val="006A234B"/>
    <w:rsid w:val="006D2ACD"/>
    <w:rsid w:val="006D553D"/>
    <w:rsid w:val="006E7151"/>
    <w:rsid w:val="006E7373"/>
    <w:rsid w:val="006F0F42"/>
    <w:rsid w:val="006F2E87"/>
    <w:rsid w:val="007045CA"/>
    <w:rsid w:val="00707057"/>
    <w:rsid w:val="00711C5A"/>
    <w:rsid w:val="00714338"/>
    <w:rsid w:val="00720641"/>
    <w:rsid w:val="00734361"/>
    <w:rsid w:val="00756811"/>
    <w:rsid w:val="0076019D"/>
    <w:rsid w:val="00764F10"/>
    <w:rsid w:val="0077722D"/>
    <w:rsid w:val="0079168D"/>
    <w:rsid w:val="007A1A17"/>
    <w:rsid w:val="007A3755"/>
    <w:rsid w:val="007A7B61"/>
    <w:rsid w:val="007C08A3"/>
    <w:rsid w:val="007C699D"/>
    <w:rsid w:val="007E524D"/>
    <w:rsid w:val="007E6729"/>
    <w:rsid w:val="007F24E4"/>
    <w:rsid w:val="00801CA9"/>
    <w:rsid w:val="008159EA"/>
    <w:rsid w:val="00820C15"/>
    <w:rsid w:val="008214E3"/>
    <w:rsid w:val="00821A8C"/>
    <w:rsid w:val="00822F66"/>
    <w:rsid w:val="00823A69"/>
    <w:rsid w:val="008347F1"/>
    <w:rsid w:val="00842E2F"/>
    <w:rsid w:val="00846BA2"/>
    <w:rsid w:val="00854E74"/>
    <w:rsid w:val="008803D0"/>
    <w:rsid w:val="00880F46"/>
    <w:rsid w:val="00881EAC"/>
    <w:rsid w:val="00886F42"/>
    <w:rsid w:val="008C100F"/>
    <w:rsid w:val="008D53F6"/>
    <w:rsid w:val="008E040A"/>
    <w:rsid w:val="008E210B"/>
    <w:rsid w:val="008F218E"/>
    <w:rsid w:val="009156C6"/>
    <w:rsid w:val="00917081"/>
    <w:rsid w:val="009506A8"/>
    <w:rsid w:val="009514CD"/>
    <w:rsid w:val="009570F8"/>
    <w:rsid w:val="009573A6"/>
    <w:rsid w:val="009A29D7"/>
    <w:rsid w:val="009D0DCF"/>
    <w:rsid w:val="009D2F00"/>
    <w:rsid w:val="009D37DC"/>
    <w:rsid w:val="009E7BF3"/>
    <w:rsid w:val="00A11413"/>
    <w:rsid w:val="00A17BBC"/>
    <w:rsid w:val="00A17CA2"/>
    <w:rsid w:val="00A30E2D"/>
    <w:rsid w:val="00A37FAC"/>
    <w:rsid w:val="00A46EA9"/>
    <w:rsid w:val="00A509F1"/>
    <w:rsid w:val="00A54667"/>
    <w:rsid w:val="00A82A00"/>
    <w:rsid w:val="00AB5C4B"/>
    <w:rsid w:val="00AC4087"/>
    <w:rsid w:val="00AC5001"/>
    <w:rsid w:val="00AD1BB5"/>
    <w:rsid w:val="00AD73B4"/>
    <w:rsid w:val="00B00A5E"/>
    <w:rsid w:val="00B07B85"/>
    <w:rsid w:val="00B07D92"/>
    <w:rsid w:val="00B23916"/>
    <w:rsid w:val="00B50BB5"/>
    <w:rsid w:val="00B52ACB"/>
    <w:rsid w:val="00B52FFF"/>
    <w:rsid w:val="00B637FF"/>
    <w:rsid w:val="00B71010"/>
    <w:rsid w:val="00B95C74"/>
    <w:rsid w:val="00BB7D85"/>
    <w:rsid w:val="00BC0AA7"/>
    <w:rsid w:val="00BC1C1E"/>
    <w:rsid w:val="00BC5D41"/>
    <w:rsid w:val="00BD4D69"/>
    <w:rsid w:val="00C13882"/>
    <w:rsid w:val="00C21018"/>
    <w:rsid w:val="00C26DD5"/>
    <w:rsid w:val="00C272FC"/>
    <w:rsid w:val="00C32805"/>
    <w:rsid w:val="00C3631C"/>
    <w:rsid w:val="00C43A91"/>
    <w:rsid w:val="00C55922"/>
    <w:rsid w:val="00C57917"/>
    <w:rsid w:val="00C70A58"/>
    <w:rsid w:val="00C71937"/>
    <w:rsid w:val="00C8010E"/>
    <w:rsid w:val="00C96774"/>
    <w:rsid w:val="00CA0872"/>
    <w:rsid w:val="00CB5047"/>
    <w:rsid w:val="00CC55D4"/>
    <w:rsid w:val="00CE009D"/>
    <w:rsid w:val="00CE3687"/>
    <w:rsid w:val="00CE6A31"/>
    <w:rsid w:val="00D055BB"/>
    <w:rsid w:val="00D05969"/>
    <w:rsid w:val="00D11F03"/>
    <w:rsid w:val="00D35933"/>
    <w:rsid w:val="00D36364"/>
    <w:rsid w:val="00D7250A"/>
    <w:rsid w:val="00D843CE"/>
    <w:rsid w:val="00D97AAF"/>
    <w:rsid w:val="00DA0191"/>
    <w:rsid w:val="00DA11FF"/>
    <w:rsid w:val="00DB703A"/>
    <w:rsid w:val="00DC745D"/>
    <w:rsid w:val="00DD0127"/>
    <w:rsid w:val="00DE3077"/>
    <w:rsid w:val="00DF653E"/>
    <w:rsid w:val="00E1070A"/>
    <w:rsid w:val="00E2197E"/>
    <w:rsid w:val="00E5021E"/>
    <w:rsid w:val="00E50DB8"/>
    <w:rsid w:val="00E65450"/>
    <w:rsid w:val="00E835D3"/>
    <w:rsid w:val="00E83E68"/>
    <w:rsid w:val="00E93E70"/>
    <w:rsid w:val="00EB2143"/>
    <w:rsid w:val="00EB4F0C"/>
    <w:rsid w:val="00ED2798"/>
    <w:rsid w:val="00EE04A7"/>
    <w:rsid w:val="00EF0B34"/>
    <w:rsid w:val="00EF3936"/>
    <w:rsid w:val="00F0349E"/>
    <w:rsid w:val="00F068CF"/>
    <w:rsid w:val="00F111C7"/>
    <w:rsid w:val="00F221DA"/>
    <w:rsid w:val="00F356C1"/>
    <w:rsid w:val="00F40907"/>
    <w:rsid w:val="00F40F20"/>
    <w:rsid w:val="00F670D3"/>
    <w:rsid w:val="00F742F7"/>
    <w:rsid w:val="00F9330E"/>
    <w:rsid w:val="00FA0404"/>
    <w:rsid w:val="00FA3C46"/>
    <w:rsid w:val="00FB4EAC"/>
    <w:rsid w:val="00FC34AB"/>
    <w:rsid w:val="00FC4794"/>
    <w:rsid w:val="00FE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70"/>
  </w:style>
  <w:style w:type="paragraph" w:styleId="1">
    <w:name w:val="heading 1"/>
    <w:basedOn w:val="a"/>
    <w:next w:val="a"/>
    <w:link w:val="10"/>
    <w:rsid w:val="00D0596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  <w:lang w:val="uk-UA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7CA3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3C5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24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A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05969"/>
    <w:rPr>
      <w:rFonts w:ascii="Cambria" w:eastAsia="Cambria" w:hAnsi="Cambria" w:cs="Cambria"/>
      <w:b/>
      <w:color w:val="366091"/>
      <w:sz w:val="28"/>
      <w:szCs w:val="28"/>
      <w:lang w:val="uk-UA" w:eastAsia="ru-RU"/>
    </w:rPr>
  </w:style>
  <w:style w:type="paragraph" w:styleId="a6">
    <w:name w:val="List Paragraph"/>
    <w:basedOn w:val="a"/>
    <w:uiPriority w:val="34"/>
    <w:qFormat/>
    <w:rsid w:val="00D05969"/>
    <w:pPr>
      <w:ind w:left="720"/>
      <w:contextualSpacing/>
    </w:pPr>
    <w:rPr>
      <w:rFonts w:ascii="Calibri" w:eastAsia="Calibri" w:hAnsi="Calibri" w:cs="Calibri"/>
      <w:lang w:val="uk-UA" w:eastAsia="ru-RU"/>
    </w:rPr>
  </w:style>
  <w:style w:type="character" w:customStyle="1" w:styleId="2">
    <w:name w:val="Основной текст (2)_"/>
    <w:basedOn w:val="a0"/>
    <w:link w:val="20"/>
    <w:rsid w:val="00D7250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250A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Колонтитул_"/>
    <w:basedOn w:val="a0"/>
    <w:rsid w:val="00B07D9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7"/>
    <w:rsid w:val="00B07D9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TimesNewRoman65pt5pt">
    <w:name w:val="Колонтитул + Times New Roman;6;5 pt;Интервал 5 pt"/>
    <w:basedOn w:val="a7"/>
    <w:rsid w:val="00B07D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Impact75pt">
    <w:name w:val="Колонтитул + Impact;7;5 pt;Курсив"/>
    <w:basedOn w:val="a7"/>
    <w:rsid w:val="00B07D92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34361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paragraph" w:customStyle="1" w:styleId="40">
    <w:name w:val="Основной текст (4)"/>
    <w:basedOn w:val="a"/>
    <w:link w:val="4"/>
    <w:rsid w:val="00734361"/>
    <w:pPr>
      <w:widowControl w:val="0"/>
      <w:shd w:val="clear" w:color="auto" w:fill="FFFFFF"/>
      <w:spacing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val="en-US" w:bidi="en-US"/>
    </w:rPr>
  </w:style>
  <w:style w:type="paragraph" w:customStyle="1" w:styleId="Default">
    <w:name w:val="Default"/>
    <w:rsid w:val="00EB4F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ubtle Emphasis"/>
    <w:basedOn w:val="a0"/>
    <w:uiPriority w:val="19"/>
    <w:qFormat/>
    <w:rsid w:val="00097F53"/>
    <w:rPr>
      <w:i/>
      <w:iCs/>
      <w:color w:val="404040" w:themeColor="text1" w:themeTint="BF"/>
    </w:rPr>
  </w:style>
  <w:style w:type="character" w:styleId="aa">
    <w:name w:val="Hyperlink"/>
    <w:basedOn w:val="a0"/>
    <w:uiPriority w:val="99"/>
    <w:unhideWhenUsed/>
    <w:rsid w:val="008803D0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3C6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6E41"/>
  </w:style>
  <w:style w:type="character" w:customStyle="1" w:styleId="30">
    <w:name w:val="Заголовок 3 Знак"/>
    <w:basedOn w:val="a0"/>
    <w:link w:val="3"/>
    <w:uiPriority w:val="9"/>
    <w:semiHidden/>
    <w:rsid w:val="00EF3936"/>
    <w:rPr>
      <w:rFonts w:asciiTheme="majorHAnsi" w:eastAsiaTheme="majorEastAsia" w:hAnsiTheme="majorHAnsi" w:cstheme="majorBidi"/>
      <w:b/>
      <w:bCs/>
      <w:color w:val="727CA3" w:themeColor="accent1"/>
    </w:rPr>
  </w:style>
  <w:style w:type="paragraph" w:customStyle="1" w:styleId="rvps2">
    <w:name w:val="rvps2"/>
    <w:basedOn w:val="a"/>
    <w:rsid w:val="00190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9D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9D0DCF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71010"/>
    <w:rPr>
      <w:rFonts w:asciiTheme="majorHAnsi" w:eastAsiaTheme="majorEastAsia" w:hAnsiTheme="majorHAnsi" w:cstheme="majorBidi"/>
      <w:color w:val="363C53" w:themeColor="accent1" w:themeShade="7F"/>
    </w:rPr>
  </w:style>
  <w:style w:type="paragraph" w:customStyle="1" w:styleId="TableParagraph">
    <w:name w:val="Table Paragraph"/>
    <w:basedOn w:val="a"/>
    <w:uiPriority w:val="1"/>
    <w:qFormat/>
    <w:rsid w:val="003215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4E5A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70"/>
  </w:style>
  <w:style w:type="paragraph" w:styleId="1">
    <w:name w:val="heading 1"/>
    <w:basedOn w:val="a"/>
    <w:next w:val="a"/>
    <w:link w:val="10"/>
    <w:rsid w:val="00D0596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  <w:lang w:val="uk-UA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7CA3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3C5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24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A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05969"/>
    <w:rPr>
      <w:rFonts w:ascii="Cambria" w:eastAsia="Cambria" w:hAnsi="Cambria" w:cs="Cambria"/>
      <w:b/>
      <w:color w:val="366091"/>
      <w:sz w:val="28"/>
      <w:szCs w:val="28"/>
      <w:lang w:val="uk-UA" w:eastAsia="ru-RU"/>
    </w:rPr>
  </w:style>
  <w:style w:type="paragraph" w:styleId="a6">
    <w:name w:val="List Paragraph"/>
    <w:basedOn w:val="a"/>
    <w:uiPriority w:val="34"/>
    <w:qFormat/>
    <w:rsid w:val="00D05969"/>
    <w:pPr>
      <w:ind w:left="720"/>
      <w:contextualSpacing/>
    </w:pPr>
    <w:rPr>
      <w:rFonts w:ascii="Calibri" w:eastAsia="Calibri" w:hAnsi="Calibri" w:cs="Calibri"/>
      <w:lang w:val="uk-UA" w:eastAsia="ru-RU"/>
    </w:rPr>
  </w:style>
  <w:style w:type="character" w:customStyle="1" w:styleId="2">
    <w:name w:val="Основной текст (2)_"/>
    <w:basedOn w:val="a0"/>
    <w:link w:val="20"/>
    <w:rsid w:val="00D7250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250A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Колонтитул_"/>
    <w:basedOn w:val="a0"/>
    <w:rsid w:val="00B07D9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7"/>
    <w:rsid w:val="00B07D9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TimesNewRoman65pt5pt">
    <w:name w:val="Колонтитул + Times New Roman;6;5 pt;Интервал 5 pt"/>
    <w:basedOn w:val="a7"/>
    <w:rsid w:val="00B07D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Impact75pt">
    <w:name w:val="Колонтитул + Impact;7;5 pt;Курсив"/>
    <w:basedOn w:val="a7"/>
    <w:rsid w:val="00B07D92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34361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paragraph" w:customStyle="1" w:styleId="40">
    <w:name w:val="Основной текст (4)"/>
    <w:basedOn w:val="a"/>
    <w:link w:val="4"/>
    <w:rsid w:val="00734361"/>
    <w:pPr>
      <w:widowControl w:val="0"/>
      <w:shd w:val="clear" w:color="auto" w:fill="FFFFFF"/>
      <w:spacing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val="en-US" w:bidi="en-US"/>
    </w:rPr>
  </w:style>
  <w:style w:type="paragraph" w:customStyle="1" w:styleId="Default">
    <w:name w:val="Default"/>
    <w:rsid w:val="00EB4F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ubtle Emphasis"/>
    <w:basedOn w:val="a0"/>
    <w:uiPriority w:val="19"/>
    <w:qFormat/>
    <w:rsid w:val="00097F53"/>
    <w:rPr>
      <w:i/>
      <w:iCs/>
      <w:color w:val="404040" w:themeColor="text1" w:themeTint="BF"/>
    </w:rPr>
  </w:style>
  <w:style w:type="character" w:styleId="aa">
    <w:name w:val="Hyperlink"/>
    <w:basedOn w:val="a0"/>
    <w:uiPriority w:val="99"/>
    <w:unhideWhenUsed/>
    <w:rsid w:val="008803D0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3C6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6E41"/>
  </w:style>
  <w:style w:type="character" w:customStyle="1" w:styleId="30">
    <w:name w:val="Заголовок 3 Знак"/>
    <w:basedOn w:val="a0"/>
    <w:link w:val="3"/>
    <w:uiPriority w:val="9"/>
    <w:semiHidden/>
    <w:rsid w:val="00EF3936"/>
    <w:rPr>
      <w:rFonts w:asciiTheme="majorHAnsi" w:eastAsiaTheme="majorEastAsia" w:hAnsiTheme="majorHAnsi" w:cstheme="majorBidi"/>
      <w:b/>
      <w:bCs/>
      <w:color w:val="727CA3" w:themeColor="accent1"/>
    </w:rPr>
  </w:style>
  <w:style w:type="paragraph" w:customStyle="1" w:styleId="rvps2">
    <w:name w:val="rvps2"/>
    <w:basedOn w:val="a"/>
    <w:rsid w:val="00190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9D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9D0DCF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71010"/>
    <w:rPr>
      <w:rFonts w:asciiTheme="majorHAnsi" w:eastAsiaTheme="majorEastAsia" w:hAnsiTheme="majorHAnsi" w:cstheme="majorBidi"/>
      <w:color w:val="363C53" w:themeColor="accent1" w:themeShade="7F"/>
    </w:rPr>
  </w:style>
  <w:style w:type="paragraph" w:customStyle="1" w:styleId="TableParagraph">
    <w:name w:val="Table Paragraph"/>
    <w:basedOn w:val="a"/>
    <w:uiPriority w:val="1"/>
    <w:qFormat/>
    <w:rsid w:val="003215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4E5A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zakon2.rada.gov.ua/laws/show/2145-1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QuickStyle" Target="diagrams/quickStyle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header" Target="header2.xml"/><Relationship Id="rId10" Type="http://schemas.openxmlformats.org/officeDocument/2006/relationships/hyperlink" Target="http://www.moippo.mk.ua" TargetMode="Externa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13C8A1-2316-4600-AC3F-7A5DD9E3934B}" type="doc">
      <dgm:prSet loTypeId="urn:microsoft.com/office/officeart/2005/8/layout/cycle4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CFAFC4-3200-49DA-A0A2-A940E635262F}">
      <dgm:prSet phldrT="[Текст]" custT="1"/>
      <dgm:spPr/>
      <dgm:t>
        <a:bodyPr/>
        <a:lstStyle/>
        <a:p>
          <a:r>
            <a:rPr lang="ru-RU" sz="1400" b="1" i="1">
              <a:latin typeface="Times New Roman" pitchFamily="18" charset="0"/>
              <a:cs typeface="Times New Roman" pitchFamily="18" charset="0"/>
            </a:rPr>
            <a:t>Педагоги ЗЗСО</a:t>
          </a:r>
        </a:p>
        <a:p>
          <a:r>
            <a:rPr lang="ru-RU" sz="1400" b="1" i="1">
              <a:latin typeface="Times New Roman" pitchFamily="18" charset="0"/>
              <a:cs typeface="Times New Roman" pitchFamily="18" charset="0"/>
            </a:rPr>
            <a:t>Колеги</a:t>
          </a:r>
        </a:p>
      </dgm:t>
    </dgm:pt>
    <dgm:pt modelId="{0C84FA0B-EE09-498C-A2E3-616B329FA9EC}" type="parTrans" cxnId="{A10EF44B-569C-4E12-B093-3C8A745F12C4}">
      <dgm:prSet/>
      <dgm:spPr/>
      <dgm:t>
        <a:bodyPr/>
        <a:lstStyle/>
        <a:p>
          <a:endParaRPr lang="ru-RU"/>
        </a:p>
      </dgm:t>
    </dgm:pt>
    <dgm:pt modelId="{21374D5F-2E51-48BC-81AD-F66DBD026FCD}" type="sibTrans" cxnId="{A10EF44B-569C-4E12-B093-3C8A745F12C4}">
      <dgm:prSet/>
      <dgm:spPr/>
      <dgm:t>
        <a:bodyPr/>
        <a:lstStyle/>
        <a:p>
          <a:endParaRPr lang="ru-RU"/>
        </a:p>
      </dgm:t>
    </dgm:pt>
    <dgm:pt modelId="{0A218A11-665A-4F81-8023-08B81839AB63}">
      <dgm:prSet phldrT="[Текст]" custT="1"/>
      <dgm:spPr/>
      <dgm:t>
        <a:bodyPr/>
        <a:lstStyle/>
        <a:p>
          <a:r>
            <a:rPr lang="ru-RU" sz="1400" b="1" i="1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Методисти наукової установи</a:t>
          </a:r>
        </a:p>
      </dgm:t>
    </dgm:pt>
    <dgm:pt modelId="{DDE46D10-FC25-41D6-8950-C18FFB2DB865}" type="parTrans" cxnId="{99470801-3B15-40B3-8A4A-613BD6BC6BF9}">
      <dgm:prSet/>
      <dgm:spPr/>
      <dgm:t>
        <a:bodyPr/>
        <a:lstStyle/>
        <a:p>
          <a:endParaRPr lang="ru-RU"/>
        </a:p>
      </dgm:t>
    </dgm:pt>
    <dgm:pt modelId="{A11D1B63-ED5E-4AA8-849F-588845BEDDFD}" type="sibTrans" cxnId="{99470801-3B15-40B3-8A4A-613BD6BC6BF9}">
      <dgm:prSet/>
      <dgm:spPr/>
      <dgm:t>
        <a:bodyPr/>
        <a:lstStyle/>
        <a:p>
          <a:endParaRPr lang="ru-RU"/>
        </a:p>
      </dgm:t>
    </dgm:pt>
    <dgm:pt modelId="{2CE63AE8-648B-457A-A8B4-00C565CD6BB1}">
      <dgm:prSet phldrT="[Текст]" custT="1"/>
      <dgm:spPr/>
      <dgm:t>
        <a:bodyPr/>
        <a:lstStyle/>
        <a:p>
          <a:r>
            <a:rPr lang="ru-RU" sz="1400" b="1" i="1">
              <a:latin typeface="Times New Roman" pitchFamily="18" charset="0"/>
              <a:cs typeface="Times New Roman" pitchFamily="18" charset="0"/>
            </a:rPr>
            <a:t>Адміністрація школи</a:t>
          </a:r>
        </a:p>
      </dgm:t>
    </dgm:pt>
    <dgm:pt modelId="{30B7181B-6D0F-4E09-9CFC-E536B4A0E30A}" type="parTrans" cxnId="{432DBA39-A0D9-430F-9856-79B5A17D6C84}">
      <dgm:prSet/>
      <dgm:spPr/>
      <dgm:t>
        <a:bodyPr/>
        <a:lstStyle/>
        <a:p>
          <a:endParaRPr lang="ru-RU"/>
        </a:p>
      </dgm:t>
    </dgm:pt>
    <dgm:pt modelId="{C67A97FB-0E33-4D6E-B4CF-37710BCD44D2}" type="sibTrans" cxnId="{432DBA39-A0D9-430F-9856-79B5A17D6C84}">
      <dgm:prSet/>
      <dgm:spPr/>
      <dgm:t>
        <a:bodyPr/>
        <a:lstStyle/>
        <a:p>
          <a:endParaRPr lang="ru-RU"/>
        </a:p>
      </dgm:t>
    </dgm:pt>
    <dgm:pt modelId="{C4A82516-0F0A-4CC1-ACB9-853FFFF78A79}">
      <dgm:prSet phldrT="[Текст]" custT="1"/>
      <dgm:spPr/>
      <dgm:t>
        <a:bodyPr/>
        <a:lstStyle/>
        <a:p>
          <a:r>
            <a:rPr lang="ru-RU" sz="1400" b="1" i="1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Спеціалісти управління освіти</a:t>
          </a:r>
        </a:p>
      </dgm:t>
    </dgm:pt>
    <dgm:pt modelId="{4DB01B7B-E0E8-4F02-8E3A-CF03B86DE49D}" type="parTrans" cxnId="{F86BB86C-B58B-4676-9B2D-2BDEEE2AE513}">
      <dgm:prSet/>
      <dgm:spPr/>
      <dgm:t>
        <a:bodyPr/>
        <a:lstStyle/>
        <a:p>
          <a:endParaRPr lang="ru-RU"/>
        </a:p>
      </dgm:t>
    </dgm:pt>
    <dgm:pt modelId="{71CEDED8-AE20-484C-9180-269388DBB5D8}" type="sibTrans" cxnId="{F86BB86C-B58B-4676-9B2D-2BDEEE2AE513}">
      <dgm:prSet/>
      <dgm:spPr/>
      <dgm:t>
        <a:bodyPr/>
        <a:lstStyle/>
        <a:p>
          <a:endParaRPr lang="ru-RU"/>
        </a:p>
      </dgm:t>
    </dgm:pt>
    <dgm:pt modelId="{657EBA75-DF29-451B-9AFD-6697CE037154}">
      <dgm:prSet phldrT="[Текст]" custT="1"/>
      <dgm:spPr/>
      <dgm:t>
        <a:bodyPr/>
        <a:lstStyle/>
        <a:p>
          <a:r>
            <a:rPr lang="ru-RU" sz="1400" b="1" i="1">
              <a:latin typeface="Times New Roman" pitchFamily="18" charset="0"/>
              <a:cs typeface="Times New Roman" pitchFamily="18" charset="0"/>
            </a:rPr>
            <a:t>Учні</a:t>
          </a:r>
        </a:p>
      </dgm:t>
    </dgm:pt>
    <dgm:pt modelId="{61595FAC-3088-4588-A42D-9F05D07F93C0}" type="parTrans" cxnId="{6C87593E-6F2A-4F66-A93C-A3F25EFE67AD}">
      <dgm:prSet/>
      <dgm:spPr/>
      <dgm:t>
        <a:bodyPr/>
        <a:lstStyle/>
        <a:p>
          <a:endParaRPr lang="ru-RU"/>
        </a:p>
      </dgm:t>
    </dgm:pt>
    <dgm:pt modelId="{4A3AB1E1-0B27-463C-8C6D-5656BB1F6C1F}" type="sibTrans" cxnId="{6C87593E-6F2A-4F66-A93C-A3F25EFE67AD}">
      <dgm:prSet/>
      <dgm:spPr/>
      <dgm:t>
        <a:bodyPr/>
        <a:lstStyle/>
        <a:p>
          <a:endParaRPr lang="ru-RU"/>
        </a:p>
      </dgm:t>
    </dgm:pt>
    <dgm:pt modelId="{744A4598-6ED1-457F-ACE4-C6A38AD8345E}">
      <dgm:prSet phldrT="[Текст]" custT="1"/>
      <dgm:spPr/>
      <dgm:t>
        <a:bodyPr/>
        <a:lstStyle/>
        <a:p>
          <a:r>
            <a:rPr lang="ru-RU" sz="1200"/>
            <a:t> </a:t>
          </a:r>
          <a:r>
            <a:rPr lang="ru-RU" sz="1400" b="1" i="1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Громада</a:t>
          </a:r>
        </a:p>
      </dgm:t>
    </dgm:pt>
    <dgm:pt modelId="{6498E822-CA82-4B06-98A7-ADF73554FEE3}" type="parTrans" cxnId="{098FD50D-182F-4B94-BFDD-CC6BD9B77A50}">
      <dgm:prSet/>
      <dgm:spPr/>
      <dgm:t>
        <a:bodyPr/>
        <a:lstStyle/>
        <a:p>
          <a:endParaRPr lang="ru-RU"/>
        </a:p>
      </dgm:t>
    </dgm:pt>
    <dgm:pt modelId="{6114CE91-D812-4185-A84E-1476FD3D886B}" type="sibTrans" cxnId="{098FD50D-182F-4B94-BFDD-CC6BD9B77A50}">
      <dgm:prSet/>
      <dgm:spPr/>
      <dgm:t>
        <a:bodyPr/>
        <a:lstStyle/>
        <a:p>
          <a:endParaRPr lang="ru-RU"/>
        </a:p>
      </dgm:t>
    </dgm:pt>
    <dgm:pt modelId="{F0D65DB9-1246-42B6-A683-75255A8AC9E5}">
      <dgm:prSet phldrT="[Текст]" custT="1"/>
      <dgm:spPr/>
      <dgm:t>
        <a:bodyPr/>
        <a:lstStyle/>
        <a:p>
          <a:r>
            <a:rPr lang="ru-RU" sz="1400" b="1" i="1">
              <a:latin typeface="Times New Roman" pitchFamily="18" charset="0"/>
              <a:cs typeface="Times New Roman" pitchFamily="18" charset="0"/>
            </a:rPr>
            <a:t>Настав</a:t>
          </a:r>
        </a:p>
        <a:p>
          <a:r>
            <a:rPr lang="ru-RU" sz="1400" b="1" i="1">
              <a:latin typeface="Times New Roman" pitchFamily="18" charset="0"/>
              <a:cs typeface="Times New Roman" pitchFamily="18" charset="0"/>
            </a:rPr>
            <a:t>ник</a:t>
          </a:r>
        </a:p>
      </dgm:t>
    </dgm:pt>
    <dgm:pt modelId="{72AC10E9-14A3-49F5-BA8D-F095306CBC74}" type="parTrans" cxnId="{D9AE8321-6053-4214-AC4C-0FC3130F9B26}">
      <dgm:prSet/>
      <dgm:spPr/>
      <dgm:t>
        <a:bodyPr/>
        <a:lstStyle/>
        <a:p>
          <a:endParaRPr lang="ru-RU"/>
        </a:p>
      </dgm:t>
    </dgm:pt>
    <dgm:pt modelId="{73AD9FBA-AEED-4107-A3AB-E6816ECD57BB}" type="sibTrans" cxnId="{D9AE8321-6053-4214-AC4C-0FC3130F9B26}">
      <dgm:prSet/>
      <dgm:spPr/>
      <dgm:t>
        <a:bodyPr/>
        <a:lstStyle/>
        <a:p>
          <a:endParaRPr lang="ru-RU"/>
        </a:p>
      </dgm:t>
    </dgm:pt>
    <dgm:pt modelId="{FD20947B-83AF-4204-984E-CA8D386F268D}">
      <dgm:prSet phldrT="[Текст]" custT="1"/>
      <dgm:spPr/>
      <dgm:t>
        <a:bodyPr/>
        <a:lstStyle/>
        <a:p>
          <a:r>
            <a:rPr lang="ru-RU" sz="1400" b="1" i="1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Батьки</a:t>
          </a:r>
        </a:p>
      </dgm:t>
    </dgm:pt>
    <dgm:pt modelId="{CF103D3B-FE9B-4473-97DA-ACCAEDBB531B}" type="parTrans" cxnId="{444CE181-22F7-40E3-87CC-71BD448D243A}">
      <dgm:prSet/>
      <dgm:spPr/>
      <dgm:t>
        <a:bodyPr/>
        <a:lstStyle/>
        <a:p>
          <a:endParaRPr lang="ru-RU"/>
        </a:p>
      </dgm:t>
    </dgm:pt>
    <dgm:pt modelId="{508A1034-4FD0-4787-894A-AC2757034FB8}" type="sibTrans" cxnId="{444CE181-22F7-40E3-87CC-71BD448D243A}">
      <dgm:prSet/>
      <dgm:spPr/>
      <dgm:t>
        <a:bodyPr/>
        <a:lstStyle/>
        <a:p>
          <a:endParaRPr lang="ru-RU"/>
        </a:p>
      </dgm:t>
    </dgm:pt>
    <dgm:pt modelId="{E3D8BC16-1A71-4641-AFB4-67D6DBCE8AB0}" type="pres">
      <dgm:prSet presAssocID="{D313C8A1-2316-4600-AC3F-7A5DD9E3934B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FB70C-9F58-4E30-A0EC-27010C9444C3}" type="pres">
      <dgm:prSet presAssocID="{D313C8A1-2316-4600-AC3F-7A5DD9E3934B}" presName="children" presStyleCnt="0"/>
      <dgm:spPr/>
    </dgm:pt>
    <dgm:pt modelId="{B6B25FEE-010F-44D2-89FC-F7238F08326A}" type="pres">
      <dgm:prSet presAssocID="{D313C8A1-2316-4600-AC3F-7A5DD9E3934B}" presName="child1group" presStyleCnt="0"/>
      <dgm:spPr/>
    </dgm:pt>
    <dgm:pt modelId="{8EB883EC-E3E2-486D-A212-C335D7C95A1B}" type="pres">
      <dgm:prSet presAssocID="{D313C8A1-2316-4600-AC3F-7A5DD9E3934B}" presName="child1" presStyleLbl="bgAcc1" presStyleIdx="0" presStyleCnt="4"/>
      <dgm:spPr/>
      <dgm:t>
        <a:bodyPr/>
        <a:lstStyle/>
        <a:p>
          <a:endParaRPr lang="ru-RU"/>
        </a:p>
      </dgm:t>
    </dgm:pt>
    <dgm:pt modelId="{7B628A4C-3CFC-48D6-AC77-54648C92B7F2}" type="pres">
      <dgm:prSet presAssocID="{D313C8A1-2316-4600-AC3F-7A5DD9E3934B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CC15E1-E93B-433F-92FE-5DB580C0E0AF}" type="pres">
      <dgm:prSet presAssocID="{D313C8A1-2316-4600-AC3F-7A5DD9E3934B}" presName="child2group" presStyleCnt="0"/>
      <dgm:spPr/>
    </dgm:pt>
    <dgm:pt modelId="{EACF9FC6-4EE3-4E07-A75F-F8A1454A4443}" type="pres">
      <dgm:prSet presAssocID="{D313C8A1-2316-4600-AC3F-7A5DD9E3934B}" presName="child2" presStyleLbl="bgAcc1" presStyleIdx="1" presStyleCnt="4"/>
      <dgm:spPr/>
      <dgm:t>
        <a:bodyPr/>
        <a:lstStyle/>
        <a:p>
          <a:endParaRPr lang="ru-RU"/>
        </a:p>
      </dgm:t>
    </dgm:pt>
    <dgm:pt modelId="{F9D48F42-21C4-46AC-AF2D-5F59638F7A92}" type="pres">
      <dgm:prSet presAssocID="{D313C8A1-2316-4600-AC3F-7A5DD9E3934B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44747B-F48F-4746-912D-ED6137ED8809}" type="pres">
      <dgm:prSet presAssocID="{D313C8A1-2316-4600-AC3F-7A5DD9E3934B}" presName="child3group" presStyleCnt="0"/>
      <dgm:spPr/>
    </dgm:pt>
    <dgm:pt modelId="{2AD9FD5A-4068-4F3D-83CE-E5B92AF16322}" type="pres">
      <dgm:prSet presAssocID="{D313C8A1-2316-4600-AC3F-7A5DD9E3934B}" presName="child3" presStyleLbl="bgAcc1" presStyleIdx="2" presStyleCnt="4"/>
      <dgm:spPr/>
      <dgm:t>
        <a:bodyPr/>
        <a:lstStyle/>
        <a:p>
          <a:endParaRPr lang="ru-RU"/>
        </a:p>
      </dgm:t>
    </dgm:pt>
    <dgm:pt modelId="{BFDE9003-C654-4233-B741-9F6156A7B38D}" type="pres">
      <dgm:prSet presAssocID="{D313C8A1-2316-4600-AC3F-7A5DD9E3934B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75088A-0A62-4D2C-B96A-86A9E02A6565}" type="pres">
      <dgm:prSet presAssocID="{D313C8A1-2316-4600-AC3F-7A5DD9E3934B}" presName="child4group" presStyleCnt="0"/>
      <dgm:spPr/>
    </dgm:pt>
    <dgm:pt modelId="{CF0ACB64-2AC6-4C60-B9AB-21AC6343CBD2}" type="pres">
      <dgm:prSet presAssocID="{D313C8A1-2316-4600-AC3F-7A5DD9E3934B}" presName="child4" presStyleLbl="bgAcc1" presStyleIdx="3" presStyleCnt="4"/>
      <dgm:spPr/>
      <dgm:t>
        <a:bodyPr/>
        <a:lstStyle/>
        <a:p>
          <a:endParaRPr lang="ru-RU"/>
        </a:p>
      </dgm:t>
    </dgm:pt>
    <dgm:pt modelId="{C1C95896-6012-4A29-8ADD-6EDB73B20026}" type="pres">
      <dgm:prSet presAssocID="{D313C8A1-2316-4600-AC3F-7A5DD9E3934B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4865CF-E465-4A3F-9FDC-44B773C3F837}" type="pres">
      <dgm:prSet presAssocID="{D313C8A1-2316-4600-AC3F-7A5DD9E3934B}" presName="childPlaceholder" presStyleCnt="0"/>
      <dgm:spPr/>
    </dgm:pt>
    <dgm:pt modelId="{0B46A527-D456-48FD-AC6F-5C7EDD0B72DA}" type="pres">
      <dgm:prSet presAssocID="{D313C8A1-2316-4600-AC3F-7A5DD9E3934B}" presName="circle" presStyleCnt="0"/>
      <dgm:spPr/>
    </dgm:pt>
    <dgm:pt modelId="{B3E56695-BD30-43DF-9B2F-51B2FCDEF05B}" type="pres">
      <dgm:prSet presAssocID="{D313C8A1-2316-4600-AC3F-7A5DD9E3934B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48F411-440E-4C73-B7C4-6CB0345CE0DD}" type="pres">
      <dgm:prSet presAssocID="{D313C8A1-2316-4600-AC3F-7A5DD9E3934B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E9D7FC-B384-474E-B737-84854FD725F1}" type="pres">
      <dgm:prSet presAssocID="{D313C8A1-2316-4600-AC3F-7A5DD9E3934B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5C6006-AAA7-4D0A-A0BE-E5D2644D92F7}" type="pres">
      <dgm:prSet presAssocID="{D313C8A1-2316-4600-AC3F-7A5DD9E3934B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A8B39-6452-40F1-9260-CF7B06BD44F2}" type="pres">
      <dgm:prSet presAssocID="{D313C8A1-2316-4600-AC3F-7A5DD9E3934B}" presName="quadrantPlaceholder" presStyleCnt="0"/>
      <dgm:spPr/>
    </dgm:pt>
    <dgm:pt modelId="{58BBA2A2-F318-43D3-BE0A-7C479E222A5C}" type="pres">
      <dgm:prSet presAssocID="{D313C8A1-2316-4600-AC3F-7A5DD9E3934B}" presName="center1" presStyleLbl="fgShp" presStyleIdx="0" presStyleCnt="2"/>
      <dgm:spPr/>
    </dgm:pt>
    <dgm:pt modelId="{CFA09D0F-C09B-4943-AD91-89399FE1CD07}" type="pres">
      <dgm:prSet presAssocID="{D313C8A1-2316-4600-AC3F-7A5DD9E3934B}" presName="center2" presStyleLbl="fgShp" presStyleIdx="1" presStyleCnt="2"/>
      <dgm:spPr/>
    </dgm:pt>
  </dgm:ptLst>
  <dgm:cxnLst>
    <dgm:cxn modelId="{A10EF44B-569C-4E12-B093-3C8A745F12C4}" srcId="{D313C8A1-2316-4600-AC3F-7A5DD9E3934B}" destId="{EECFAFC4-3200-49DA-A0A2-A940E635262F}" srcOrd="0" destOrd="0" parTransId="{0C84FA0B-EE09-498C-A2E3-616B329FA9EC}" sibTransId="{21374D5F-2E51-48BC-81AD-F66DBD026FCD}"/>
    <dgm:cxn modelId="{69030990-E376-40FD-B5E9-E6CFC1C28EEB}" type="presOf" srcId="{FD20947B-83AF-4204-984E-CA8D386F268D}" destId="{CF0ACB64-2AC6-4C60-B9AB-21AC6343CBD2}" srcOrd="0" destOrd="0" presId="urn:microsoft.com/office/officeart/2005/8/layout/cycle4"/>
    <dgm:cxn modelId="{D288A383-3C77-4F21-A383-AB6E0FD7062A}" type="presOf" srcId="{F0D65DB9-1246-42B6-A683-75255A8AC9E5}" destId="{ED5C6006-AAA7-4D0A-A0BE-E5D2644D92F7}" srcOrd="0" destOrd="0" presId="urn:microsoft.com/office/officeart/2005/8/layout/cycle4"/>
    <dgm:cxn modelId="{7F6C15F2-9D71-44D9-8375-B3FDA260FBF2}" type="presOf" srcId="{657EBA75-DF29-451B-9AFD-6697CE037154}" destId="{6BE9D7FC-B384-474E-B737-84854FD725F1}" srcOrd="0" destOrd="0" presId="urn:microsoft.com/office/officeart/2005/8/layout/cycle4"/>
    <dgm:cxn modelId="{7C0A9ABE-7513-43C1-A583-6A7999D2E1B0}" type="presOf" srcId="{0A218A11-665A-4F81-8023-08B81839AB63}" destId="{7B628A4C-3CFC-48D6-AC77-54648C92B7F2}" srcOrd="1" destOrd="0" presId="urn:microsoft.com/office/officeart/2005/8/layout/cycle4"/>
    <dgm:cxn modelId="{432DBA39-A0D9-430F-9856-79B5A17D6C84}" srcId="{D313C8A1-2316-4600-AC3F-7A5DD9E3934B}" destId="{2CE63AE8-648B-457A-A8B4-00C565CD6BB1}" srcOrd="1" destOrd="0" parTransId="{30B7181B-6D0F-4E09-9CFC-E536B4A0E30A}" sibTransId="{C67A97FB-0E33-4D6E-B4CF-37710BCD44D2}"/>
    <dgm:cxn modelId="{098FD50D-182F-4B94-BFDD-CC6BD9B77A50}" srcId="{657EBA75-DF29-451B-9AFD-6697CE037154}" destId="{744A4598-6ED1-457F-ACE4-C6A38AD8345E}" srcOrd="0" destOrd="0" parTransId="{6498E822-CA82-4B06-98A7-ADF73554FEE3}" sibTransId="{6114CE91-D812-4185-A84E-1476FD3D886B}"/>
    <dgm:cxn modelId="{3FB5D9F7-02C7-4E3E-8424-2DE504815BFE}" type="presOf" srcId="{D313C8A1-2316-4600-AC3F-7A5DD9E3934B}" destId="{E3D8BC16-1A71-4641-AFB4-67D6DBCE8AB0}" srcOrd="0" destOrd="0" presId="urn:microsoft.com/office/officeart/2005/8/layout/cycle4"/>
    <dgm:cxn modelId="{99470801-3B15-40B3-8A4A-613BD6BC6BF9}" srcId="{EECFAFC4-3200-49DA-A0A2-A940E635262F}" destId="{0A218A11-665A-4F81-8023-08B81839AB63}" srcOrd="0" destOrd="0" parTransId="{DDE46D10-FC25-41D6-8950-C18FFB2DB865}" sibTransId="{A11D1B63-ED5E-4AA8-849F-588845BEDDFD}"/>
    <dgm:cxn modelId="{BF4A53EE-548C-425D-91BD-760343C2ABC8}" type="presOf" srcId="{C4A82516-0F0A-4CC1-ACB9-853FFFF78A79}" destId="{EACF9FC6-4EE3-4E07-A75F-F8A1454A4443}" srcOrd="0" destOrd="0" presId="urn:microsoft.com/office/officeart/2005/8/layout/cycle4"/>
    <dgm:cxn modelId="{F1F6215A-103B-4700-8E59-60CE8554D5B7}" type="presOf" srcId="{2CE63AE8-648B-457A-A8B4-00C565CD6BB1}" destId="{C248F411-440E-4C73-B7C4-6CB0345CE0DD}" srcOrd="0" destOrd="0" presId="urn:microsoft.com/office/officeart/2005/8/layout/cycle4"/>
    <dgm:cxn modelId="{D9AE8321-6053-4214-AC4C-0FC3130F9B26}" srcId="{D313C8A1-2316-4600-AC3F-7A5DD9E3934B}" destId="{F0D65DB9-1246-42B6-A683-75255A8AC9E5}" srcOrd="3" destOrd="0" parTransId="{72AC10E9-14A3-49F5-BA8D-F095306CBC74}" sibTransId="{73AD9FBA-AEED-4107-A3AB-E6816ECD57BB}"/>
    <dgm:cxn modelId="{F86BB86C-B58B-4676-9B2D-2BDEEE2AE513}" srcId="{2CE63AE8-648B-457A-A8B4-00C565CD6BB1}" destId="{C4A82516-0F0A-4CC1-ACB9-853FFFF78A79}" srcOrd="0" destOrd="0" parTransId="{4DB01B7B-E0E8-4F02-8E3A-CF03B86DE49D}" sibTransId="{71CEDED8-AE20-484C-9180-269388DBB5D8}"/>
    <dgm:cxn modelId="{144E24F3-6780-4AB4-A3E0-5CBC1E78CE96}" type="presOf" srcId="{FD20947B-83AF-4204-984E-CA8D386F268D}" destId="{C1C95896-6012-4A29-8ADD-6EDB73B20026}" srcOrd="1" destOrd="0" presId="urn:microsoft.com/office/officeart/2005/8/layout/cycle4"/>
    <dgm:cxn modelId="{32BCFAB5-98A4-4E39-9F2B-1FC2ABC2C9E9}" type="presOf" srcId="{744A4598-6ED1-457F-ACE4-C6A38AD8345E}" destId="{BFDE9003-C654-4233-B741-9F6156A7B38D}" srcOrd="1" destOrd="0" presId="urn:microsoft.com/office/officeart/2005/8/layout/cycle4"/>
    <dgm:cxn modelId="{313B5C34-3146-4973-8977-583804DA7934}" type="presOf" srcId="{744A4598-6ED1-457F-ACE4-C6A38AD8345E}" destId="{2AD9FD5A-4068-4F3D-83CE-E5B92AF16322}" srcOrd="0" destOrd="0" presId="urn:microsoft.com/office/officeart/2005/8/layout/cycle4"/>
    <dgm:cxn modelId="{5969E98A-94CA-40D9-B05D-04FD45F02236}" type="presOf" srcId="{0A218A11-665A-4F81-8023-08B81839AB63}" destId="{8EB883EC-E3E2-486D-A212-C335D7C95A1B}" srcOrd="0" destOrd="0" presId="urn:microsoft.com/office/officeart/2005/8/layout/cycle4"/>
    <dgm:cxn modelId="{046B51FC-C422-450D-90BC-E825A9ABB6CA}" type="presOf" srcId="{C4A82516-0F0A-4CC1-ACB9-853FFFF78A79}" destId="{F9D48F42-21C4-46AC-AF2D-5F59638F7A92}" srcOrd="1" destOrd="0" presId="urn:microsoft.com/office/officeart/2005/8/layout/cycle4"/>
    <dgm:cxn modelId="{6C87593E-6F2A-4F66-A93C-A3F25EFE67AD}" srcId="{D313C8A1-2316-4600-AC3F-7A5DD9E3934B}" destId="{657EBA75-DF29-451B-9AFD-6697CE037154}" srcOrd="2" destOrd="0" parTransId="{61595FAC-3088-4588-A42D-9F05D07F93C0}" sibTransId="{4A3AB1E1-0B27-463C-8C6D-5656BB1F6C1F}"/>
    <dgm:cxn modelId="{794CCD8F-9ABB-4D43-9101-D9E4E1BAF6A2}" type="presOf" srcId="{EECFAFC4-3200-49DA-A0A2-A940E635262F}" destId="{B3E56695-BD30-43DF-9B2F-51B2FCDEF05B}" srcOrd="0" destOrd="0" presId="urn:microsoft.com/office/officeart/2005/8/layout/cycle4"/>
    <dgm:cxn modelId="{444CE181-22F7-40E3-87CC-71BD448D243A}" srcId="{F0D65DB9-1246-42B6-A683-75255A8AC9E5}" destId="{FD20947B-83AF-4204-984E-CA8D386F268D}" srcOrd="0" destOrd="0" parTransId="{CF103D3B-FE9B-4473-97DA-ACCAEDBB531B}" sibTransId="{508A1034-4FD0-4787-894A-AC2757034FB8}"/>
    <dgm:cxn modelId="{7F06A977-B478-473A-A4B0-3E1EE256E2AF}" type="presParOf" srcId="{E3D8BC16-1A71-4641-AFB4-67D6DBCE8AB0}" destId="{7D3FB70C-9F58-4E30-A0EC-27010C9444C3}" srcOrd="0" destOrd="0" presId="urn:microsoft.com/office/officeart/2005/8/layout/cycle4"/>
    <dgm:cxn modelId="{1653849A-C8A6-4F81-B7AE-F3F033A8EC64}" type="presParOf" srcId="{7D3FB70C-9F58-4E30-A0EC-27010C9444C3}" destId="{B6B25FEE-010F-44D2-89FC-F7238F08326A}" srcOrd="0" destOrd="0" presId="urn:microsoft.com/office/officeart/2005/8/layout/cycle4"/>
    <dgm:cxn modelId="{64283880-6CBF-4638-95DA-6908EDBB7DDC}" type="presParOf" srcId="{B6B25FEE-010F-44D2-89FC-F7238F08326A}" destId="{8EB883EC-E3E2-486D-A212-C335D7C95A1B}" srcOrd="0" destOrd="0" presId="urn:microsoft.com/office/officeart/2005/8/layout/cycle4"/>
    <dgm:cxn modelId="{9092B424-2137-48BD-B8C5-3AAE083881A3}" type="presParOf" srcId="{B6B25FEE-010F-44D2-89FC-F7238F08326A}" destId="{7B628A4C-3CFC-48D6-AC77-54648C92B7F2}" srcOrd="1" destOrd="0" presId="urn:microsoft.com/office/officeart/2005/8/layout/cycle4"/>
    <dgm:cxn modelId="{71EE0450-C5D7-4A48-BDDA-F53E5619F3AD}" type="presParOf" srcId="{7D3FB70C-9F58-4E30-A0EC-27010C9444C3}" destId="{14CC15E1-E93B-433F-92FE-5DB580C0E0AF}" srcOrd="1" destOrd="0" presId="urn:microsoft.com/office/officeart/2005/8/layout/cycle4"/>
    <dgm:cxn modelId="{2320B4F4-2CF8-4886-93D1-CA9A81017B5E}" type="presParOf" srcId="{14CC15E1-E93B-433F-92FE-5DB580C0E0AF}" destId="{EACF9FC6-4EE3-4E07-A75F-F8A1454A4443}" srcOrd="0" destOrd="0" presId="urn:microsoft.com/office/officeart/2005/8/layout/cycle4"/>
    <dgm:cxn modelId="{7C2755D8-E925-4097-B1A2-C05F550C88A9}" type="presParOf" srcId="{14CC15E1-E93B-433F-92FE-5DB580C0E0AF}" destId="{F9D48F42-21C4-46AC-AF2D-5F59638F7A92}" srcOrd="1" destOrd="0" presId="urn:microsoft.com/office/officeart/2005/8/layout/cycle4"/>
    <dgm:cxn modelId="{40C11470-4403-4418-B7E4-D6933156891D}" type="presParOf" srcId="{7D3FB70C-9F58-4E30-A0EC-27010C9444C3}" destId="{3944747B-F48F-4746-912D-ED6137ED8809}" srcOrd="2" destOrd="0" presId="urn:microsoft.com/office/officeart/2005/8/layout/cycle4"/>
    <dgm:cxn modelId="{E1699474-4DE9-4886-BC69-2EEF0E4E3DFD}" type="presParOf" srcId="{3944747B-F48F-4746-912D-ED6137ED8809}" destId="{2AD9FD5A-4068-4F3D-83CE-E5B92AF16322}" srcOrd="0" destOrd="0" presId="urn:microsoft.com/office/officeart/2005/8/layout/cycle4"/>
    <dgm:cxn modelId="{93D0088E-1C25-4F08-8127-3E065B729993}" type="presParOf" srcId="{3944747B-F48F-4746-912D-ED6137ED8809}" destId="{BFDE9003-C654-4233-B741-9F6156A7B38D}" srcOrd="1" destOrd="0" presId="urn:microsoft.com/office/officeart/2005/8/layout/cycle4"/>
    <dgm:cxn modelId="{AD1BCEB2-813C-4406-903A-D8770B351A2B}" type="presParOf" srcId="{7D3FB70C-9F58-4E30-A0EC-27010C9444C3}" destId="{5075088A-0A62-4D2C-B96A-86A9E02A6565}" srcOrd="3" destOrd="0" presId="urn:microsoft.com/office/officeart/2005/8/layout/cycle4"/>
    <dgm:cxn modelId="{64D2A40B-26B9-4518-89E1-54FC3E1A4391}" type="presParOf" srcId="{5075088A-0A62-4D2C-B96A-86A9E02A6565}" destId="{CF0ACB64-2AC6-4C60-B9AB-21AC6343CBD2}" srcOrd="0" destOrd="0" presId="urn:microsoft.com/office/officeart/2005/8/layout/cycle4"/>
    <dgm:cxn modelId="{3B882FC4-A2BE-4F1C-B73B-DE4F6F20C51C}" type="presParOf" srcId="{5075088A-0A62-4D2C-B96A-86A9E02A6565}" destId="{C1C95896-6012-4A29-8ADD-6EDB73B20026}" srcOrd="1" destOrd="0" presId="urn:microsoft.com/office/officeart/2005/8/layout/cycle4"/>
    <dgm:cxn modelId="{8B92D9BF-0D79-46FF-89FB-7A0244A0BB1B}" type="presParOf" srcId="{7D3FB70C-9F58-4E30-A0EC-27010C9444C3}" destId="{814865CF-E465-4A3F-9FDC-44B773C3F837}" srcOrd="4" destOrd="0" presId="urn:microsoft.com/office/officeart/2005/8/layout/cycle4"/>
    <dgm:cxn modelId="{F19FC341-299D-4746-8A49-CE6F235FADEC}" type="presParOf" srcId="{E3D8BC16-1A71-4641-AFB4-67D6DBCE8AB0}" destId="{0B46A527-D456-48FD-AC6F-5C7EDD0B72DA}" srcOrd="1" destOrd="0" presId="urn:microsoft.com/office/officeart/2005/8/layout/cycle4"/>
    <dgm:cxn modelId="{5E75157C-CA6A-464B-B402-B249784AD9D8}" type="presParOf" srcId="{0B46A527-D456-48FD-AC6F-5C7EDD0B72DA}" destId="{B3E56695-BD30-43DF-9B2F-51B2FCDEF05B}" srcOrd="0" destOrd="0" presId="urn:microsoft.com/office/officeart/2005/8/layout/cycle4"/>
    <dgm:cxn modelId="{F9E28CBA-96D7-4AD3-8D92-57A96E0F7F5F}" type="presParOf" srcId="{0B46A527-D456-48FD-AC6F-5C7EDD0B72DA}" destId="{C248F411-440E-4C73-B7C4-6CB0345CE0DD}" srcOrd="1" destOrd="0" presId="urn:microsoft.com/office/officeart/2005/8/layout/cycle4"/>
    <dgm:cxn modelId="{1E1315FD-5D87-418D-8404-E6B05B7CEBA3}" type="presParOf" srcId="{0B46A527-D456-48FD-AC6F-5C7EDD0B72DA}" destId="{6BE9D7FC-B384-474E-B737-84854FD725F1}" srcOrd="2" destOrd="0" presId="urn:microsoft.com/office/officeart/2005/8/layout/cycle4"/>
    <dgm:cxn modelId="{0C9FDF95-9D64-4CC9-8391-EBD2620811C6}" type="presParOf" srcId="{0B46A527-D456-48FD-AC6F-5C7EDD0B72DA}" destId="{ED5C6006-AAA7-4D0A-A0BE-E5D2644D92F7}" srcOrd="3" destOrd="0" presId="urn:microsoft.com/office/officeart/2005/8/layout/cycle4"/>
    <dgm:cxn modelId="{FEE4C648-F2BB-4891-9342-683462AB22EA}" type="presParOf" srcId="{0B46A527-D456-48FD-AC6F-5C7EDD0B72DA}" destId="{209A8B39-6452-40F1-9260-CF7B06BD44F2}" srcOrd="4" destOrd="0" presId="urn:microsoft.com/office/officeart/2005/8/layout/cycle4"/>
    <dgm:cxn modelId="{9D9831C7-87DA-43BA-9377-97BCC512E7C8}" type="presParOf" srcId="{E3D8BC16-1A71-4641-AFB4-67D6DBCE8AB0}" destId="{58BBA2A2-F318-43D3-BE0A-7C479E222A5C}" srcOrd="2" destOrd="0" presId="urn:microsoft.com/office/officeart/2005/8/layout/cycle4"/>
    <dgm:cxn modelId="{F84B8E97-0A94-4690-9956-8D5751FAE8A5}" type="presParOf" srcId="{E3D8BC16-1A71-4641-AFB4-67D6DBCE8AB0}" destId="{CFA09D0F-C09B-4943-AD91-89399FE1CD07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D9FD5A-4068-4F3D-83CE-E5B92AF16322}">
      <dsp:nvSpPr>
        <dsp:cNvPr id="0" name=""/>
        <dsp:cNvSpPr/>
      </dsp:nvSpPr>
      <dsp:spPr>
        <a:xfrm>
          <a:off x="3242462" y="2176272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 </a:t>
          </a:r>
          <a:r>
            <a:rPr lang="ru-RU" sz="1400" b="1" i="1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Громада</a:t>
          </a:r>
        </a:p>
      </dsp:txBody>
      <dsp:txXfrm>
        <a:off x="3739258" y="2454800"/>
        <a:ext cx="1061704" cy="723102"/>
      </dsp:txXfrm>
    </dsp:sp>
    <dsp:sp modelId="{CF0ACB64-2AC6-4C60-B9AB-21AC6343CBD2}">
      <dsp:nvSpPr>
        <dsp:cNvPr id="0" name=""/>
        <dsp:cNvSpPr/>
      </dsp:nvSpPr>
      <dsp:spPr>
        <a:xfrm>
          <a:off x="662939" y="2176272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Батьки</a:t>
          </a:r>
        </a:p>
      </dsp:txBody>
      <dsp:txXfrm>
        <a:off x="685436" y="2454800"/>
        <a:ext cx="1061704" cy="723102"/>
      </dsp:txXfrm>
    </dsp:sp>
    <dsp:sp modelId="{EACF9FC6-4EE3-4E07-A75F-F8A1454A4443}">
      <dsp:nvSpPr>
        <dsp:cNvPr id="0" name=""/>
        <dsp:cNvSpPr/>
      </dsp:nvSpPr>
      <dsp:spPr>
        <a:xfrm>
          <a:off x="3242462" y="0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Спеціалісти управління освіти</a:t>
          </a:r>
        </a:p>
      </dsp:txBody>
      <dsp:txXfrm>
        <a:off x="3739258" y="22497"/>
        <a:ext cx="1061704" cy="723102"/>
      </dsp:txXfrm>
    </dsp:sp>
    <dsp:sp modelId="{8EB883EC-E3E2-486D-A212-C335D7C95A1B}">
      <dsp:nvSpPr>
        <dsp:cNvPr id="0" name=""/>
        <dsp:cNvSpPr/>
      </dsp:nvSpPr>
      <dsp:spPr>
        <a:xfrm>
          <a:off x="662939" y="0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Методисти наукової установи</a:t>
          </a:r>
        </a:p>
      </dsp:txBody>
      <dsp:txXfrm>
        <a:off x="685436" y="22497"/>
        <a:ext cx="1061704" cy="723102"/>
      </dsp:txXfrm>
    </dsp:sp>
    <dsp:sp modelId="{B3E56695-BD30-43DF-9B2F-51B2FCDEF05B}">
      <dsp:nvSpPr>
        <dsp:cNvPr id="0" name=""/>
        <dsp:cNvSpPr/>
      </dsp:nvSpPr>
      <dsp:spPr>
        <a:xfrm>
          <a:off x="1325422" y="182422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Педагоги ЗЗСО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Колеги</a:t>
          </a:r>
        </a:p>
      </dsp:txBody>
      <dsp:txXfrm>
        <a:off x="1731306" y="588306"/>
        <a:ext cx="979889" cy="979889"/>
      </dsp:txXfrm>
    </dsp:sp>
    <dsp:sp modelId="{C248F411-440E-4C73-B7C4-6CB0345CE0DD}">
      <dsp:nvSpPr>
        <dsp:cNvPr id="0" name=""/>
        <dsp:cNvSpPr/>
      </dsp:nvSpPr>
      <dsp:spPr>
        <a:xfrm rot="5400000">
          <a:off x="2775204" y="182422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Адміністрація школи</a:t>
          </a:r>
        </a:p>
      </dsp:txBody>
      <dsp:txXfrm rot="-5400000">
        <a:off x="2775204" y="588306"/>
        <a:ext cx="979889" cy="979889"/>
      </dsp:txXfrm>
    </dsp:sp>
    <dsp:sp modelId="{6BE9D7FC-B384-474E-B737-84854FD725F1}">
      <dsp:nvSpPr>
        <dsp:cNvPr id="0" name=""/>
        <dsp:cNvSpPr/>
      </dsp:nvSpPr>
      <dsp:spPr>
        <a:xfrm rot="10800000">
          <a:off x="2775204" y="1632204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Учні</a:t>
          </a:r>
        </a:p>
      </dsp:txBody>
      <dsp:txXfrm rot="10800000">
        <a:off x="2775204" y="1632204"/>
        <a:ext cx="979889" cy="979889"/>
      </dsp:txXfrm>
    </dsp:sp>
    <dsp:sp modelId="{ED5C6006-AAA7-4D0A-A0BE-E5D2644D92F7}">
      <dsp:nvSpPr>
        <dsp:cNvPr id="0" name=""/>
        <dsp:cNvSpPr/>
      </dsp:nvSpPr>
      <dsp:spPr>
        <a:xfrm rot="16200000">
          <a:off x="1325422" y="1632204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Настав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ник</a:t>
          </a:r>
        </a:p>
      </dsp:txBody>
      <dsp:txXfrm rot="5400000">
        <a:off x="1731306" y="1632204"/>
        <a:ext cx="979889" cy="979889"/>
      </dsp:txXfrm>
    </dsp:sp>
    <dsp:sp modelId="{58BBA2A2-F318-43D3-BE0A-7C479E222A5C}">
      <dsp:nvSpPr>
        <dsp:cNvPr id="0" name=""/>
        <dsp:cNvSpPr/>
      </dsp:nvSpPr>
      <dsp:spPr>
        <a:xfrm>
          <a:off x="2503970" y="1312164"/>
          <a:ext cx="478459" cy="416052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A09D0F-C09B-4943-AD91-89399FE1CD07}">
      <dsp:nvSpPr>
        <dsp:cNvPr id="0" name=""/>
        <dsp:cNvSpPr/>
      </dsp:nvSpPr>
      <dsp:spPr>
        <a:xfrm rot="10800000">
          <a:off x="2503970" y="1472184"/>
          <a:ext cx="478459" cy="416052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CBEF5-3E81-4F77-A9F2-112B9241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6900</Words>
  <Characters>39331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Sedneva</cp:lastModifiedBy>
  <cp:revision>2</cp:revision>
  <cp:lastPrinted>2019-08-21T11:45:00Z</cp:lastPrinted>
  <dcterms:created xsi:type="dcterms:W3CDTF">2020-11-06T06:49:00Z</dcterms:created>
  <dcterms:modified xsi:type="dcterms:W3CDTF">2020-11-06T06:49:00Z</dcterms:modified>
</cp:coreProperties>
</file>